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7C" w:rsidRDefault="0084277C" w:rsidP="00DE543A">
      <w:pPr>
        <w:pStyle w:val="Heading1"/>
        <w:ind w:left="0"/>
        <w:jc w:val="center"/>
      </w:pPr>
      <w:r>
        <w:object w:dxaOrig="2162" w:dyaOrig="21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45pt;height:44.15pt" o:ole="" fillcolor="window">
            <v:imagedata r:id="rId8" o:title=""/>
          </v:shape>
          <o:OLEObject Type="Embed" ProgID="Word.Picture.8" ShapeID="_x0000_i1025" DrawAspect="Content" ObjectID="_1405248264" r:id="rId9"/>
        </w:object>
      </w:r>
    </w:p>
    <w:p w:rsidR="0084277C" w:rsidRPr="0044589F" w:rsidRDefault="0084277C" w:rsidP="00DE543A">
      <w:pPr>
        <w:pStyle w:val="Heading1"/>
        <w:spacing w:after="60"/>
        <w:ind w:left="0"/>
        <w:jc w:val="center"/>
        <w:rPr>
          <w:sz w:val="22"/>
          <w:szCs w:val="22"/>
        </w:rPr>
      </w:pPr>
      <w:smartTag w:uri="urn:schemas-microsoft-com:office:smarttags" w:element="stockticker">
        <w:r w:rsidRPr="0044589F">
          <w:rPr>
            <w:sz w:val="22"/>
            <w:szCs w:val="22"/>
          </w:rPr>
          <w:t>Food</w:t>
        </w:r>
      </w:smartTag>
      <w:r w:rsidRPr="0044589F">
        <w:rPr>
          <w:sz w:val="22"/>
          <w:szCs w:val="22"/>
        </w:rPr>
        <w:t xml:space="preserve"> </w:t>
      </w:r>
      <w:smartTag w:uri="urn:schemas-microsoft-com:office:smarttags" w:element="stockticker">
        <w:r w:rsidRPr="0044589F">
          <w:rPr>
            <w:sz w:val="22"/>
            <w:szCs w:val="22"/>
          </w:rPr>
          <w:t>and</w:t>
        </w:r>
      </w:smartTag>
      <w:r w:rsidRPr="0044589F">
        <w:rPr>
          <w:sz w:val="22"/>
          <w:szCs w:val="22"/>
        </w:rPr>
        <w:t xml:space="preserve"> Agriculture organization of the United Nations</w:t>
      </w:r>
    </w:p>
    <w:p w:rsidR="0084277C" w:rsidRPr="0044589F" w:rsidRDefault="0084277C" w:rsidP="00DE543A">
      <w:pPr>
        <w:pStyle w:val="Heading3"/>
        <w:ind w:left="0"/>
        <w:jc w:val="center"/>
        <w:rPr>
          <w:b/>
          <w:sz w:val="22"/>
          <w:szCs w:val="22"/>
        </w:rPr>
      </w:pPr>
      <w:r w:rsidRPr="0044589F">
        <w:rPr>
          <w:b/>
          <w:sz w:val="22"/>
          <w:szCs w:val="22"/>
        </w:rPr>
        <w:t>Terms of Reference for Consultant/</w:t>
      </w:r>
      <w:smartTag w:uri="urn:schemas-microsoft-com:office:smarttags" w:element="stockticker">
        <w:r w:rsidRPr="0044589F">
          <w:rPr>
            <w:b/>
            <w:sz w:val="22"/>
            <w:szCs w:val="22"/>
          </w:rPr>
          <w:t>PSA</w:t>
        </w:r>
      </w:smartTag>
    </w:p>
    <w:p w:rsidR="0084277C" w:rsidRPr="002A733C" w:rsidRDefault="0084277C" w:rsidP="00DE543A"/>
    <w:tbl>
      <w:tblPr>
        <w:tblW w:w="10696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723"/>
        <w:gridCol w:w="270"/>
        <w:gridCol w:w="90"/>
        <w:gridCol w:w="720"/>
        <w:gridCol w:w="180"/>
        <w:gridCol w:w="630"/>
        <w:gridCol w:w="450"/>
        <w:gridCol w:w="3044"/>
        <w:gridCol w:w="646"/>
        <w:gridCol w:w="360"/>
        <w:gridCol w:w="331"/>
        <w:gridCol w:w="3252"/>
      </w:tblGrid>
      <w:tr w:rsidR="00C860AF" w:rsidRPr="002A733C">
        <w:trPr>
          <w:trHeight w:val="340"/>
          <w:jc w:val="center"/>
        </w:trPr>
        <w:tc>
          <w:tcPr>
            <w:tcW w:w="723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C860AF" w:rsidRPr="00012925" w:rsidRDefault="00C860AF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Name</w:t>
            </w:r>
            <w:r w:rsidR="00E51B0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9973" w:type="dxa"/>
            <w:gridSpan w:val="11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860AF" w:rsidRPr="00EF656D" w:rsidRDefault="00C860AF" w:rsidP="0084277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02D1" w:rsidRPr="002A733C">
        <w:trPr>
          <w:trHeight w:val="340"/>
          <w:jc w:val="center"/>
        </w:trPr>
        <w:tc>
          <w:tcPr>
            <w:tcW w:w="99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3902D1" w:rsidRPr="00012925" w:rsidRDefault="003902D1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Job Title</w:t>
            </w:r>
            <w:r w:rsidR="00E51B0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9703" w:type="dxa"/>
            <w:gridSpan w:val="10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3902D1" w:rsidRPr="00EF656D" w:rsidRDefault="007C4049" w:rsidP="008427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="007773F5">
              <w:rPr>
                <w:rFonts w:ascii="Tahoma" w:hAnsi="Tahoma" w:cs="Tahoma"/>
                <w:sz w:val="16"/>
                <w:szCs w:val="16"/>
              </w:rPr>
              <w:t xml:space="preserve">uminant GHG abatement </w:t>
            </w:r>
            <w:r w:rsidR="009226AB">
              <w:rPr>
                <w:rFonts w:ascii="Tahoma" w:hAnsi="Tahoma" w:cs="Tahoma"/>
                <w:sz w:val="16"/>
                <w:szCs w:val="16"/>
              </w:rPr>
              <w:t xml:space="preserve">cost </w:t>
            </w:r>
            <w:r w:rsidR="007773F5">
              <w:rPr>
                <w:rFonts w:ascii="Tahoma" w:hAnsi="Tahoma" w:cs="Tahoma"/>
                <w:sz w:val="16"/>
                <w:szCs w:val="16"/>
              </w:rPr>
              <w:t>analyst</w:t>
            </w:r>
          </w:p>
        </w:tc>
      </w:tr>
      <w:tr w:rsidR="0084277C" w:rsidRPr="002A733C">
        <w:trPr>
          <w:trHeight w:val="340"/>
          <w:jc w:val="center"/>
        </w:trPr>
        <w:tc>
          <w:tcPr>
            <w:tcW w:w="1983" w:type="dxa"/>
            <w:gridSpan w:val="5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84277C" w:rsidRPr="00012925" w:rsidRDefault="0084277C" w:rsidP="0084277C">
            <w:pPr>
              <w:ind w:right="-69"/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Division/Department</w:t>
            </w:r>
            <w:r w:rsidR="00E51B0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8713" w:type="dxa"/>
            <w:gridSpan w:val="7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84277C" w:rsidRPr="00B873F0" w:rsidRDefault="007773F5" w:rsidP="0080143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AGA</w:t>
            </w:r>
          </w:p>
        </w:tc>
      </w:tr>
      <w:tr w:rsidR="0084277C" w:rsidRPr="002A733C">
        <w:trPr>
          <w:trHeight w:val="340"/>
          <w:jc w:val="center"/>
        </w:trPr>
        <w:tc>
          <w:tcPr>
            <w:tcW w:w="2613" w:type="dxa"/>
            <w:gridSpan w:val="6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84277C" w:rsidRPr="00012925" w:rsidRDefault="0084277C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Programme/Project Number</w:t>
            </w:r>
            <w:r w:rsidR="00E51B0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8083" w:type="dxa"/>
            <w:gridSpan w:val="6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84277C" w:rsidRPr="00EF656D" w:rsidRDefault="0084277C" w:rsidP="0084277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4277C" w:rsidRPr="002A733C">
        <w:trPr>
          <w:trHeight w:val="340"/>
          <w:jc w:val="center"/>
        </w:trPr>
        <w:tc>
          <w:tcPr>
            <w:tcW w:w="99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84277C" w:rsidRPr="00012925" w:rsidRDefault="0084277C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Location</w:t>
            </w:r>
            <w:r w:rsidR="00E51B0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9703" w:type="dxa"/>
            <w:gridSpan w:val="10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84277C" w:rsidRPr="00EF656D" w:rsidRDefault="0084277C" w:rsidP="009031C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4277C" w:rsidRPr="002A733C">
        <w:trPr>
          <w:trHeight w:val="340"/>
          <w:jc w:val="center"/>
        </w:trPr>
        <w:tc>
          <w:tcPr>
            <w:tcW w:w="3063" w:type="dxa"/>
            <w:gridSpan w:val="7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84277C" w:rsidRPr="00012925" w:rsidRDefault="0084277C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Expected Start Date of Assignment</w:t>
            </w:r>
            <w:r w:rsidR="00E51B0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3044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84277C" w:rsidRPr="00EF656D" w:rsidRDefault="007773F5" w:rsidP="007773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August</w:t>
            </w:r>
            <w:r w:rsidR="00B873F0">
              <w:rPr>
                <w:rFonts w:ascii="Tahoma" w:hAnsi="Tahoma" w:cs="Tahoma"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84277C" w:rsidRPr="00012925" w:rsidRDefault="0084277C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Duration:</w:t>
            </w:r>
          </w:p>
        </w:tc>
        <w:tc>
          <w:tcPr>
            <w:tcW w:w="3583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84277C" w:rsidRPr="00EF656D" w:rsidRDefault="009226AB" w:rsidP="00B23D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7773F5">
              <w:rPr>
                <w:rFonts w:ascii="Tahoma" w:hAnsi="Tahoma" w:cs="Tahoma"/>
                <w:sz w:val="16"/>
                <w:szCs w:val="16"/>
              </w:rPr>
              <w:t xml:space="preserve"> months</w:t>
            </w:r>
            <w:r w:rsidR="00B873F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EF656D" w:rsidRPr="002A733C">
        <w:trPr>
          <w:trHeight w:val="340"/>
          <w:jc w:val="center"/>
        </w:trPr>
        <w:tc>
          <w:tcPr>
            <w:tcW w:w="1083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</w:tcBorders>
            <w:vAlign w:val="center"/>
          </w:tcPr>
          <w:p w:rsidR="00EF656D" w:rsidRPr="00012925" w:rsidRDefault="00EF656D" w:rsidP="0084277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12925">
              <w:rPr>
                <w:rFonts w:ascii="Tahoma" w:hAnsi="Tahoma" w:cs="Tahoma"/>
                <w:b/>
                <w:sz w:val="16"/>
                <w:szCs w:val="16"/>
              </w:rPr>
              <w:t>Reports to</w:t>
            </w:r>
            <w:r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EF656D" w:rsidRPr="00E51B0C" w:rsidRDefault="00EF656D" w:rsidP="0084277C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4304" w:type="dxa"/>
            <w:gridSpan w:val="4"/>
            <w:tcBorders>
              <w:top w:val="outset" w:sz="6" w:space="0" w:color="auto"/>
              <w:left w:val="nil"/>
              <w:bottom w:val="outset" w:sz="6" w:space="0" w:color="auto"/>
            </w:tcBorders>
            <w:vAlign w:val="center"/>
          </w:tcPr>
          <w:p w:rsidR="00EF656D" w:rsidRPr="00EF656D" w:rsidRDefault="009226AB" w:rsidP="009226AB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Ben</w:t>
            </w:r>
            <w:r w:rsidR="007773F5" w:rsidRPr="00F14B3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HENDERSON</w:t>
            </w:r>
          </w:p>
        </w:tc>
        <w:tc>
          <w:tcPr>
            <w:tcW w:w="64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EF656D" w:rsidRPr="00012925" w:rsidRDefault="00EF656D" w:rsidP="0084277C">
            <w:pPr>
              <w:pStyle w:val="Italics"/>
              <w:ind w:right="-159"/>
              <w:rPr>
                <w:rFonts w:cs="Tahoma"/>
                <w:b/>
                <w:szCs w:val="16"/>
              </w:rPr>
            </w:pPr>
            <w:r w:rsidRPr="00012925">
              <w:rPr>
                <w:rFonts w:cs="Tahoma"/>
                <w:b/>
                <w:szCs w:val="16"/>
              </w:rPr>
              <w:t>Title:</w:t>
            </w:r>
          </w:p>
        </w:tc>
        <w:tc>
          <w:tcPr>
            <w:tcW w:w="3943" w:type="dxa"/>
            <w:gridSpan w:val="3"/>
            <w:tcBorders>
              <w:top w:val="outset" w:sz="6" w:space="0" w:color="auto"/>
              <w:bottom w:val="outset" w:sz="6" w:space="0" w:color="auto"/>
              <w:right w:val="single" w:sz="4" w:space="0" w:color="C0C0C0"/>
            </w:tcBorders>
            <w:vAlign w:val="center"/>
          </w:tcPr>
          <w:p w:rsidR="00EF656D" w:rsidRPr="00EF656D" w:rsidRDefault="009226AB" w:rsidP="008427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Livestock</w:t>
            </w:r>
            <w:r w:rsidR="007773F5" w:rsidRPr="00F14B3A">
              <w:rPr>
                <w:rFonts w:ascii="Tahoma" w:hAnsi="Tahoma" w:cs="Tahoma"/>
                <w:sz w:val="16"/>
                <w:szCs w:val="16"/>
              </w:rPr>
              <w:t xml:space="preserve"> Policy Officer</w:t>
            </w:r>
          </w:p>
        </w:tc>
      </w:tr>
      <w:tr w:rsidR="0084277C" w:rsidRPr="002A733C">
        <w:trPr>
          <w:trHeight w:hRule="exact" w:val="157"/>
          <w:jc w:val="center"/>
        </w:trPr>
        <w:tc>
          <w:tcPr>
            <w:tcW w:w="10696" w:type="dxa"/>
            <w:gridSpan w:val="12"/>
            <w:tcBorders>
              <w:top w:val="outset" w:sz="6" w:space="0" w:color="auto"/>
              <w:bottom w:val="single" w:sz="4" w:space="0" w:color="C0C0C0"/>
            </w:tcBorders>
            <w:vAlign w:val="center"/>
          </w:tcPr>
          <w:p w:rsidR="0084277C" w:rsidRPr="002A733C" w:rsidRDefault="0084277C" w:rsidP="0084277C"/>
        </w:tc>
      </w:tr>
      <w:tr w:rsidR="0084277C" w:rsidRPr="002A733C">
        <w:trPr>
          <w:trHeight w:hRule="exact" w:val="301"/>
          <w:jc w:val="center"/>
        </w:trPr>
        <w:tc>
          <w:tcPr>
            <w:tcW w:w="1069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4277C" w:rsidRPr="002A733C" w:rsidRDefault="0084277C" w:rsidP="0084277C">
            <w:pPr>
              <w:pStyle w:val="Heading2"/>
            </w:pPr>
            <w:r>
              <w:t xml:space="preserve">General Description of task(s) </w:t>
            </w:r>
            <w:smartTag w:uri="urn:schemas-microsoft-com:office:smarttags" w:element="stockticker">
              <w:r>
                <w:t>and</w:t>
              </w:r>
            </w:smartTag>
            <w:r>
              <w:t xml:space="preserve"> objectives to be achieved</w:t>
            </w:r>
          </w:p>
        </w:tc>
      </w:tr>
      <w:tr w:rsidR="0084277C" w:rsidRPr="002A733C">
        <w:trPr>
          <w:trHeight w:val="5670"/>
          <w:jc w:val="center"/>
        </w:trPr>
        <w:tc>
          <w:tcPr>
            <w:tcW w:w="1069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873F0" w:rsidRPr="00B873F0" w:rsidRDefault="00B873F0" w:rsidP="00B873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873F0">
              <w:rPr>
                <w:rFonts w:ascii="Tahoma" w:hAnsi="Tahoma" w:cs="Tahoma"/>
                <w:b/>
                <w:sz w:val="16"/>
                <w:szCs w:val="16"/>
              </w:rPr>
              <w:t>1. General description</w:t>
            </w:r>
          </w:p>
          <w:p w:rsidR="007773F5" w:rsidRDefault="007773F5" w:rsidP="007773F5">
            <w:pPr>
              <w:pStyle w:val="Text"/>
            </w:pPr>
            <w:r>
              <w:t xml:space="preserve">To assist with a global cost benefit analyses of </w:t>
            </w:r>
            <w:r w:rsidR="00B23D1D">
              <w:t>GHG abatement options in</w:t>
            </w:r>
            <w:r w:rsidR="007C4049">
              <w:t xml:space="preserve"> </w:t>
            </w:r>
            <w:r w:rsidR="003A7D2C">
              <w:t>ruminant</w:t>
            </w:r>
            <w:r w:rsidR="00B23D1D">
              <w:t xml:space="preserve"> production systems</w:t>
            </w:r>
            <w:r w:rsidR="007C4049">
              <w:t>.</w:t>
            </w:r>
          </w:p>
          <w:p w:rsidR="00B873F0" w:rsidRPr="00B873F0" w:rsidRDefault="00B873F0" w:rsidP="00B873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873F0">
              <w:rPr>
                <w:rFonts w:ascii="Tahoma" w:hAnsi="Tahoma" w:cs="Tahoma"/>
                <w:b/>
                <w:sz w:val="16"/>
                <w:szCs w:val="16"/>
              </w:rPr>
              <w:t>2. Duties, Responsibilities and Expected Achievements</w:t>
            </w:r>
          </w:p>
          <w:p w:rsidR="007773F5" w:rsidRPr="000D03D5" w:rsidRDefault="003B51E6" w:rsidP="007773F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="000D24C5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86DA6">
              <w:rPr>
                <w:rFonts w:ascii="Tahoma" w:hAnsi="Tahoma" w:cs="Tahoma"/>
                <w:sz w:val="16"/>
                <w:szCs w:val="16"/>
              </w:rPr>
              <w:t>Economic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 data gathering</w:t>
            </w:r>
            <w:r w:rsidR="00486DA6">
              <w:rPr>
                <w:rFonts w:ascii="Tahoma" w:hAnsi="Tahoma" w:cs="Tahoma"/>
                <w:sz w:val="16"/>
                <w:szCs w:val="16"/>
              </w:rPr>
              <w:t xml:space="preserve">: review a broad range of diverse information sources (including, but not limited to, published literature, grey literature, farm/household survey data, national and subnational agricultural census databases, global partial/general equilibrium model databases, personal communication with experts) to obtain detailed economic data on ruminant GHG abatement options including: i) the 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input </w:t>
            </w:r>
            <w:r w:rsidR="00486DA6">
              <w:rPr>
                <w:rFonts w:ascii="Tahoma" w:hAnsi="Tahoma" w:cs="Tahoma"/>
                <w:sz w:val="16"/>
                <w:szCs w:val="16"/>
              </w:rPr>
              <w:t>resource requirements of the abatement options</w:t>
            </w:r>
            <w:r w:rsidR="006F226C">
              <w:rPr>
                <w:rFonts w:ascii="Tahoma" w:hAnsi="Tahoma" w:cs="Tahoma"/>
                <w:sz w:val="16"/>
                <w:szCs w:val="16"/>
              </w:rPr>
              <w:t>; ii) the prices of these input resources.</w:t>
            </w:r>
            <w:r w:rsidR="00486DA6">
              <w:rPr>
                <w:rFonts w:ascii="Tahoma" w:hAnsi="Tahoma" w:cs="Tahoma"/>
                <w:sz w:val="16"/>
                <w:szCs w:val="16"/>
              </w:rPr>
              <w:t xml:space="preserve">   </w:t>
            </w:r>
          </w:p>
          <w:p w:rsidR="006F226C" w:rsidRDefault="000D24C5" w:rsidP="005F47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b.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 Economic data assimilation: prepare standardized r</w:t>
            </w:r>
            <w:r w:rsidR="00B23D1D">
              <w:rPr>
                <w:rFonts w:ascii="Tahoma" w:hAnsi="Tahoma" w:cs="Tahoma"/>
                <w:sz w:val="16"/>
                <w:szCs w:val="16"/>
              </w:rPr>
              <w:t>esource price estimates for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23D1D">
              <w:rPr>
                <w:rFonts w:ascii="Tahoma" w:hAnsi="Tahoma" w:cs="Tahoma"/>
                <w:sz w:val="16"/>
                <w:szCs w:val="16"/>
              </w:rPr>
              <w:t xml:space="preserve">different </w:t>
            </w:r>
            <w:r w:rsidR="006F226C">
              <w:rPr>
                <w:rFonts w:ascii="Tahoma" w:hAnsi="Tahoma" w:cs="Tahoma"/>
                <w:sz w:val="16"/>
                <w:szCs w:val="16"/>
              </w:rPr>
              <w:t>region</w:t>
            </w:r>
            <w:r w:rsidR="00B23D1D">
              <w:rPr>
                <w:rFonts w:ascii="Tahoma" w:hAnsi="Tahoma" w:cs="Tahoma"/>
                <w:sz w:val="16"/>
                <w:szCs w:val="16"/>
              </w:rPr>
              <w:t>s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 and abatement option</w:t>
            </w:r>
            <w:r w:rsidR="00B23D1D">
              <w:rPr>
                <w:rFonts w:ascii="Tahoma" w:hAnsi="Tahoma" w:cs="Tahoma"/>
                <w:sz w:val="16"/>
                <w:szCs w:val="16"/>
              </w:rPr>
              <w:t>s (both sing</w:t>
            </w:r>
            <w:r w:rsidR="005810B4">
              <w:rPr>
                <w:rFonts w:ascii="Tahoma" w:hAnsi="Tahoma" w:cs="Tahoma"/>
                <w:sz w:val="16"/>
                <w:szCs w:val="16"/>
              </w:rPr>
              <w:t xml:space="preserve">le options </w:t>
            </w:r>
            <w:r w:rsidR="00B23D1D">
              <w:rPr>
                <w:rFonts w:ascii="Tahoma" w:hAnsi="Tahoma" w:cs="Tahoma"/>
                <w:sz w:val="16"/>
                <w:szCs w:val="16"/>
              </w:rPr>
              <w:t xml:space="preserve">and packages of </w:t>
            </w:r>
            <w:r w:rsidR="005810B4">
              <w:rPr>
                <w:rFonts w:ascii="Tahoma" w:hAnsi="Tahoma" w:cs="Tahoma"/>
                <w:sz w:val="16"/>
                <w:szCs w:val="16"/>
              </w:rPr>
              <w:t>options</w:t>
            </w:r>
            <w:r w:rsidR="00B23D1D">
              <w:rPr>
                <w:rFonts w:ascii="Tahoma" w:hAnsi="Tahoma" w:cs="Tahoma"/>
                <w:sz w:val="16"/>
                <w:szCs w:val="16"/>
              </w:rPr>
              <w:t>)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 to be used in </w:t>
            </w:r>
            <w:r w:rsidR="007C4049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 w:rsidR="005810B4">
              <w:rPr>
                <w:rFonts w:ascii="Tahoma" w:hAnsi="Tahoma" w:cs="Tahoma"/>
                <w:sz w:val="16"/>
                <w:szCs w:val="16"/>
              </w:rPr>
              <w:t>cost benefit</w:t>
            </w:r>
            <w:r w:rsidR="006F226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810B4">
              <w:rPr>
                <w:rFonts w:ascii="Tahoma" w:hAnsi="Tahoma" w:cs="Tahoma"/>
                <w:sz w:val="16"/>
                <w:szCs w:val="16"/>
              </w:rPr>
              <w:t>analysis</w:t>
            </w:r>
            <w:r w:rsidR="006F226C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73F0" w:rsidRPr="00B873F0" w:rsidRDefault="00B873F0" w:rsidP="00B873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873F0">
              <w:rPr>
                <w:rFonts w:ascii="Tahoma" w:hAnsi="Tahoma" w:cs="Tahoma"/>
                <w:b/>
                <w:sz w:val="16"/>
                <w:szCs w:val="16"/>
              </w:rPr>
              <w:t>3. Essential Qualifications and Experience</w:t>
            </w: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B873F0">
              <w:rPr>
                <w:rFonts w:ascii="Tahoma" w:hAnsi="Tahoma" w:cs="Tahoma"/>
                <w:sz w:val="16"/>
                <w:szCs w:val="16"/>
                <w:u w:val="single"/>
              </w:rPr>
              <w:t>Educational background</w:t>
            </w:r>
          </w:p>
          <w:p w:rsidR="00B873F0" w:rsidRPr="00B873F0" w:rsidRDefault="00B873F0" w:rsidP="00AA2198">
            <w:pPr>
              <w:numPr>
                <w:ilvl w:val="0"/>
                <w:numId w:val="11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 xml:space="preserve">A degree (minimum </w:t>
            </w:r>
            <w:r w:rsidR="00B23D1D">
              <w:rPr>
                <w:rFonts w:ascii="Tahoma" w:hAnsi="Tahoma" w:cs="Tahoma"/>
                <w:sz w:val="16"/>
                <w:szCs w:val="16"/>
              </w:rPr>
              <w:t>B</w:t>
            </w:r>
            <w:r w:rsidRPr="00B873F0">
              <w:rPr>
                <w:rFonts w:ascii="Tahoma" w:hAnsi="Tahoma" w:cs="Tahoma"/>
                <w:sz w:val="16"/>
                <w:szCs w:val="16"/>
              </w:rPr>
              <w:t xml:space="preserve">Sc. or equivalent) in </w:t>
            </w:r>
            <w:r w:rsidR="00C34CEC">
              <w:rPr>
                <w:rFonts w:ascii="Tahoma" w:hAnsi="Tahoma" w:cs="Tahoma"/>
                <w:sz w:val="16"/>
                <w:szCs w:val="16"/>
              </w:rPr>
              <w:t>agricultural economics or more than two years of work experience in agricultural economic analysis</w:t>
            </w:r>
            <w:r w:rsidRPr="00B873F0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73F0" w:rsidRPr="00B873F0" w:rsidRDefault="00B873F0" w:rsidP="004D5ED0">
            <w:pPr>
              <w:keepNext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B873F0">
              <w:rPr>
                <w:rFonts w:ascii="Tahoma" w:hAnsi="Tahoma" w:cs="Tahoma"/>
                <w:sz w:val="16"/>
                <w:szCs w:val="16"/>
                <w:u w:val="single"/>
              </w:rPr>
              <w:t xml:space="preserve">Language skills: </w:t>
            </w:r>
          </w:p>
          <w:p w:rsidR="00B873F0" w:rsidRPr="00B873F0" w:rsidRDefault="00B873F0" w:rsidP="004D5ED0">
            <w:pPr>
              <w:keepNext/>
              <w:numPr>
                <w:ilvl w:val="0"/>
                <w:numId w:val="11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 xml:space="preserve">Excellent spoken and written English; </w:t>
            </w:r>
          </w:p>
          <w:p w:rsidR="00B873F0" w:rsidRPr="00B873F0" w:rsidRDefault="00B873F0" w:rsidP="004D5ED0">
            <w:pPr>
              <w:keepNext/>
              <w:numPr>
                <w:ilvl w:val="0"/>
                <w:numId w:val="11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>Additional UN languages an advantage</w:t>
            </w: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73F0" w:rsidRPr="00B873F0" w:rsidRDefault="00B873F0" w:rsidP="00B873F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873F0">
              <w:rPr>
                <w:rFonts w:ascii="Tahoma" w:hAnsi="Tahoma" w:cs="Tahoma"/>
                <w:b/>
                <w:sz w:val="16"/>
                <w:szCs w:val="16"/>
              </w:rPr>
              <w:t xml:space="preserve">4. Desirable Competencies </w:t>
            </w: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B873F0">
              <w:rPr>
                <w:rFonts w:ascii="Tahoma" w:hAnsi="Tahoma" w:cs="Tahoma"/>
                <w:sz w:val="16"/>
                <w:szCs w:val="16"/>
                <w:u w:val="single"/>
              </w:rPr>
              <w:t xml:space="preserve">Work experience: </w:t>
            </w:r>
          </w:p>
          <w:p w:rsidR="00B873F0" w:rsidRPr="00B873F0" w:rsidRDefault="00B873F0" w:rsidP="00AA2198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>Professional experience in a relevant field.</w:t>
            </w:r>
          </w:p>
          <w:p w:rsidR="00B873F0" w:rsidRDefault="00B873F0" w:rsidP="00B873F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873F0" w:rsidRPr="00B873F0" w:rsidRDefault="00B873F0" w:rsidP="00B873F0">
            <w:p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B873F0">
              <w:rPr>
                <w:rFonts w:ascii="Tahoma" w:hAnsi="Tahoma" w:cs="Tahoma"/>
                <w:sz w:val="16"/>
                <w:szCs w:val="16"/>
                <w:u w:val="single"/>
              </w:rPr>
              <w:t>Other competencies</w:t>
            </w:r>
          </w:p>
          <w:p w:rsidR="00B873F0" w:rsidRPr="00B873F0" w:rsidRDefault="00B873F0" w:rsidP="00AA2198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>ability to think critically and to analyse complex issues;</w:t>
            </w:r>
          </w:p>
          <w:p w:rsidR="00B873F0" w:rsidRPr="00B873F0" w:rsidRDefault="00B873F0" w:rsidP="00AA2198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>sense of initiative;</w:t>
            </w:r>
          </w:p>
          <w:p w:rsidR="00B873F0" w:rsidRPr="00B873F0" w:rsidRDefault="00B873F0" w:rsidP="00AA2198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 xml:space="preserve">interpersonal communication; </w:t>
            </w:r>
          </w:p>
          <w:p w:rsidR="00B873F0" w:rsidRPr="00B873F0" w:rsidRDefault="00B873F0" w:rsidP="00AA2198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>ability to write clearly and concisely, make effective oral presentations and prepare reports;</w:t>
            </w:r>
          </w:p>
          <w:p w:rsidR="00B873F0" w:rsidRPr="00B873F0" w:rsidRDefault="00B873F0" w:rsidP="00AA2198">
            <w:pPr>
              <w:numPr>
                <w:ilvl w:val="0"/>
                <w:numId w:val="12"/>
              </w:numPr>
              <w:rPr>
                <w:rFonts w:ascii="Tahoma" w:hAnsi="Tahoma" w:cs="Tahoma"/>
                <w:sz w:val="16"/>
                <w:szCs w:val="16"/>
              </w:rPr>
            </w:pPr>
            <w:r w:rsidRPr="00B873F0">
              <w:rPr>
                <w:rFonts w:ascii="Tahoma" w:hAnsi="Tahoma" w:cs="Tahoma"/>
                <w:sz w:val="16"/>
                <w:szCs w:val="16"/>
              </w:rPr>
              <w:t>maturity, high sense of responsibility and ability to meet deadlines and work as a team member.</w:t>
            </w:r>
          </w:p>
          <w:p w:rsidR="00B873F0" w:rsidRPr="00B873F0" w:rsidRDefault="00B873F0" w:rsidP="0084277C">
            <w:pPr>
              <w:pStyle w:val="Text"/>
              <w:rPr>
                <w:lang w:val="en-GB"/>
              </w:rPr>
            </w:pPr>
          </w:p>
        </w:tc>
      </w:tr>
      <w:tr w:rsidR="0084277C" w:rsidRPr="002A733C">
        <w:trPr>
          <w:trHeight w:hRule="exact" w:val="301"/>
          <w:jc w:val="center"/>
        </w:trPr>
        <w:tc>
          <w:tcPr>
            <w:tcW w:w="10696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84277C" w:rsidRPr="00022771" w:rsidRDefault="0084277C" w:rsidP="0084277C">
            <w:pPr>
              <w:pStyle w:val="Heading2"/>
            </w:pPr>
            <w:smartTag w:uri="urn:schemas-microsoft-com:office:smarttags" w:element="stockticker">
              <w:r>
                <w:t>key</w:t>
              </w:r>
            </w:smartTag>
            <w:r>
              <w:t xml:space="preserve"> performance indicators</w:t>
            </w:r>
          </w:p>
        </w:tc>
      </w:tr>
      <w:tr w:rsidR="0084277C" w:rsidRPr="002A733C">
        <w:trPr>
          <w:jc w:val="center"/>
        </w:trPr>
        <w:tc>
          <w:tcPr>
            <w:tcW w:w="7444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873E6" w:rsidRPr="005313F2" w:rsidRDefault="0084277C" w:rsidP="00D873E6">
            <w:pPr>
              <w:pStyle w:val="RequirementsList"/>
              <w:numPr>
                <w:ilvl w:val="0"/>
                <w:numId w:val="0"/>
              </w:numPr>
              <w:spacing w:before="0" w:after="0"/>
            </w:pPr>
            <w:r>
              <w:t>Expected Outputs: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873E6" w:rsidRPr="005313F2" w:rsidRDefault="0084277C" w:rsidP="00D873E6">
            <w:pPr>
              <w:pStyle w:val="RequirementsList"/>
              <w:numPr>
                <w:ilvl w:val="0"/>
                <w:numId w:val="0"/>
              </w:numPr>
              <w:spacing w:before="0" w:after="0"/>
            </w:pPr>
            <w:r>
              <w:t>Required Completion Date:</w:t>
            </w:r>
          </w:p>
        </w:tc>
      </w:tr>
      <w:tr w:rsidR="00D873E6" w:rsidRPr="002A733C">
        <w:trPr>
          <w:trHeight w:val="2835"/>
          <w:jc w:val="center"/>
        </w:trPr>
        <w:tc>
          <w:tcPr>
            <w:tcW w:w="7444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0E3C" w:rsidRPr="000D24C5" w:rsidRDefault="00C34CEC" w:rsidP="00C00E3C">
            <w:pPr>
              <w:pStyle w:val="RequirementsList"/>
              <w:numPr>
                <w:ilvl w:val="0"/>
                <w:numId w:val="8"/>
              </w:numPr>
              <w:spacing w:before="0" w:after="0" w:line="281" w:lineRule="auto"/>
              <w:rPr>
                <w:lang w:val="es-ES_tradnl"/>
              </w:rPr>
            </w:pPr>
            <w:r>
              <w:rPr>
                <w:rFonts w:cs="Tahoma"/>
                <w:szCs w:val="16"/>
              </w:rPr>
              <w:lastRenderedPageBreak/>
              <w:t>Preliminary spreadsheet outlining</w:t>
            </w:r>
            <w:r w:rsidR="000D24C5">
              <w:rPr>
                <w:rFonts w:cs="Tahoma"/>
                <w:szCs w:val="16"/>
              </w:rPr>
              <w:t xml:space="preserve"> </w:t>
            </w:r>
            <w:r w:rsidR="00C00E3C" w:rsidRPr="000D24C5">
              <w:rPr>
                <w:rFonts w:cs="Tahoma"/>
                <w:szCs w:val="16"/>
              </w:rPr>
              <w:t xml:space="preserve">the input resource </w:t>
            </w:r>
            <w:r w:rsidR="000D24C5">
              <w:rPr>
                <w:rFonts w:cs="Tahoma"/>
                <w:szCs w:val="16"/>
              </w:rPr>
              <w:t>requirements/prices of</w:t>
            </w:r>
            <w:r w:rsidR="00C00E3C" w:rsidRPr="000D24C5">
              <w:rPr>
                <w:rFonts w:cs="Tahoma"/>
                <w:szCs w:val="16"/>
              </w:rPr>
              <w:t xml:space="preserve"> abatement options</w:t>
            </w:r>
            <w:r w:rsidR="000D24C5">
              <w:rPr>
                <w:rFonts w:cs="Tahoma"/>
                <w:szCs w:val="16"/>
              </w:rPr>
              <w:t>, standardized</w:t>
            </w:r>
            <w:r w:rsidR="00C00E3C" w:rsidRPr="000D24C5">
              <w:rPr>
                <w:rFonts w:cs="Tahoma"/>
                <w:szCs w:val="16"/>
              </w:rPr>
              <w:t xml:space="preserve"> </w:t>
            </w:r>
            <w:r w:rsidR="007C4049">
              <w:rPr>
                <w:rFonts w:cs="Tahoma"/>
                <w:szCs w:val="16"/>
              </w:rPr>
              <w:t xml:space="preserve">for each region </w:t>
            </w:r>
            <w:r w:rsidR="00C00E3C" w:rsidRPr="000D24C5">
              <w:rPr>
                <w:rFonts w:cs="Tahoma"/>
                <w:szCs w:val="16"/>
              </w:rPr>
              <w:t xml:space="preserve"> </w:t>
            </w:r>
          </w:p>
          <w:p w:rsidR="00C00E3C" w:rsidRPr="00C34CEC" w:rsidRDefault="00C00E3C" w:rsidP="00C00E3C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ind w:left="288" w:hanging="288"/>
              <w:rPr>
                <w:lang w:val="es-ES_tradnl"/>
              </w:rPr>
            </w:pPr>
          </w:p>
          <w:p w:rsidR="000D24C5" w:rsidRPr="009226AB" w:rsidRDefault="009226AB" w:rsidP="000D24C5">
            <w:pPr>
              <w:pStyle w:val="RequirementsList"/>
              <w:numPr>
                <w:ilvl w:val="0"/>
                <w:numId w:val="8"/>
              </w:numPr>
              <w:spacing w:before="0" w:after="0" w:line="281" w:lineRule="auto"/>
              <w:rPr>
                <w:lang w:val="es-ES_tradnl"/>
              </w:rPr>
            </w:pPr>
            <w:r>
              <w:rPr>
                <w:rFonts w:cs="Tahoma"/>
                <w:szCs w:val="16"/>
              </w:rPr>
              <w:t>Revised</w:t>
            </w:r>
            <w:r w:rsidR="000D24C5">
              <w:rPr>
                <w:rFonts w:cs="Tahoma"/>
                <w:szCs w:val="16"/>
              </w:rPr>
              <w:t xml:space="preserve"> spreadsheet outlining </w:t>
            </w:r>
            <w:r w:rsidR="000D24C5" w:rsidRPr="000D24C5">
              <w:rPr>
                <w:rFonts w:cs="Tahoma"/>
                <w:szCs w:val="16"/>
              </w:rPr>
              <w:t xml:space="preserve">the input resource </w:t>
            </w:r>
            <w:r w:rsidR="000D24C5">
              <w:rPr>
                <w:rFonts w:cs="Tahoma"/>
                <w:szCs w:val="16"/>
              </w:rPr>
              <w:t>requirements/prices of</w:t>
            </w:r>
            <w:r w:rsidR="000D24C5" w:rsidRPr="000D24C5">
              <w:rPr>
                <w:rFonts w:cs="Tahoma"/>
                <w:szCs w:val="16"/>
              </w:rPr>
              <w:t xml:space="preserve"> abatement options</w:t>
            </w:r>
            <w:r w:rsidR="000D24C5">
              <w:rPr>
                <w:rFonts w:cs="Tahoma"/>
                <w:szCs w:val="16"/>
              </w:rPr>
              <w:t>, standardized</w:t>
            </w:r>
            <w:r w:rsidR="000D24C5" w:rsidRPr="000D24C5">
              <w:rPr>
                <w:rFonts w:cs="Tahoma"/>
                <w:szCs w:val="16"/>
              </w:rPr>
              <w:t xml:space="preserve"> </w:t>
            </w:r>
            <w:r w:rsidR="000D24C5">
              <w:rPr>
                <w:rFonts w:cs="Tahoma"/>
                <w:szCs w:val="16"/>
              </w:rPr>
              <w:t>for each region</w:t>
            </w:r>
            <w:r w:rsidR="000D24C5" w:rsidRPr="000D24C5">
              <w:rPr>
                <w:rFonts w:cs="Tahoma"/>
                <w:szCs w:val="16"/>
              </w:rPr>
              <w:t xml:space="preserve"> </w:t>
            </w:r>
          </w:p>
          <w:p w:rsidR="009226AB" w:rsidRDefault="009226AB" w:rsidP="009226AB">
            <w:pPr>
              <w:pStyle w:val="ListParagraph"/>
              <w:rPr>
                <w:lang w:val="es-ES_tradnl"/>
              </w:rPr>
            </w:pPr>
          </w:p>
          <w:p w:rsidR="009226AB" w:rsidRPr="009226AB" w:rsidRDefault="009226AB" w:rsidP="000D24C5">
            <w:pPr>
              <w:pStyle w:val="RequirementsList"/>
              <w:numPr>
                <w:ilvl w:val="0"/>
                <w:numId w:val="8"/>
              </w:numPr>
              <w:spacing w:before="0" w:after="0" w:line="281" w:lineRule="auto"/>
              <w:rPr>
                <w:lang w:val="en-GB"/>
              </w:rPr>
            </w:pPr>
            <w:r w:rsidRPr="009226AB">
              <w:rPr>
                <w:lang w:val="en-GB"/>
              </w:rPr>
              <w:t>Contribution to report</w:t>
            </w:r>
            <w:r>
              <w:rPr>
                <w:lang w:val="en-GB"/>
              </w:rPr>
              <w:t xml:space="preserve"> of abatement costs of ruminant production system</w:t>
            </w:r>
          </w:p>
          <w:p w:rsidR="00AA2198" w:rsidRPr="00AA2198" w:rsidRDefault="00176B72" w:rsidP="00C34CEC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873E6" w:rsidRDefault="000D24C5" w:rsidP="00D873E6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="00DF1F9E">
              <w:rPr>
                <w:lang w:val="en-GB"/>
              </w:rPr>
              <w:t xml:space="preserve"> </w:t>
            </w:r>
            <w:r>
              <w:rPr>
                <w:lang w:val="en-GB"/>
              </w:rPr>
              <w:t>Octo</w:t>
            </w:r>
            <w:r w:rsidR="00DF1F9E">
              <w:rPr>
                <w:lang w:val="en-GB"/>
              </w:rPr>
              <w:t>ber</w:t>
            </w:r>
            <w:r>
              <w:rPr>
                <w:lang w:val="en-GB"/>
              </w:rPr>
              <w:t xml:space="preserve"> 2012</w:t>
            </w:r>
          </w:p>
          <w:p w:rsidR="00AA2198" w:rsidRDefault="00AA2198" w:rsidP="00D873E6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</w:p>
          <w:p w:rsidR="007C4049" w:rsidRDefault="007C4049" w:rsidP="00D873E6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</w:p>
          <w:p w:rsidR="00AA2198" w:rsidRDefault="000D24C5" w:rsidP="00D873E6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="00DF1F9E">
              <w:rPr>
                <w:lang w:val="en-GB"/>
              </w:rPr>
              <w:t xml:space="preserve"> </w:t>
            </w:r>
            <w:r>
              <w:rPr>
                <w:lang w:val="en-GB"/>
              </w:rPr>
              <w:t>November</w:t>
            </w:r>
            <w:r w:rsidR="00176B72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2</w:t>
            </w:r>
          </w:p>
          <w:p w:rsidR="00AA2198" w:rsidRDefault="00AA2198" w:rsidP="00D873E6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</w:p>
          <w:p w:rsidR="000A7CFA" w:rsidRDefault="000A7CFA" w:rsidP="00C34CEC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</w:p>
          <w:p w:rsidR="009226AB" w:rsidRPr="00AA2198" w:rsidRDefault="009226AB" w:rsidP="00C34CEC">
            <w:pPr>
              <w:pStyle w:val="RequirementsList"/>
              <w:numPr>
                <w:ilvl w:val="0"/>
                <w:numId w:val="0"/>
              </w:numPr>
              <w:spacing w:before="0" w:after="0" w:line="281" w:lineRule="auto"/>
              <w:rPr>
                <w:lang w:val="en-GB"/>
              </w:rPr>
            </w:pPr>
            <w:r>
              <w:rPr>
                <w:lang w:val="en-GB"/>
              </w:rPr>
              <w:t>17 December 2012</w:t>
            </w:r>
          </w:p>
        </w:tc>
      </w:tr>
    </w:tbl>
    <w:p w:rsidR="00715812" w:rsidRPr="00DE543A" w:rsidRDefault="00DE543A" w:rsidP="00DE543A">
      <w:pPr>
        <w:jc w:val="right"/>
        <w:rPr>
          <w:sz w:val="10"/>
          <w:szCs w:val="10"/>
        </w:rPr>
      </w:pPr>
      <w:r>
        <w:rPr>
          <w:sz w:val="10"/>
          <w:szCs w:val="10"/>
        </w:rPr>
        <w:t>V2 09/10</w:t>
      </w:r>
    </w:p>
    <w:sectPr w:rsidR="00715812" w:rsidRPr="00DE543A" w:rsidSect="00EF656D">
      <w:headerReference w:type="default" r:id="rId10"/>
      <w:pgSz w:w="11906" w:h="16838" w:code="9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B51" w:rsidRPr="00F06864" w:rsidRDefault="00186B51" w:rsidP="00F06864">
      <w:pPr>
        <w:rPr>
          <w:rFonts w:ascii="Book Antiqua" w:hAnsi="Book Antiqua"/>
          <w:smallCaps/>
          <w:sz w:val="22"/>
          <w:lang w:val="en-US"/>
        </w:rPr>
      </w:pPr>
      <w:r>
        <w:separator/>
      </w:r>
    </w:p>
  </w:endnote>
  <w:endnote w:type="continuationSeparator" w:id="0">
    <w:p w:rsidR="00186B51" w:rsidRPr="00F06864" w:rsidRDefault="00186B51" w:rsidP="00F06864">
      <w:pPr>
        <w:rPr>
          <w:rFonts w:ascii="Book Antiqua" w:hAnsi="Book Antiqua"/>
          <w:smallCaps/>
          <w:sz w:val="22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B51" w:rsidRPr="00F06864" w:rsidRDefault="00186B51" w:rsidP="00F06864">
      <w:pPr>
        <w:rPr>
          <w:rFonts w:ascii="Book Antiqua" w:hAnsi="Book Antiqua"/>
          <w:smallCaps/>
          <w:sz w:val="22"/>
          <w:lang w:val="en-US"/>
        </w:rPr>
      </w:pPr>
      <w:r>
        <w:separator/>
      </w:r>
    </w:p>
  </w:footnote>
  <w:footnote w:type="continuationSeparator" w:id="0">
    <w:p w:rsidR="00186B51" w:rsidRPr="00F06864" w:rsidRDefault="00186B51" w:rsidP="00F06864">
      <w:pPr>
        <w:rPr>
          <w:rFonts w:ascii="Book Antiqua" w:hAnsi="Book Antiqua"/>
          <w:smallCaps/>
          <w:sz w:val="22"/>
          <w:lang w:val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7063"/>
      <w:docPartObj>
        <w:docPartGallery w:val="Watermarks"/>
        <w:docPartUnique/>
      </w:docPartObj>
    </w:sdtPr>
    <w:sdtContent>
      <w:p w:rsidR="007773F5" w:rsidRDefault="009B3E85">
        <w:pPr>
          <w:pStyle w:val="Header"/>
        </w:pPr>
        <w:r w:rsidRPr="009B3E85"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F26"/>
    <w:multiLevelType w:val="hybridMultilevel"/>
    <w:tmpl w:val="C04CBC48"/>
    <w:lvl w:ilvl="0" w:tplc="038667C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431B"/>
    <w:multiLevelType w:val="hybridMultilevel"/>
    <w:tmpl w:val="3C4A48D2"/>
    <w:lvl w:ilvl="0" w:tplc="BD448C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33D5F"/>
    <w:multiLevelType w:val="hybridMultilevel"/>
    <w:tmpl w:val="680291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092E06"/>
    <w:multiLevelType w:val="hybridMultilevel"/>
    <w:tmpl w:val="786646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357388"/>
    <w:multiLevelType w:val="multilevel"/>
    <w:tmpl w:val="5CF6AACC"/>
    <w:lvl w:ilvl="0">
      <w:start w:val="1"/>
      <w:numFmt w:val="decimal"/>
      <w:pStyle w:val="CharCharCharCharCharCharCharCharChar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4A81623"/>
    <w:multiLevelType w:val="hybridMultilevel"/>
    <w:tmpl w:val="D6A2A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AE5F79"/>
    <w:multiLevelType w:val="hybridMultilevel"/>
    <w:tmpl w:val="BC42B7F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960823"/>
    <w:multiLevelType w:val="hybridMultilevel"/>
    <w:tmpl w:val="1152E7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AC2C34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47E6986"/>
    <w:multiLevelType w:val="hybridMultilevel"/>
    <w:tmpl w:val="C49AF6CE"/>
    <w:lvl w:ilvl="0" w:tplc="ED4E8870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684BB4"/>
    <w:multiLevelType w:val="hybridMultilevel"/>
    <w:tmpl w:val="197044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E709DE"/>
    <w:multiLevelType w:val="hybridMultilevel"/>
    <w:tmpl w:val="3C4A48D2"/>
    <w:lvl w:ilvl="0" w:tplc="BD448C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11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8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7255"/>
    <w:rsid w:val="00037D8E"/>
    <w:rsid w:val="000A0F81"/>
    <w:rsid w:val="000A7CFA"/>
    <w:rsid w:val="000D03D5"/>
    <w:rsid w:val="000D24C5"/>
    <w:rsid w:val="00140F32"/>
    <w:rsid w:val="00143432"/>
    <w:rsid w:val="00176B72"/>
    <w:rsid w:val="00186B51"/>
    <w:rsid w:val="001979EA"/>
    <w:rsid w:val="001C22DA"/>
    <w:rsid w:val="00237DD1"/>
    <w:rsid w:val="00237EF1"/>
    <w:rsid w:val="002A4CCF"/>
    <w:rsid w:val="002F0FD4"/>
    <w:rsid w:val="00340E71"/>
    <w:rsid w:val="00355191"/>
    <w:rsid w:val="003856E3"/>
    <w:rsid w:val="003902D1"/>
    <w:rsid w:val="00396A27"/>
    <w:rsid w:val="003A03ED"/>
    <w:rsid w:val="003A7D2C"/>
    <w:rsid w:val="003B51E6"/>
    <w:rsid w:val="00486DA6"/>
    <w:rsid w:val="00494F19"/>
    <w:rsid w:val="004D5ED0"/>
    <w:rsid w:val="00514CDB"/>
    <w:rsid w:val="00523C2B"/>
    <w:rsid w:val="0056527B"/>
    <w:rsid w:val="005810B4"/>
    <w:rsid w:val="005F476E"/>
    <w:rsid w:val="00627255"/>
    <w:rsid w:val="006C6ECD"/>
    <w:rsid w:val="006D183F"/>
    <w:rsid w:val="006F226C"/>
    <w:rsid w:val="00715812"/>
    <w:rsid w:val="007773F5"/>
    <w:rsid w:val="00787095"/>
    <w:rsid w:val="007C4049"/>
    <w:rsid w:val="0080143B"/>
    <w:rsid w:val="0084277C"/>
    <w:rsid w:val="0085205C"/>
    <w:rsid w:val="008643F9"/>
    <w:rsid w:val="009031C0"/>
    <w:rsid w:val="009226AB"/>
    <w:rsid w:val="00985AAB"/>
    <w:rsid w:val="009A485C"/>
    <w:rsid w:val="009B3E85"/>
    <w:rsid w:val="00A76419"/>
    <w:rsid w:val="00AA2198"/>
    <w:rsid w:val="00AE1179"/>
    <w:rsid w:val="00B23D1D"/>
    <w:rsid w:val="00B26ED6"/>
    <w:rsid w:val="00B873F0"/>
    <w:rsid w:val="00C00E3C"/>
    <w:rsid w:val="00C27086"/>
    <w:rsid w:val="00C34CEC"/>
    <w:rsid w:val="00C860AF"/>
    <w:rsid w:val="00CE2136"/>
    <w:rsid w:val="00CF4D52"/>
    <w:rsid w:val="00D43CF3"/>
    <w:rsid w:val="00D85AF4"/>
    <w:rsid w:val="00D873E6"/>
    <w:rsid w:val="00DE543A"/>
    <w:rsid w:val="00DF1F9E"/>
    <w:rsid w:val="00E51B0C"/>
    <w:rsid w:val="00EA79E9"/>
    <w:rsid w:val="00EF656D"/>
    <w:rsid w:val="00F06864"/>
    <w:rsid w:val="00F3480E"/>
    <w:rsid w:val="00F609B7"/>
    <w:rsid w:val="00F74DAC"/>
    <w:rsid w:val="00FD1019"/>
    <w:rsid w:val="00FE4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7C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4277C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qFormat/>
    <w:rsid w:val="0084277C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qFormat/>
    <w:rsid w:val="0084277C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985AAB"/>
    <w:pPr>
      <w:tabs>
        <w:tab w:val="center" w:pos="4536"/>
        <w:tab w:val="right" w:pos="9072"/>
      </w:tabs>
    </w:pPr>
  </w:style>
  <w:style w:type="paragraph" w:customStyle="1" w:styleId="Italics">
    <w:name w:val="Italics"/>
    <w:basedOn w:val="Normal"/>
    <w:rsid w:val="0084277C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84277C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84277C"/>
    <w:pPr>
      <w:numPr>
        <w:numId w:val="1"/>
      </w:numPr>
    </w:pPr>
  </w:style>
  <w:style w:type="paragraph" w:customStyle="1" w:styleId="AllCaps">
    <w:name w:val="All Caps"/>
    <w:basedOn w:val="Normal"/>
    <w:rsid w:val="0084277C"/>
    <w:rPr>
      <w:rFonts w:ascii="Tahoma" w:hAnsi="Tahoma"/>
      <w:caps/>
      <w:sz w:val="16"/>
      <w:szCs w:val="16"/>
      <w:lang w:val="en-US"/>
    </w:rPr>
  </w:style>
  <w:style w:type="paragraph" w:customStyle="1" w:styleId="CharCharCharCharCharCharCharCharChar">
    <w:name w:val="Char Char Char Char Char Char Char Char Char"/>
    <w:basedOn w:val="Normal"/>
    <w:rsid w:val="0084277C"/>
    <w:pPr>
      <w:numPr>
        <w:numId w:val="2"/>
      </w:numPr>
      <w:spacing w:before="120" w:after="160" w:line="240" w:lineRule="exact"/>
      <w:jc w:val="both"/>
    </w:pPr>
    <w:rPr>
      <w:rFonts w:ascii="Book Antiqua" w:hAnsi="Book Antiqua"/>
      <w:smallCaps/>
      <w:sz w:val="22"/>
      <w:szCs w:val="20"/>
      <w:lang w:val="en-US"/>
    </w:rPr>
  </w:style>
  <w:style w:type="paragraph" w:styleId="NormalWeb">
    <w:name w:val="Normal (Web)"/>
    <w:basedOn w:val="Normal"/>
    <w:rsid w:val="00B873F0"/>
    <w:pPr>
      <w:spacing w:before="100" w:beforeAutospacing="1" w:after="100" w:afterAutospacing="1"/>
    </w:pPr>
    <w:rPr>
      <w:lang w:val="en-US" w:eastAsia="en-GB"/>
    </w:rPr>
  </w:style>
  <w:style w:type="paragraph" w:styleId="ListParagraph">
    <w:name w:val="List Paragraph"/>
    <w:basedOn w:val="Normal"/>
    <w:uiPriority w:val="34"/>
    <w:qFormat/>
    <w:rsid w:val="00AA219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80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9DA87-BA08-4392-A02B-33EBB03A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Billoud, Claire (CSHP)</dc:creator>
  <cp:lastModifiedBy>henderson</cp:lastModifiedBy>
  <cp:revision>5</cp:revision>
  <cp:lastPrinted>2012-07-30T12:07:00Z</cp:lastPrinted>
  <dcterms:created xsi:type="dcterms:W3CDTF">2012-07-30T14:26:00Z</dcterms:created>
  <dcterms:modified xsi:type="dcterms:W3CDTF">2012-07-31T11:58:00Z</dcterms:modified>
</cp:coreProperties>
</file>