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2CC" w:rsidRPr="00C15B4B" w:rsidRDefault="004A72CC" w:rsidP="004A72CC">
      <w:pPr>
        <w:rPr>
          <w:b/>
          <w:color w:val="993300"/>
          <w:sz w:val="22"/>
          <w:szCs w:val="22"/>
        </w:rPr>
      </w:pPr>
      <w:r w:rsidRPr="008E4896">
        <w:rPr>
          <w:b/>
          <w:color w:val="008000"/>
          <w:sz w:val="56"/>
          <w:szCs w:val="56"/>
        </w:rPr>
        <w:t>C</w:t>
      </w:r>
      <w:smartTag w:uri="urn:schemas-microsoft-com:office:smarttags" w:element="PersonName">
        <w:r w:rsidRPr="008E4896">
          <w:rPr>
            <w:b/>
            <w:color w:val="008000"/>
            <w:sz w:val="56"/>
            <w:szCs w:val="56"/>
          </w:rPr>
          <w:t>A</w:t>
        </w:r>
      </w:smartTag>
      <w:r w:rsidRPr="008E4896">
        <w:rPr>
          <w:b/>
          <w:color w:val="008000"/>
          <w:sz w:val="56"/>
          <w:szCs w:val="56"/>
        </w:rPr>
        <w:t>-</w:t>
      </w:r>
      <w:proofErr w:type="spellStart"/>
      <w:r w:rsidRPr="008E4896">
        <w:rPr>
          <w:b/>
          <w:color w:val="008000"/>
          <w:sz w:val="56"/>
          <w:szCs w:val="56"/>
        </w:rPr>
        <w:t>CoP</w:t>
      </w:r>
      <w:proofErr w:type="spellEnd"/>
      <w:r>
        <w:rPr>
          <w:b/>
          <w:color w:val="339966"/>
          <w:sz w:val="56"/>
          <w:szCs w:val="56"/>
        </w:rPr>
        <w:t xml:space="preserve"> </w:t>
      </w:r>
      <w:r w:rsidRPr="00C15B4B">
        <w:rPr>
          <w:b/>
          <w:color w:val="FF6600"/>
          <w:sz w:val="22"/>
          <w:szCs w:val="22"/>
        </w:rPr>
        <w:t>CONSERV</w:t>
      </w:r>
      <w:smartTag w:uri="urn:schemas-microsoft-com:office:smarttags" w:element="PersonName">
        <w:smartTag w:uri="urn:schemas-microsoft-com:office:smarttags" w:element="PersonName">
          <w:r w:rsidRPr="00C15B4B">
            <w:rPr>
              <w:b/>
              <w:color w:val="FF6600"/>
              <w:sz w:val="22"/>
              <w:szCs w:val="22"/>
            </w:rPr>
            <w:t>A</w:t>
          </w:r>
        </w:smartTag>
        <w:r w:rsidRPr="00C15B4B">
          <w:rPr>
            <w:b/>
            <w:color w:val="FF6600"/>
            <w:sz w:val="22"/>
            <w:szCs w:val="22"/>
          </w:rPr>
          <w:t>TI</w:t>
        </w:r>
      </w:smartTag>
      <w:r w:rsidRPr="00C15B4B">
        <w:rPr>
          <w:b/>
          <w:color w:val="FF6600"/>
          <w:sz w:val="22"/>
          <w:szCs w:val="22"/>
        </w:rPr>
        <w:t xml:space="preserve">ON </w:t>
      </w:r>
      <w:smartTag w:uri="urn:schemas-microsoft-com:office:smarttags" w:element="PersonName">
        <w:r w:rsidRPr="00C15B4B">
          <w:rPr>
            <w:b/>
            <w:color w:val="FF6600"/>
            <w:sz w:val="22"/>
            <w:szCs w:val="22"/>
          </w:rPr>
          <w:t>A</w:t>
        </w:r>
      </w:smartTag>
      <w:r w:rsidRPr="00C15B4B">
        <w:rPr>
          <w:b/>
          <w:color w:val="FF6600"/>
          <w:sz w:val="22"/>
          <w:szCs w:val="22"/>
        </w:rPr>
        <w:t>GRICULTURE COMMUNITY OF PR</w:t>
      </w:r>
      <w:smartTag w:uri="urn:schemas-microsoft-com:office:smarttags" w:element="PersonName">
        <w:r w:rsidRPr="00C15B4B">
          <w:rPr>
            <w:b/>
            <w:color w:val="FF6600"/>
            <w:sz w:val="22"/>
            <w:szCs w:val="22"/>
          </w:rPr>
          <w:t>A</w:t>
        </w:r>
      </w:smartTag>
      <w:r w:rsidRPr="00C15B4B">
        <w:rPr>
          <w:b/>
          <w:color w:val="FF6600"/>
          <w:sz w:val="22"/>
          <w:szCs w:val="22"/>
        </w:rPr>
        <w:t>CTICE</w:t>
      </w:r>
    </w:p>
    <w:p w:rsidR="004A72CC" w:rsidRPr="000E6B6F" w:rsidRDefault="004A72CC" w:rsidP="004A72CC">
      <w:pPr>
        <w:rPr>
          <w:b/>
          <w:i/>
          <w:color w:val="808000"/>
          <w:sz w:val="22"/>
          <w:szCs w:val="22"/>
        </w:rPr>
      </w:pPr>
      <w:r w:rsidRPr="000E6B6F">
        <w:rPr>
          <w:b/>
          <w:i/>
          <w:color w:val="808000"/>
          <w:sz w:val="22"/>
          <w:szCs w:val="22"/>
        </w:rPr>
        <w:t>for sustainable production intensification</w:t>
      </w:r>
      <w:r w:rsidR="008C43F4">
        <w:rPr>
          <w:b/>
          <w:i/>
          <w:color w:val="808000"/>
          <w:sz w:val="22"/>
          <w:szCs w:val="22"/>
        </w:rPr>
        <w:br/>
      </w:r>
    </w:p>
    <w:p w:rsidR="0034295C" w:rsidRPr="005F1077" w:rsidRDefault="005D6A0F" w:rsidP="005D6A0F">
      <w:pPr>
        <w:jc w:val="center"/>
        <w:rPr>
          <w:b/>
          <w:bCs/>
          <w:color w:val="0000CC"/>
          <w:lang w:val="en-US"/>
        </w:rPr>
      </w:pPr>
      <w:r>
        <w:rPr>
          <w:b/>
          <w:bCs/>
          <w:sz w:val="32"/>
          <w:szCs w:val="32"/>
          <w:u w:val="single"/>
        </w:rPr>
        <w:br/>
      </w:r>
      <w:r w:rsidR="001462AE">
        <w:rPr>
          <w:b/>
          <w:bCs/>
          <w:sz w:val="32"/>
          <w:szCs w:val="32"/>
          <w:u w:val="single"/>
        </w:rPr>
        <w:t>A</w:t>
      </w:r>
      <w:r w:rsidR="00A76EDB">
        <w:rPr>
          <w:b/>
          <w:bCs/>
          <w:sz w:val="32"/>
          <w:szCs w:val="32"/>
          <w:u w:val="single"/>
        </w:rPr>
        <w:t xml:space="preserve">lert No. </w:t>
      </w:r>
      <w:r w:rsidR="004663CA">
        <w:rPr>
          <w:b/>
          <w:bCs/>
          <w:sz w:val="32"/>
          <w:szCs w:val="32"/>
          <w:u w:val="single"/>
        </w:rPr>
        <w:t>3</w:t>
      </w:r>
      <w:r w:rsidR="004E08E3">
        <w:rPr>
          <w:b/>
          <w:bCs/>
          <w:sz w:val="32"/>
          <w:szCs w:val="32"/>
          <w:u w:val="single"/>
        </w:rPr>
        <w:t>1</w:t>
      </w:r>
      <w:r w:rsidR="004A72CC" w:rsidRPr="007D3739">
        <w:rPr>
          <w:b/>
          <w:bCs/>
          <w:sz w:val="32"/>
          <w:szCs w:val="32"/>
          <w:u w:val="single"/>
        </w:rPr>
        <w:t xml:space="preserve"> (</w:t>
      </w:r>
      <w:r w:rsidR="00A71AE2">
        <w:rPr>
          <w:b/>
          <w:bCs/>
          <w:sz w:val="32"/>
          <w:szCs w:val="32"/>
          <w:u w:val="single"/>
        </w:rPr>
        <w:t>19</w:t>
      </w:r>
      <w:r w:rsidR="00E805B1">
        <w:rPr>
          <w:b/>
          <w:bCs/>
          <w:sz w:val="32"/>
          <w:szCs w:val="32"/>
          <w:u w:val="single"/>
        </w:rPr>
        <w:t xml:space="preserve"> </w:t>
      </w:r>
      <w:r w:rsidR="00EC44ED">
        <w:rPr>
          <w:b/>
          <w:bCs/>
          <w:sz w:val="32"/>
          <w:szCs w:val="32"/>
          <w:u w:val="single"/>
        </w:rPr>
        <w:t>September</w:t>
      </w:r>
      <w:r w:rsidR="000E6B6F">
        <w:rPr>
          <w:b/>
          <w:bCs/>
          <w:sz w:val="32"/>
          <w:szCs w:val="32"/>
          <w:u w:val="single"/>
        </w:rPr>
        <w:t xml:space="preserve"> </w:t>
      </w:r>
      <w:r w:rsidR="004A72CC" w:rsidRPr="007D3739">
        <w:rPr>
          <w:b/>
          <w:bCs/>
          <w:sz w:val="32"/>
          <w:szCs w:val="32"/>
          <w:u w:val="single"/>
        </w:rPr>
        <w:t>20</w:t>
      </w:r>
      <w:r w:rsidR="004A72CC">
        <w:rPr>
          <w:b/>
          <w:bCs/>
          <w:sz w:val="32"/>
          <w:szCs w:val="32"/>
          <w:u w:val="single"/>
        </w:rPr>
        <w:t>1</w:t>
      </w:r>
      <w:r w:rsidR="0034295C">
        <w:rPr>
          <w:b/>
          <w:bCs/>
          <w:sz w:val="32"/>
          <w:szCs w:val="32"/>
          <w:u w:val="single"/>
        </w:rPr>
        <w:t>3</w:t>
      </w:r>
      <w:r w:rsidR="004A72CC" w:rsidRPr="007D3739">
        <w:rPr>
          <w:b/>
          <w:bCs/>
          <w:sz w:val="32"/>
          <w:szCs w:val="32"/>
          <w:u w:val="single"/>
        </w:rPr>
        <w:t>)</w:t>
      </w:r>
      <w:r w:rsidR="00007F4D">
        <w:rPr>
          <w:b/>
          <w:bCs/>
          <w:sz w:val="32"/>
          <w:szCs w:val="32"/>
          <w:u w:val="single"/>
        </w:rPr>
        <w:br/>
      </w:r>
      <w:r w:rsidR="00746608" w:rsidRPr="005F1077">
        <w:rPr>
          <w:b/>
          <w:bCs/>
          <w:color w:val="0000CC"/>
          <w:lang w:val="en-US"/>
        </w:rPr>
        <w:t xml:space="preserve"> </w:t>
      </w:r>
    </w:p>
    <w:p w:rsidR="009326A0" w:rsidRPr="009326A0" w:rsidRDefault="005F1077" w:rsidP="009326A0">
      <w:pPr>
        <w:pStyle w:val="ListParagraph"/>
        <w:numPr>
          <w:ilvl w:val="0"/>
          <w:numId w:val="22"/>
        </w:numPr>
        <w:rPr>
          <w:color w:val="000000" w:themeColor="text1"/>
        </w:rPr>
      </w:pPr>
      <w:hyperlink r:id="rId7" w:history="1">
        <w:r w:rsidR="009326A0" w:rsidRPr="005F1077">
          <w:rPr>
            <w:rStyle w:val="Hyperlink"/>
            <w:b/>
            <w:sz w:val="28"/>
            <w:szCs w:val="28"/>
          </w:rPr>
          <w:t>Transforming Rural Livelihoods in Africa: How can land and water management contribute</w:t>
        </w:r>
        <w:r w:rsidR="009326A0" w:rsidRPr="005F1077">
          <w:rPr>
            <w:rStyle w:val="Hyperlink"/>
            <w:b/>
            <w:sz w:val="28"/>
            <w:szCs w:val="28"/>
          </w:rPr>
          <w:t xml:space="preserve"> </w:t>
        </w:r>
        <w:r w:rsidR="009326A0" w:rsidRPr="005F1077">
          <w:rPr>
            <w:rStyle w:val="Hyperlink"/>
            <w:b/>
            <w:sz w:val="28"/>
            <w:szCs w:val="28"/>
          </w:rPr>
          <w:t>to enhanced food security and address climate change adaptation and mitigation?</w:t>
        </w:r>
      </w:hyperlink>
      <w:r w:rsidR="009326A0">
        <w:rPr>
          <w:b/>
          <w:color w:val="0000CC"/>
          <w:sz w:val="28"/>
          <w:szCs w:val="28"/>
        </w:rPr>
        <w:t xml:space="preserve"> </w:t>
      </w:r>
      <w:proofErr w:type="spellStart"/>
      <w:r w:rsidR="009326A0" w:rsidRPr="009326A0">
        <w:rPr>
          <w:b/>
          <w:bCs/>
          <w:color w:val="0000CC"/>
          <w:sz w:val="28"/>
          <w:szCs w:val="28"/>
        </w:rPr>
        <w:t>Nakuru</w:t>
      </w:r>
      <w:proofErr w:type="spellEnd"/>
      <w:r w:rsidR="009326A0" w:rsidRPr="009326A0">
        <w:rPr>
          <w:b/>
          <w:bCs/>
          <w:color w:val="0000CC"/>
          <w:sz w:val="28"/>
          <w:szCs w:val="28"/>
        </w:rPr>
        <w:t>, Kenya 20-25 October 2013</w:t>
      </w:r>
    </w:p>
    <w:p w:rsidR="009326A0" w:rsidRPr="009326A0" w:rsidRDefault="009326A0" w:rsidP="009326A0">
      <w:pPr>
        <w:autoSpaceDE w:val="0"/>
        <w:autoSpaceDN w:val="0"/>
        <w:adjustRightInd w:val="0"/>
        <w:rPr>
          <w:color w:val="000000"/>
          <w:lang w:val="en-US"/>
        </w:rPr>
      </w:pPr>
    </w:p>
    <w:p w:rsidR="006264AA" w:rsidRPr="006264AA" w:rsidRDefault="006264AA" w:rsidP="00190037">
      <w:pPr>
        <w:pStyle w:val="Default"/>
        <w:ind w:left="360"/>
        <w:jc w:val="both"/>
      </w:pPr>
      <w:r w:rsidRPr="006264AA">
        <w:t>The Soil Science Society of East Africa (SSSEA) in collaboration with African Soil Science Society (ASSS) invite participation at a conference intended to critically analyze Land and Water Management (LWM) technologies, innovative products and services; and strategies benefiting small-scale agriculture in Africa. This will be the 6th ASSS Conference</w:t>
      </w:r>
      <w:r>
        <w:t xml:space="preserve">.  </w:t>
      </w:r>
      <w:r w:rsidRPr="006264AA">
        <w:t>A particular focus of this joint conference deals with the contribution of LWM in the Agricultural Production Value Chains, addressing threats and opportunities associated with climate change, and scaling up of proven technologies for transformational impact on the livelihoods of African small-scale farmers.</w:t>
      </w:r>
      <w:r>
        <w:t xml:space="preserve"> </w:t>
      </w:r>
      <w:r w:rsidRPr="006264AA">
        <w:t xml:space="preserve">In addition, land use planning and policy will be addressed during this conference. In line with the Comprehensive Africa Agriculture Development </w:t>
      </w:r>
      <w:proofErr w:type="spellStart"/>
      <w:r w:rsidRPr="006264AA">
        <w:t>Programme</w:t>
      </w:r>
      <w:proofErr w:type="spellEnd"/>
      <w:r w:rsidRPr="006264AA">
        <w:t xml:space="preserve"> (CAADP’s) goal of eliminating hunger and reducing poverty through agriculture, the conference touches on the pillars relating to sustainable land management; market access; increasing food supply and reducing hunger</w:t>
      </w:r>
    </w:p>
    <w:p w:rsidR="006264AA" w:rsidRDefault="006264AA" w:rsidP="00190037">
      <w:pPr>
        <w:autoSpaceDE w:val="0"/>
        <w:autoSpaceDN w:val="0"/>
        <w:adjustRightInd w:val="0"/>
        <w:spacing w:line="241" w:lineRule="atLeast"/>
        <w:ind w:firstLine="360"/>
        <w:jc w:val="both"/>
        <w:rPr>
          <w:b/>
          <w:bCs/>
          <w:color w:val="000000"/>
          <w:lang w:val="en-US"/>
        </w:rPr>
      </w:pPr>
    </w:p>
    <w:p w:rsidR="009326A0" w:rsidRPr="009326A0" w:rsidRDefault="009326A0" w:rsidP="00190037">
      <w:pPr>
        <w:autoSpaceDE w:val="0"/>
        <w:autoSpaceDN w:val="0"/>
        <w:adjustRightInd w:val="0"/>
        <w:spacing w:line="241" w:lineRule="atLeast"/>
        <w:ind w:firstLine="360"/>
        <w:jc w:val="both"/>
        <w:rPr>
          <w:color w:val="000000"/>
          <w:lang w:val="en-US"/>
        </w:rPr>
      </w:pPr>
      <w:r w:rsidRPr="009326A0">
        <w:rPr>
          <w:b/>
          <w:bCs/>
          <w:color w:val="000000"/>
          <w:lang w:val="en-US"/>
        </w:rPr>
        <w:t>Theme</w:t>
      </w:r>
    </w:p>
    <w:p w:rsidR="009326A0" w:rsidRPr="009326A0" w:rsidRDefault="009326A0" w:rsidP="00190037">
      <w:pPr>
        <w:autoSpaceDE w:val="0"/>
        <w:autoSpaceDN w:val="0"/>
        <w:adjustRightInd w:val="0"/>
        <w:spacing w:line="241" w:lineRule="atLeast"/>
        <w:ind w:left="360"/>
        <w:jc w:val="both"/>
        <w:rPr>
          <w:color w:val="000000"/>
          <w:lang w:val="en-US"/>
        </w:rPr>
      </w:pPr>
      <w:r w:rsidRPr="009326A0">
        <w:rPr>
          <w:i/>
          <w:iCs/>
          <w:color w:val="000000"/>
          <w:lang w:val="en-US"/>
        </w:rPr>
        <w:t>Transforming Rural Livelihoods in Africa: How can land and water management contribute to enhanced food security and address climate change adaptation and mitigation?</w:t>
      </w:r>
    </w:p>
    <w:p w:rsidR="006264AA" w:rsidRDefault="00F06569" w:rsidP="006264AA">
      <w:pPr>
        <w:autoSpaceDE w:val="0"/>
        <w:autoSpaceDN w:val="0"/>
        <w:adjustRightInd w:val="0"/>
        <w:ind w:left="360"/>
        <w:rPr>
          <w:rStyle w:val="go"/>
        </w:rPr>
      </w:pPr>
      <w:r>
        <w:rPr>
          <w:rFonts w:eastAsia="GulliverRM"/>
          <w:color w:val="000000" w:themeColor="text1"/>
        </w:rPr>
        <w:br/>
      </w:r>
      <w:r w:rsidR="006264AA">
        <w:rPr>
          <w:rFonts w:eastAsia="GulliverRM"/>
          <w:color w:val="000000" w:themeColor="text1"/>
        </w:rPr>
        <w:t>For further information</w:t>
      </w:r>
      <w:r w:rsidR="006264AA" w:rsidRPr="00D51619">
        <w:rPr>
          <w:rFonts w:eastAsia="GulliverRM"/>
          <w:color w:val="000000" w:themeColor="text1"/>
        </w:rPr>
        <w:t>:</w:t>
      </w:r>
      <w:r w:rsidR="006264AA">
        <w:rPr>
          <w:rFonts w:eastAsia="GulliverRM"/>
          <w:color w:val="000000" w:themeColor="text1"/>
        </w:rPr>
        <w:t xml:space="preserve"> </w:t>
      </w:r>
      <w:r w:rsidR="006264AA">
        <w:rPr>
          <w:rStyle w:val="gd"/>
        </w:rPr>
        <w:t xml:space="preserve">Barrack </w:t>
      </w:r>
      <w:proofErr w:type="spellStart"/>
      <w:r w:rsidR="006264AA">
        <w:rPr>
          <w:rStyle w:val="gd"/>
        </w:rPr>
        <w:t>Okoba</w:t>
      </w:r>
      <w:proofErr w:type="spellEnd"/>
      <w:r w:rsidR="006264AA">
        <w:rPr>
          <w:rStyle w:val="gi"/>
        </w:rPr>
        <w:t xml:space="preserve"> (</w:t>
      </w:r>
      <w:hyperlink r:id="rId8" w:history="1">
        <w:r w:rsidR="006264AA" w:rsidRPr="00924C28">
          <w:rPr>
            <w:rStyle w:val="Hyperlink"/>
          </w:rPr>
          <w:t>okoba2000@yahoo.com</w:t>
        </w:r>
      </w:hyperlink>
      <w:r w:rsidR="006264AA">
        <w:rPr>
          <w:rStyle w:val="go"/>
        </w:rPr>
        <w:t>)</w:t>
      </w:r>
    </w:p>
    <w:p w:rsidR="006264AA" w:rsidRDefault="006264AA" w:rsidP="006264AA">
      <w:pPr>
        <w:autoSpaceDE w:val="0"/>
        <w:autoSpaceDN w:val="0"/>
        <w:adjustRightInd w:val="0"/>
        <w:ind w:left="360"/>
        <w:rPr>
          <w:rStyle w:val="go"/>
        </w:rPr>
      </w:pPr>
      <w:r>
        <w:t>Please see the</w:t>
      </w:r>
      <w:hyperlink r:id="rId9" w:history="1">
        <w:r w:rsidRPr="005F1077">
          <w:rPr>
            <w:rStyle w:val="Hyperlink"/>
          </w:rPr>
          <w:t xml:space="preserve"> atta</w:t>
        </w:r>
        <w:r w:rsidRPr="005F1077">
          <w:rPr>
            <w:rStyle w:val="Hyperlink"/>
          </w:rPr>
          <w:t>c</w:t>
        </w:r>
        <w:r w:rsidRPr="005F1077">
          <w:rPr>
            <w:rStyle w:val="Hyperlink"/>
          </w:rPr>
          <w:t>h</w:t>
        </w:r>
        <w:r w:rsidRPr="005F1077">
          <w:rPr>
            <w:rStyle w:val="Hyperlink"/>
          </w:rPr>
          <w:t>ed</w:t>
        </w:r>
      </w:hyperlink>
      <w:r w:rsidR="00986B6D">
        <w:t xml:space="preserve"> </w:t>
      </w:r>
      <w:r>
        <w:t>for registration,</w:t>
      </w:r>
    </w:p>
    <w:p w:rsidR="005D6A0F" w:rsidRPr="008942FA" w:rsidRDefault="005D6A0F" w:rsidP="000C55C3">
      <w:pPr>
        <w:pStyle w:val="ListParagraph"/>
        <w:autoSpaceDE w:val="0"/>
        <w:autoSpaceDN w:val="0"/>
        <w:adjustRightInd w:val="0"/>
        <w:ind w:left="360"/>
        <w:rPr>
          <w:rFonts w:eastAsia="GulliverRM"/>
        </w:rPr>
      </w:pPr>
    </w:p>
    <w:p w:rsidR="001B3D61" w:rsidRPr="001B3D61" w:rsidRDefault="001B3D61" w:rsidP="001B3D61">
      <w:pPr>
        <w:numPr>
          <w:ilvl w:val="0"/>
          <w:numId w:val="22"/>
        </w:numPr>
        <w:jc w:val="both"/>
        <w:rPr>
          <w:b/>
          <w:color w:val="0000CC"/>
          <w:sz w:val="28"/>
          <w:szCs w:val="28"/>
        </w:rPr>
      </w:pPr>
      <w:r w:rsidRPr="001B3D61">
        <w:rPr>
          <w:b/>
          <w:bCs/>
          <w:color w:val="0000CC"/>
          <w:sz w:val="28"/>
          <w:szCs w:val="28"/>
          <w:lang w:val="en-US"/>
        </w:rPr>
        <w:t>Conservation Agriculture Equipment Manufacturers and Inputs Suppliers Work</w:t>
      </w:r>
      <w:r w:rsidR="00ED2F3F">
        <w:rPr>
          <w:b/>
          <w:bCs/>
          <w:color w:val="0000CC"/>
          <w:sz w:val="28"/>
          <w:szCs w:val="28"/>
          <w:lang w:val="en-US"/>
        </w:rPr>
        <w:t xml:space="preserve">shop; Diamond </w:t>
      </w:r>
      <w:r w:rsidR="00C94282">
        <w:rPr>
          <w:b/>
          <w:bCs/>
          <w:color w:val="0000CC"/>
          <w:sz w:val="28"/>
          <w:szCs w:val="28"/>
          <w:lang w:val="en-US"/>
        </w:rPr>
        <w:t>Jubilee</w:t>
      </w:r>
      <w:r w:rsidR="00ED2F3F">
        <w:rPr>
          <w:b/>
          <w:bCs/>
          <w:color w:val="0000CC"/>
          <w:sz w:val="28"/>
          <w:szCs w:val="28"/>
          <w:lang w:val="en-US"/>
        </w:rPr>
        <w:t xml:space="preserve"> Hall; Da</w:t>
      </w:r>
      <w:r w:rsidRPr="001B3D61">
        <w:rPr>
          <w:b/>
          <w:bCs/>
          <w:color w:val="0000CC"/>
          <w:sz w:val="28"/>
          <w:szCs w:val="28"/>
          <w:lang w:val="en-US"/>
        </w:rPr>
        <w:t>r</w:t>
      </w:r>
      <w:r w:rsidR="00ED2F3F">
        <w:rPr>
          <w:b/>
          <w:bCs/>
          <w:color w:val="0000CC"/>
          <w:sz w:val="28"/>
          <w:szCs w:val="28"/>
          <w:lang w:val="en-US"/>
        </w:rPr>
        <w:t>-</w:t>
      </w:r>
      <w:proofErr w:type="spellStart"/>
      <w:r w:rsidRPr="001B3D61">
        <w:rPr>
          <w:b/>
          <w:bCs/>
          <w:color w:val="0000CC"/>
          <w:sz w:val="28"/>
          <w:szCs w:val="28"/>
          <w:lang w:val="en-US"/>
        </w:rPr>
        <w:t>es</w:t>
      </w:r>
      <w:proofErr w:type="spellEnd"/>
      <w:r w:rsidR="00ED2F3F">
        <w:rPr>
          <w:b/>
          <w:bCs/>
          <w:color w:val="0000CC"/>
          <w:sz w:val="28"/>
          <w:szCs w:val="28"/>
          <w:lang w:val="en-US"/>
        </w:rPr>
        <w:t>-S</w:t>
      </w:r>
      <w:r w:rsidRPr="001B3D61">
        <w:rPr>
          <w:b/>
          <w:bCs/>
          <w:color w:val="0000CC"/>
          <w:sz w:val="28"/>
          <w:szCs w:val="28"/>
          <w:lang w:val="en-US"/>
        </w:rPr>
        <w:t xml:space="preserve">alaam Tanzania; 28-29 November 2013. </w:t>
      </w:r>
    </w:p>
    <w:p w:rsidR="001B3D61" w:rsidRPr="001B3D61" w:rsidRDefault="001B3D61" w:rsidP="001B3D61">
      <w:pPr>
        <w:autoSpaceDE w:val="0"/>
        <w:autoSpaceDN w:val="0"/>
        <w:adjustRightInd w:val="0"/>
        <w:rPr>
          <w:i/>
          <w:iCs/>
          <w:color w:val="0000CC"/>
          <w:sz w:val="28"/>
          <w:szCs w:val="28"/>
          <w:lang w:val="en-US"/>
        </w:rPr>
      </w:pPr>
    </w:p>
    <w:p w:rsidR="001B3D61" w:rsidRPr="001B3D61" w:rsidRDefault="001B3D61" w:rsidP="001B3D61">
      <w:pPr>
        <w:autoSpaceDE w:val="0"/>
        <w:autoSpaceDN w:val="0"/>
        <w:adjustRightInd w:val="0"/>
        <w:ind w:firstLine="360"/>
        <w:jc w:val="both"/>
        <w:rPr>
          <w:color w:val="000000"/>
          <w:lang w:val="en-US"/>
        </w:rPr>
      </w:pPr>
      <w:r w:rsidRPr="001B3D61">
        <w:rPr>
          <w:i/>
          <w:iCs/>
          <w:color w:val="000000"/>
          <w:lang w:val="en-US"/>
        </w:rPr>
        <w:t xml:space="preserve">“Enhancing Farmers’ access to Conservation Agriculture Equipment Services” </w:t>
      </w:r>
    </w:p>
    <w:p w:rsidR="001B3D61" w:rsidRPr="001B3D61" w:rsidRDefault="001B3D61" w:rsidP="001B3D61">
      <w:pPr>
        <w:autoSpaceDE w:val="0"/>
        <w:autoSpaceDN w:val="0"/>
        <w:adjustRightInd w:val="0"/>
        <w:ind w:left="360"/>
        <w:jc w:val="both"/>
        <w:rPr>
          <w:color w:val="000000"/>
          <w:lang w:val="en-US"/>
        </w:rPr>
      </w:pPr>
    </w:p>
    <w:p w:rsidR="001B3D61" w:rsidRPr="001B3D61" w:rsidRDefault="001B3D61" w:rsidP="001B3D61">
      <w:pPr>
        <w:autoSpaceDE w:val="0"/>
        <w:autoSpaceDN w:val="0"/>
        <w:adjustRightInd w:val="0"/>
        <w:ind w:left="360"/>
        <w:jc w:val="both"/>
        <w:rPr>
          <w:color w:val="000000"/>
          <w:lang w:val="en-US"/>
        </w:rPr>
      </w:pPr>
      <w:r w:rsidRPr="001B3D61">
        <w:rPr>
          <w:color w:val="000000"/>
          <w:lang w:val="en-US"/>
        </w:rPr>
        <w:t xml:space="preserve">The workshop intends to bring together stakeholders from within the Eastern and Southern Africa countries (Angola, Botswana, Zambia, Malawi, South Africa, Zimbabwe, Lesotho, Swaziland, Botswana, Mozambique, Tanzania, Kenya and Uganda) to establish the CA equipment supply chain players, the services they provide, challenges faced and opportunities to unlock them to foster growth in the sector through formation of a </w:t>
      </w:r>
      <w:proofErr w:type="spellStart"/>
      <w:r w:rsidRPr="001B3D61">
        <w:rPr>
          <w:color w:val="000000"/>
          <w:lang w:val="en-US"/>
        </w:rPr>
        <w:t>CoP.</w:t>
      </w:r>
      <w:proofErr w:type="spellEnd"/>
      <w:r w:rsidRPr="001B3D61">
        <w:rPr>
          <w:color w:val="000000"/>
          <w:lang w:val="en-US"/>
        </w:rPr>
        <w:t xml:space="preserve"> Specific emphasis will be on the CA equipment manufacturers based in the sub-regions. </w:t>
      </w:r>
    </w:p>
    <w:p w:rsidR="001B3D61" w:rsidRPr="001B3D61" w:rsidRDefault="001B3D61" w:rsidP="001B3D61">
      <w:pPr>
        <w:autoSpaceDE w:val="0"/>
        <w:autoSpaceDN w:val="0"/>
        <w:adjustRightInd w:val="0"/>
        <w:jc w:val="both"/>
        <w:rPr>
          <w:b/>
          <w:bCs/>
          <w:color w:val="000000"/>
          <w:lang w:val="en-US"/>
        </w:rPr>
      </w:pPr>
    </w:p>
    <w:p w:rsidR="001B3D61" w:rsidRPr="001B3D61" w:rsidRDefault="001B3D61" w:rsidP="001B3D61">
      <w:pPr>
        <w:autoSpaceDE w:val="0"/>
        <w:autoSpaceDN w:val="0"/>
        <w:adjustRightInd w:val="0"/>
        <w:ind w:left="360"/>
        <w:jc w:val="both"/>
        <w:rPr>
          <w:lang w:val="en-US"/>
        </w:rPr>
      </w:pPr>
      <w:r w:rsidRPr="001B3D61">
        <w:rPr>
          <w:b/>
          <w:bCs/>
          <w:color w:val="000000"/>
          <w:lang w:val="en-US"/>
        </w:rPr>
        <w:t xml:space="preserve">The workshop objectives include: </w:t>
      </w:r>
      <w:r w:rsidRPr="001B3D61">
        <w:rPr>
          <w:color w:val="000000"/>
          <w:lang w:val="en-US"/>
        </w:rPr>
        <w:t>(</w:t>
      </w:r>
      <w:proofErr w:type="spellStart"/>
      <w:r w:rsidRPr="001B3D61">
        <w:rPr>
          <w:color w:val="000000"/>
          <w:lang w:val="en-US"/>
        </w:rPr>
        <w:t>i</w:t>
      </w:r>
      <w:proofErr w:type="spellEnd"/>
      <w:r w:rsidRPr="001B3D61">
        <w:rPr>
          <w:color w:val="000000"/>
          <w:lang w:val="en-US"/>
        </w:rPr>
        <w:t xml:space="preserve">) To facilitate formation and networking of a </w:t>
      </w:r>
      <w:proofErr w:type="spellStart"/>
      <w:r w:rsidRPr="001B3D61">
        <w:rPr>
          <w:color w:val="000000"/>
          <w:lang w:val="en-US"/>
        </w:rPr>
        <w:t>CoP</w:t>
      </w:r>
      <w:proofErr w:type="spellEnd"/>
      <w:r w:rsidRPr="001B3D61">
        <w:rPr>
          <w:color w:val="000000"/>
          <w:lang w:val="en-US"/>
        </w:rPr>
        <w:t xml:space="preserve"> for CA equipment manufacturers, suppliers and service providers comprising CA </w:t>
      </w:r>
      <w:r w:rsidRPr="001B3D61">
        <w:rPr>
          <w:color w:val="000000"/>
          <w:lang w:val="en-US"/>
        </w:rPr>
        <w:lastRenderedPageBreak/>
        <w:t xml:space="preserve">equipment manufacturers, repair workshops, importers, hire service providers, and financial institutions from East and Southern Africa; (ii) To guide manufacturers on compliance to the standards, principles and guidelines of clients (with reference to those of FAO) for prequalifying to quality assurance by peers and international tenders; (iii) To develop a practical roadmap for expanding the development, manufacturing, supply, </w:t>
      </w:r>
      <w:r w:rsidRPr="001B3D61">
        <w:rPr>
          <w:lang w:val="en-US"/>
        </w:rPr>
        <w:t xml:space="preserve">spare and repair servicing of CA equipment and (iv) To Participate and create business opportunities through the Tanzania Trade Fair. </w:t>
      </w:r>
    </w:p>
    <w:p w:rsidR="001B3D61" w:rsidRDefault="001B3D61" w:rsidP="001B3D61">
      <w:pPr>
        <w:ind w:left="360"/>
        <w:jc w:val="both"/>
        <w:rPr>
          <w:lang w:val="en-US"/>
        </w:rPr>
      </w:pPr>
      <w:r w:rsidRPr="001B3D61">
        <w:rPr>
          <w:b/>
          <w:bCs/>
          <w:lang w:val="en-US"/>
        </w:rPr>
        <w:br/>
        <w:t>For more information</w:t>
      </w:r>
      <w:r w:rsidRPr="001B3D61">
        <w:rPr>
          <w:lang w:val="en-US"/>
        </w:rPr>
        <w:t xml:space="preserve">, contact: </w:t>
      </w:r>
      <w:hyperlink r:id="rId10" w:history="1">
        <w:r w:rsidRPr="00BA5F42">
          <w:rPr>
            <w:rStyle w:val="Hyperlink"/>
            <w:lang w:val="en-US"/>
          </w:rPr>
          <w:t>info@act-africa.org</w:t>
        </w:r>
      </w:hyperlink>
    </w:p>
    <w:p w:rsidR="001B3D61" w:rsidRPr="001B3D61" w:rsidRDefault="001B3D61" w:rsidP="001B3D61">
      <w:pPr>
        <w:ind w:left="360"/>
        <w:jc w:val="both"/>
        <w:rPr>
          <w:b/>
          <w:color w:val="0000CC"/>
          <w:sz w:val="28"/>
          <w:szCs w:val="28"/>
        </w:rPr>
      </w:pPr>
    </w:p>
    <w:p w:rsidR="001003F7" w:rsidRPr="00921E98" w:rsidRDefault="001003F7" w:rsidP="001003F7">
      <w:pPr>
        <w:numPr>
          <w:ilvl w:val="0"/>
          <w:numId w:val="22"/>
        </w:numPr>
        <w:jc w:val="both"/>
        <w:rPr>
          <w:color w:val="0000CC"/>
          <w:sz w:val="28"/>
          <w:szCs w:val="28"/>
        </w:rPr>
      </w:pPr>
      <w:r w:rsidRPr="001003F7">
        <w:rPr>
          <w:b/>
          <w:bCs/>
          <w:color w:val="0000CC"/>
          <w:sz w:val="28"/>
          <w:szCs w:val="28"/>
          <w:lang w:val="en-US"/>
        </w:rPr>
        <w:t xml:space="preserve">Africa Congress on Conservation Agriculture (ACCA-1), 18-21 March 2014, Lusaka Zambia. </w:t>
      </w:r>
      <w:r w:rsidRPr="00921E98">
        <w:rPr>
          <w:bCs/>
          <w:color w:val="000000"/>
          <w:sz w:val="28"/>
          <w:szCs w:val="28"/>
          <w:lang w:val="en-US"/>
        </w:rPr>
        <w:t>Registration now open</w:t>
      </w:r>
      <w:r w:rsidRPr="00921E98">
        <w:rPr>
          <w:bCs/>
          <w:color w:val="000000"/>
          <w:sz w:val="32"/>
          <w:szCs w:val="32"/>
          <w:lang w:val="en-US"/>
        </w:rPr>
        <w:t xml:space="preserve"> </w:t>
      </w:r>
    </w:p>
    <w:p w:rsidR="001003F7" w:rsidRPr="00921E98" w:rsidRDefault="001003F7" w:rsidP="001003F7">
      <w:pPr>
        <w:autoSpaceDE w:val="0"/>
        <w:autoSpaceDN w:val="0"/>
        <w:adjustRightInd w:val="0"/>
        <w:rPr>
          <w:color w:val="000000"/>
          <w:sz w:val="22"/>
          <w:szCs w:val="22"/>
          <w:lang w:val="en-US"/>
        </w:rPr>
      </w:pPr>
    </w:p>
    <w:p w:rsidR="001003F7" w:rsidRPr="00921E98" w:rsidRDefault="001003F7" w:rsidP="00D00CF4">
      <w:pPr>
        <w:autoSpaceDE w:val="0"/>
        <w:autoSpaceDN w:val="0"/>
        <w:adjustRightInd w:val="0"/>
        <w:ind w:left="360"/>
        <w:jc w:val="both"/>
        <w:rPr>
          <w:color w:val="000000"/>
          <w:lang w:val="en-US"/>
        </w:rPr>
      </w:pPr>
      <w:r w:rsidRPr="00921E98">
        <w:rPr>
          <w:color w:val="000000"/>
          <w:lang w:val="en-US"/>
        </w:rPr>
        <w:t xml:space="preserve">Purpose </w:t>
      </w:r>
      <w:r w:rsidR="00D214F3" w:rsidRPr="00921E98">
        <w:rPr>
          <w:color w:val="000000"/>
          <w:lang w:val="en-US"/>
        </w:rPr>
        <w:t xml:space="preserve">of </w:t>
      </w:r>
      <w:r w:rsidRPr="00921E98">
        <w:rPr>
          <w:color w:val="000000"/>
          <w:lang w:val="en-US"/>
        </w:rPr>
        <w:t xml:space="preserve">the </w:t>
      </w:r>
      <w:r w:rsidRPr="00921E98">
        <w:rPr>
          <w:b/>
          <w:bCs/>
          <w:color w:val="000000"/>
          <w:lang w:val="en-US"/>
        </w:rPr>
        <w:t xml:space="preserve">First African Congress for Conservation Agriculture (1st ACCA) </w:t>
      </w:r>
      <w:r w:rsidR="00D214F3" w:rsidRPr="00921E98">
        <w:rPr>
          <w:bCs/>
          <w:color w:val="000000"/>
          <w:lang w:val="en-US"/>
        </w:rPr>
        <w:t>is to bring</w:t>
      </w:r>
      <w:r w:rsidRPr="00921E98">
        <w:rPr>
          <w:color w:val="000000"/>
          <w:lang w:val="en-US"/>
        </w:rPr>
        <w:t xml:space="preserve"> together key CA stakeholders, including farmers and their organizations, from the continent to interact and co-own a permanent CA knowledge and information sharing platform that takes into account the needs of farmers and for increased benefits from CA technologies. </w:t>
      </w:r>
    </w:p>
    <w:p w:rsidR="001003F7" w:rsidRPr="00921E98" w:rsidRDefault="003529BE" w:rsidP="00D00CF4">
      <w:pPr>
        <w:autoSpaceDE w:val="0"/>
        <w:autoSpaceDN w:val="0"/>
        <w:adjustRightInd w:val="0"/>
        <w:ind w:left="360"/>
        <w:jc w:val="both"/>
        <w:rPr>
          <w:color w:val="000000"/>
          <w:lang w:val="en-US"/>
        </w:rPr>
      </w:pPr>
      <w:r>
        <w:rPr>
          <w:b/>
          <w:bCs/>
          <w:color w:val="000000"/>
          <w:lang w:val="en-US"/>
        </w:rPr>
        <w:br/>
      </w:r>
      <w:r w:rsidR="001003F7" w:rsidRPr="00921E98">
        <w:rPr>
          <w:b/>
          <w:bCs/>
          <w:color w:val="000000"/>
          <w:lang w:val="en-US"/>
        </w:rPr>
        <w:t xml:space="preserve">Themes: </w:t>
      </w:r>
    </w:p>
    <w:p w:rsidR="001003F7" w:rsidRPr="00921E98" w:rsidRDefault="001003F7" w:rsidP="00D00CF4">
      <w:pPr>
        <w:autoSpaceDE w:val="0"/>
        <w:autoSpaceDN w:val="0"/>
        <w:adjustRightInd w:val="0"/>
        <w:spacing w:after="21"/>
        <w:ind w:firstLine="360"/>
        <w:jc w:val="both"/>
        <w:rPr>
          <w:color w:val="000000"/>
          <w:lang w:val="en-US"/>
        </w:rPr>
      </w:pPr>
      <w:proofErr w:type="spellStart"/>
      <w:r w:rsidRPr="00921E98">
        <w:rPr>
          <w:color w:val="000000"/>
          <w:lang w:val="en-US"/>
        </w:rPr>
        <w:t>i</w:t>
      </w:r>
      <w:proofErr w:type="spellEnd"/>
      <w:r w:rsidRPr="00921E98">
        <w:rPr>
          <w:color w:val="000000"/>
          <w:lang w:val="en-US"/>
        </w:rPr>
        <w:t xml:space="preserve">. Growing more with less – the future of sustainable intensification </w:t>
      </w:r>
    </w:p>
    <w:p w:rsidR="001003F7" w:rsidRPr="00921E98" w:rsidRDefault="001003F7" w:rsidP="00D00CF4">
      <w:pPr>
        <w:autoSpaceDE w:val="0"/>
        <w:autoSpaceDN w:val="0"/>
        <w:adjustRightInd w:val="0"/>
        <w:spacing w:after="21"/>
        <w:ind w:left="360"/>
        <w:jc w:val="both"/>
        <w:rPr>
          <w:color w:val="000000"/>
          <w:lang w:val="en-US"/>
        </w:rPr>
      </w:pPr>
      <w:r w:rsidRPr="00921E98">
        <w:rPr>
          <w:color w:val="000000"/>
          <w:lang w:val="en-US"/>
        </w:rPr>
        <w:t xml:space="preserve">ii. Weather proofing agriculture - the adaption of farming practices to address climate variability </w:t>
      </w:r>
    </w:p>
    <w:p w:rsidR="001003F7" w:rsidRPr="00921E98" w:rsidRDefault="001003F7" w:rsidP="00D00CF4">
      <w:pPr>
        <w:autoSpaceDE w:val="0"/>
        <w:autoSpaceDN w:val="0"/>
        <w:adjustRightInd w:val="0"/>
        <w:ind w:left="360"/>
        <w:jc w:val="both"/>
        <w:rPr>
          <w:color w:val="000000"/>
          <w:lang w:val="en-US"/>
        </w:rPr>
      </w:pPr>
      <w:r w:rsidRPr="00921E98">
        <w:rPr>
          <w:color w:val="000000"/>
          <w:lang w:val="en-US"/>
        </w:rPr>
        <w:t xml:space="preserve">iii. Increasing Conservation Agriculture adoption - how innovative technology and approaches can drive greater adoption of conservation systems around the world </w:t>
      </w:r>
    </w:p>
    <w:p w:rsidR="003529BE" w:rsidRDefault="003529BE" w:rsidP="00D00CF4">
      <w:pPr>
        <w:autoSpaceDE w:val="0"/>
        <w:autoSpaceDN w:val="0"/>
        <w:adjustRightInd w:val="0"/>
        <w:ind w:left="360"/>
        <w:jc w:val="both"/>
        <w:rPr>
          <w:b/>
          <w:bCs/>
          <w:color w:val="000000"/>
          <w:lang w:val="en-US"/>
        </w:rPr>
      </w:pPr>
      <w:r>
        <w:rPr>
          <w:b/>
          <w:bCs/>
          <w:color w:val="000000"/>
          <w:lang w:val="en-US"/>
        </w:rPr>
        <w:br/>
      </w:r>
      <w:r w:rsidR="001003F7" w:rsidRPr="00921E98">
        <w:rPr>
          <w:b/>
          <w:bCs/>
          <w:color w:val="000000"/>
          <w:lang w:val="en-US"/>
        </w:rPr>
        <w:t xml:space="preserve">Register at: </w:t>
      </w:r>
    </w:p>
    <w:p w:rsidR="001003F7" w:rsidRPr="00921E98" w:rsidRDefault="001D5101" w:rsidP="001003F7">
      <w:pPr>
        <w:autoSpaceDE w:val="0"/>
        <w:autoSpaceDN w:val="0"/>
        <w:adjustRightInd w:val="0"/>
        <w:ind w:firstLine="360"/>
        <w:rPr>
          <w:i/>
          <w:iCs/>
          <w:color w:val="000000"/>
          <w:lang w:val="en-US"/>
        </w:rPr>
      </w:pPr>
      <w:hyperlink r:id="rId11" w:anchor=".Ud0UPaxp0xF" w:history="1">
        <w:r w:rsidR="003529BE" w:rsidRPr="00BA5F42">
          <w:rPr>
            <w:rStyle w:val="Hyperlink"/>
            <w:i/>
            <w:iCs/>
            <w:lang w:val="en-US"/>
          </w:rPr>
          <w:t>http://act-africa.org/events.php?com=68&amp;com2=67&amp;item=109#.Ud0UPaxp0xF</w:t>
        </w:r>
      </w:hyperlink>
      <w:r w:rsidR="001003F7" w:rsidRPr="00921E98">
        <w:rPr>
          <w:i/>
          <w:iCs/>
          <w:color w:val="000000"/>
          <w:lang w:val="en-US"/>
        </w:rPr>
        <w:t xml:space="preserve"> </w:t>
      </w:r>
    </w:p>
    <w:p w:rsidR="001003F7" w:rsidRPr="00921E98" w:rsidRDefault="001003F7" w:rsidP="001003F7">
      <w:pPr>
        <w:autoSpaceDE w:val="0"/>
        <w:autoSpaceDN w:val="0"/>
        <w:adjustRightInd w:val="0"/>
        <w:ind w:firstLine="360"/>
        <w:rPr>
          <w:color w:val="000000"/>
          <w:lang w:val="en-US"/>
        </w:rPr>
      </w:pPr>
    </w:p>
    <w:p w:rsidR="001003F7" w:rsidRPr="00921E98" w:rsidRDefault="001003F7" w:rsidP="001003F7">
      <w:pPr>
        <w:ind w:left="360"/>
        <w:jc w:val="both"/>
        <w:rPr>
          <w:b/>
          <w:color w:val="0000CC"/>
        </w:rPr>
      </w:pPr>
      <w:r w:rsidRPr="00921E98">
        <w:rPr>
          <w:b/>
          <w:bCs/>
          <w:color w:val="000000"/>
          <w:lang w:val="en-US"/>
        </w:rPr>
        <w:t xml:space="preserve">For more information: </w:t>
      </w:r>
      <w:r w:rsidRPr="00921E98">
        <w:rPr>
          <w:color w:val="000000"/>
          <w:lang w:val="en-US"/>
        </w:rPr>
        <w:t xml:space="preserve">Contact: </w:t>
      </w:r>
      <w:hyperlink r:id="rId12" w:history="1">
        <w:r w:rsidRPr="00921E98">
          <w:rPr>
            <w:rStyle w:val="Hyperlink"/>
            <w:i/>
            <w:iCs/>
            <w:lang w:val="en-US"/>
          </w:rPr>
          <w:t>info@act-africa.org</w:t>
        </w:r>
      </w:hyperlink>
    </w:p>
    <w:p w:rsidR="00D214F3" w:rsidRPr="00D214F3" w:rsidRDefault="00D214F3" w:rsidP="00D214F3">
      <w:pPr>
        <w:pStyle w:val="ListParagraph"/>
        <w:shd w:val="clear" w:color="auto" w:fill="FFFFFF"/>
        <w:ind w:left="360"/>
        <w:rPr>
          <w:rFonts w:ascii="Calibri" w:hAnsi="Calibri"/>
          <w:color w:val="222222"/>
          <w:sz w:val="22"/>
          <w:szCs w:val="22"/>
        </w:rPr>
      </w:pPr>
    </w:p>
    <w:p w:rsidR="00D214F3" w:rsidRPr="00D214F3" w:rsidRDefault="00D214F3" w:rsidP="00D214F3">
      <w:pPr>
        <w:pStyle w:val="ListParagraph"/>
        <w:numPr>
          <w:ilvl w:val="0"/>
          <w:numId w:val="22"/>
        </w:numPr>
        <w:shd w:val="clear" w:color="auto" w:fill="FFFFFF"/>
        <w:rPr>
          <w:b/>
          <w:color w:val="0000CC"/>
          <w:sz w:val="28"/>
          <w:szCs w:val="28"/>
        </w:rPr>
      </w:pPr>
      <w:r w:rsidRPr="00D214F3">
        <w:rPr>
          <w:b/>
          <w:bCs/>
          <w:color w:val="0000CC"/>
          <w:sz w:val="28"/>
          <w:szCs w:val="28"/>
        </w:rPr>
        <w:t>Green Carbon Conference</w:t>
      </w:r>
      <w:r w:rsidR="00D5080E">
        <w:rPr>
          <w:b/>
          <w:bCs/>
          <w:color w:val="0000CC"/>
          <w:sz w:val="28"/>
          <w:szCs w:val="28"/>
        </w:rPr>
        <w:t>,</w:t>
      </w:r>
      <w:r w:rsidRPr="00D214F3">
        <w:rPr>
          <w:b/>
          <w:color w:val="0000CC"/>
          <w:sz w:val="28"/>
          <w:szCs w:val="28"/>
        </w:rPr>
        <w:t xml:space="preserve"> </w:t>
      </w:r>
      <w:r w:rsidRPr="00D214F3">
        <w:rPr>
          <w:rStyle w:val="aqj"/>
          <w:b/>
          <w:color w:val="0000CC"/>
          <w:sz w:val="28"/>
          <w:szCs w:val="28"/>
        </w:rPr>
        <w:t>1-3</w:t>
      </w:r>
      <w:r w:rsidR="00D5080E">
        <w:rPr>
          <w:rStyle w:val="aqj"/>
          <w:b/>
          <w:color w:val="0000CC"/>
          <w:sz w:val="28"/>
          <w:szCs w:val="28"/>
        </w:rPr>
        <w:t xml:space="preserve"> April</w:t>
      </w:r>
      <w:r w:rsidRPr="00D214F3">
        <w:rPr>
          <w:rStyle w:val="aqj"/>
          <w:b/>
          <w:color w:val="0000CC"/>
          <w:sz w:val="28"/>
          <w:szCs w:val="28"/>
        </w:rPr>
        <w:t xml:space="preserve"> 2014, </w:t>
      </w:r>
      <w:r w:rsidRPr="00D214F3">
        <w:rPr>
          <w:b/>
          <w:color w:val="0000CC"/>
          <w:sz w:val="28"/>
          <w:szCs w:val="28"/>
        </w:rPr>
        <w:t>Brussels, Belgium</w:t>
      </w:r>
    </w:p>
    <w:p w:rsidR="00D214F3" w:rsidRPr="00D214F3" w:rsidRDefault="00D214F3" w:rsidP="00D214F3">
      <w:pPr>
        <w:pStyle w:val="ListParagraph"/>
        <w:shd w:val="clear" w:color="auto" w:fill="FFFFFF"/>
        <w:ind w:left="360"/>
        <w:rPr>
          <w:color w:val="222222"/>
        </w:rPr>
      </w:pPr>
    </w:p>
    <w:p w:rsidR="00D214F3" w:rsidRPr="00D214F3" w:rsidRDefault="00D214F3" w:rsidP="00D214F3">
      <w:pPr>
        <w:autoSpaceDE w:val="0"/>
        <w:autoSpaceDN w:val="0"/>
        <w:adjustRightInd w:val="0"/>
        <w:ind w:left="360"/>
        <w:jc w:val="both"/>
        <w:rPr>
          <w:color w:val="000000" w:themeColor="text1"/>
        </w:rPr>
      </w:pPr>
      <w:r w:rsidRPr="00D214F3">
        <w:rPr>
          <w:color w:val="000000" w:themeColor="text1"/>
          <w:lang w:val="en-US"/>
        </w:rPr>
        <w:t>The Conference is jointly organized by the European Conservation Agriculture Federation (ECAF), and the French Institute for Sustainable Agriculture (IAD) and promoted by the Life + AGRICARBON project</w:t>
      </w:r>
      <w:r w:rsidRPr="00D214F3">
        <w:rPr>
          <w:color w:val="000000" w:themeColor="text1"/>
        </w:rPr>
        <w:t xml:space="preserve">. </w:t>
      </w:r>
    </w:p>
    <w:p w:rsidR="00D214F3" w:rsidRDefault="00D214F3" w:rsidP="00D214F3">
      <w:pPr>
        <w:autoSpaceDE w:val="0"/>
        <w:autoSpaceDN w:val="0"/>
        <w:adjustRightInd w:val="0"/>
        <w:ind w:left="360"/>
        <w:jc w:val="both"/>
        <w:rPr>
          <w:color w:val="87888A"/>
        </w:rPr>
      </w:pPr>
    </w:p>
    <w:p w:rsidR="00D214F3" w:rsidRPr="00D214F3" w:rsidRDefault="00D214F3" w:rsidP="00D214F3">
      <w:pPr>
        <w:autoSpaceDE w:val="0"/>
        <w:autoSpaceDN w:val="0"/>
        <w:adjustRightInd w:val="0"/>
        <w:ind w:left="360"/>
        <w:jc w:val="both"/>
        <w:rPr>
          <w:color w:val="87888A"/>
          <w:lang w:val="en-US"/>
        </w:rPr>
      </w:pPr>
      <w:r w:rsidRPr="00D214F3">
        <w:rPr>
          <w:color w:val="222222"/>
        </w:rPr>
        <w:t xml:space="preserve">Please find </w:t>
      </w:r>
      <w:hyperlink r:id="rId13" w:history="1">
        <w:r w:rsidRPr="005F1077">
          <w:rPr>
            <w:rStyle w:val="Hyperlink"/>
          </w:rPr>
          <w:t>attac</w:t>
        </w:r>
        <w:r w:rsidRPr="005F1077">
          <w:rPr>
            <w:rStyle w:val="Hyperlink"/>
          </w:rPr>
          <w:t>h</w:t>
        </w:r>
        <w:r w:rsidRPr="005F1077">
          <w:rPr>
            <w:rStyle w:val="Hyperlink"/>
          </w:rPr>
          <w:t>ed</w:t>
        </w:r>
      </w:hyperlink>
      <w:r w:rsidRPr="00D214F3">
        <w:rPr>
          <w:color w:val="222222"/>
        </w:rPr>
        <w:t xml:space="preserve"> the Conference announcement where you can find the relevant information regarding this event. The Conference website with further details is: </w:t>
      </w:r>
      <w:hyperlink r:id="rId14" w:tgtFrame="_blank" w:history="1">
        <w:r w:rsidRPr="00D214F3">
          <w:rPr>
            <w:rStyle w:val="Hyperlink"/>
            <w:b/>
            <w:bCs/>
            <w:color w:val="1155CC"/>
          </w:rPr>
          <w:t>www.greencarbon-ca.eu</w:t>
        </w:r>
      </w:hyperlink>
    </w:p>
    <w:p w:rsidR="00D214F3" w:rsidRPr="00D214F3" w:rsidRDefault="00D214F3" w:rsidP="00D214F3">
      <w:pPr>
        <w:pStyle w:val="ListParagraph"/>
        <w:shd w:val="clear" w:color="auto" w:fill="FFFFFF"/>
        <w:ind w:left="360"/>
        <w:rPr>
          <w:rFonts w:ascii="Calibri" w:hAnsi="Calibri"/>
          <w:color w:val="222222"/>
          <w:sz w:val="22"/>
          <w:szCs w:val="22"/>
        </w:rPr>
      </w:pPr>
      <w:r w:rsidRPr="00D214F3">
        <w:rPr>
          <w:rFonts w:ascii="Calibri" w:hAnsi="Calibri"/>
          <w:color w:val="222222"/>
          <w:sz w:val="22"/>
          <w:szCs w:val="22"/>
        </w:rPr>
        <w:t> </w:t>
      </w:r>
    </w:p>
    <w:p w:rsidR="0082133D" w:rsidRPr="00131FC7" w:rsidRDefault="0082133D" w:rsidP="000C55C3">
      <w:pPr>
        <w:numPr>
          <w:ilvl w:val="0"/>
          <w:numId w:val="22"/>
        </w:numPr>
        <w:rPr>
          <w:b/>
          <w:color w:val="0000CC"/>
          <w:sz w:val="28"/>
          <w:szCs w:val="28"/>
        </w:rPr>
      </w:pPr>
      <w:r w:rsidRPr="00131FC7">
        <w:rPr>
          <w:b/>
          <w:color w:val="0000CC"/>
          <w:sz w:val="28"/>
          <w:szCs w:val="28"/>
          <w:shd w:val="clear" w:color="auto" w:fill="FFFFFF"/>
        </w:rPr>
        <w:t>6</w:t>
      </w:r>
      <w:r w:rsidRPr="00131FC7">
        <w:rPr>
          <w:b/>
          <w:color w:val="0000CC"/>
          <w:sz w:val="28"/>
          <w:szCs w:val="28"/>
          <w:shd w:val="clear" w:color="auto" w:fill="FFFFFF"/>
          <w:vertAlign w:val="superscript"/>
        </w:rPr>
        <w:t>th</w:t>
      </w:r>
      <w:r w:rsidRPr="00131FC7">
        <w:rPr>
          <w:rStyle w:val="apple-converted-space"/>
          <w:b/>
          <w:color w:val="0000CC"/>
          <w:sz w:val="28"/>
          <w:szCs w:val="28"/>
          <w:shd w:val="clear" w:color="auto" w:fill="FFFFFF"/>
        </w:rPr>
        <w:t> </w:t>
      </w:r>
      <w:r w:rsidRPr="00131FC7">
        <w:rPr>
          <w:b/>
          <w:color w:val="0000CC"/>
          <w:sz w:val="28"/>
          <w:szCs w:val="28"/>
          <w:shd w:val="clear" w:color="auto" w:fill="FFFFFF"/>
        </w:rPr>
        <w:t>World Congress of Conservation Agriculture to be held June 22-26, 2014, in Winnipeg, Manitoba, Canada</w:t>
      </w:r>
    </w:p>
    <w:p w:rsidR="0082133D" w:rsidRPr="00DE79AB" w:rsidRDefault="0082133D" w:rsidP="0082133D">
      <w:pPr>
        <w:ind w:left="360"/>
        <w:jc w:val="both"/>
        <w:rPr>
          <w:b/>
          <w:color w:val="0000CC"/>
        </w:rPr>
      </w:pPr>
    </w:p>
    <w:p w:rsidR="00CF0FCD" w:rsidRDefault="0082133D" w:rsidP="00165731">
      <w:pPr>
        <w:shd w:val="clear" w:color="auto" w:fill="FFFFFF"/>
        <w:ind w:left="360"/>
        <w:jc w:val="both"/>
        <w:rPr>
          <w:rStyle w:val="apple-converted-space"/>
          <w:rFonts w:ascii="Calibri" w:hAnsi="Calibri" w:cs="Arial"/>
          <w:color w:val="1F497D"/>
          <w:sz w:val="22"/>
          <w:szCs w:val="22"/>
        </w:rPr>
      </w:pPr>
      <w:r>
        <w:rPr>
          <w:color w:val="000000" w:themeColor="text1"/>
        </w:rPr>
        <w:t>T</w:t>
      </w:r>
      <w:r w:rsidRPr="00131FC7">
        <w:rPr>
          <w:color w:val="000000" w:themeColor="text1"/>
        </w:rPr>
        <w:t>he 6</w:t>
      </w:r>
      <w:r w:rsidRPr="00131FC7">
        <w:rPr>
          <w:color w:val="000000" w:themeColor="text1"/>
          <w:vertAlign w:val="superscript"/>
        </w:rPr>
        <w:t>th</w:t>
      </w:r>
      <w:r w:rsidRPr="00131FC7">
        <w:rPr>
          <w:rStyle w:val="apple-converted-space"/>
          <w:color w:val="000000" w:themeColor="text1"/>
        </w:rPr>
        <w:t> </w:t>
      </w:r>
      <w:r w:rsidRPr="00131FC7">
        <w:rPr>
          <w:color w:val="000000" w:themeColor="text1"/>
        </w:rPr>
        <w:t xml:space="preserve">World Congress of Conservation Agriculture </w:t>
      </w:r>
      <w:r>
        <w:rPr>
          <w:color w:val="000000" w:themeColor="text1"/>
        </w:rPr>
        <w:t>will</w:t>
      </w:r>
      <w:r w:rsidRPr="00131FC7">
        <w:rPr>
          <w:color w:val="000000" w:themeColor="text1"/>
        </w:rPr>
        <w:t xml:space="preserve"> be held June 22-26, 2014, in Winnipeg, Manitoba, Canada.</w:t>
      </w:r>
      <w:r w:rsidR="007C3A33">
        <w:rPr>
          <w:color w:val="000000" w:themeColor="text1"/>
        </w:rPr>
        <w:t xml:space="preserve"> L</w:t>
      </w:r>
      <w:r w:rsidRPr="00131FC7">
        <w:rPr>
          <w:color w:val="000000" w:themeColor="text1"/>
        </w:rPr>
        <w:t>earn more at</w:t>
      </w:r>
      <w:r>
        <w:rPr>
          <w:rFonts w:ascii="Calibri" w:hAnsi="Calibri" w:cs="Arial"/>
          <w:color w:val="1F497D"/>
          <w:sz w:val="22"/>
          <w:szCs w:val="22"/>
        </w:rPr>
        <w:t xml:space="preserve"> </w:t>
      </w:r>
      <w:hyperlink r:id="rId15" w:tgtFrame="_blank" w:history="1">
        <w:r>
          <w:rPr>
            <w:rStyle w:val="Hyperlink"/>
            <w:rFonts w:ascii="Calibri" w:hAnsi="Calibri" w:cs="Arial"/>
            <w:color w:val="1155CC"/>
            <w:sz w:val="22"/>
            <w:szCs w:val="22"/>
          </w:rPr>
          <w:t>www.ctic.org/WC</w:t>
        </w:r>
        <w:bookmarkStart w:id="0" w:name="_GoBack"/>
        <w:bookmarkEnd w:id="0"/>
        <w:r>
          <w:rPr>
            <w:rStyle w:val="Hyperlink"/>
            <w:rFonts w:ascii="Calibri" w:hAnsi="Calibri" w:cs="Arial"/>
            <w:color w:val="1155CC"/>
            <w:sz w:val="22"/>
            <w:szCs w:val="22"/>
          </w:rPr>
          <w:t>CA</w:t>
        </w:r>
      </w:hyperlink>
      <w:r>
        <w:rPr>
          <w:rStyle w:val="apple-converted-space"/>
          <w:rFonts w:ascii="Calibri" w:hAnsi="Calibri" w:cs="Arial"/>
          <w:color w:val="1F497D"/>
          <w:sz w:val="22"/>
          <w:szCs w:val="22"/>
        </w:rPr>
        <w:t> </w:t>
      </w:r>
    </w:p>
    <w:p w:rsidR="009C5F1F" w:rsidRDefault="00053991" w:rsidP="00CF0FCD">
      <w:pPr>
        <w:shd w:val="clear" w:color="auto" w:fill="FFFFFF"/>
        <w:ind w:left="360"/>
        <w:jc w:val="both"/>
        <w:rPr>
          <w:color w:val="000000"/>
          <w:lang w:val="en-US"/>
        </w:rPr>
      </w:pPr>
      <w:r>
        <w:rPr>
          <w:rStyle w:val="apple-converted-space"/>
          <w:rFonts w:ascii="Calibri" w:hAnsi="Calibri" w:cs="Arial"/>
          <w:color w:val="1F497D"/>
          <w:sz w:val="22"/>
          <w:szCs w:val="22"/>
        </w:rPr>
        <w:br/>
      </w:r>
      <w:r w:rsidRPr="00053991">
        <w:rPr>
          <w:color w:val="000000"/>
          <w:lang w:val="en-US"/>
        </w:rPr>
        <w:t>The 6th WCCA announces registration is now open</w:t>
      </w:r>
      <w:r w:rsidR="00165731" w:rsidRPr="00165731">
        <w:rPr>
          <w:color w:val="000000"/>
          <w:lang w:val="en-US"/>
        </w:rPr>
        <w:t xml:space="preserve"> at</w:t>
      </w:r>
      <w:r w:rsidR="00CF0FCD">
        <w:rPr>
          <w:color w:val="000000"/>
          <w:lang w:val="en-US"/>
        </w:rPr>
        <w:t>:</w:t>
      </w:r>
      <w:r w:rsidR="00165731" w:rsidRPr="00165731">
        <w:rPr>
          <w:color w:val="000000"/>
          <w:lang w:val="en-US"/>
        </w:rPr>
        <w:t xml:space="preserve"> </w:t>
      </w:r>
    </w:p>
    <w:p w:rsidR="00CF0FCD" w:rsidRDefault="001D5101" w:rsidP="00CF0FCD">
      <w:pPr>
        <w:shd w:val="clear" w:color="auto" w:fill="FFFFFF"/>
        <w:ind w:left="360"/>
        <w:jc w:val="both"/>
        <w:rPr>
          <w:color w:val="000000"/>
          <w:lang w:val="en-US"/>
        </w:rPr>
      </w:pPr>
      <w:hyperlink r:id="rId16" w:history="1">
        <w:r w:rsidR="00165731" w:rsidRPr="00165731">
          <w:rPr>
            <w:rStyle w:val="Hyperlink"/>
            <w:lang w:val="en-US"/>
          </w:rPr>
          <w:t>https://www.ctic.org/registration/22/step/0/</w:t>
        </w:r>
      </w:hyperlink>
      <w:r w:rsidR="00165731" w:rsidRPr="00165731">
        <w:rPr>
          <w:color w:val="000000"/>
          <w:lang w:val="en-US"/>
        </w:rPr>
        <w:t xml:space="preserve"> </w:t>
      </w:r>
      <w:r w:rsidR="00053991" w:rsidRPr="00053991">
        <w:rPr>
          <w:color w:val="000000"/>
          <w:lang w:val="en-US"/>
        </w:rPr>
        <w:t xml:space="preserve"> </w:t>
      </w:r>
    </w:p>
    <w:p w:rsidR="00CF0FCD" w:rsidRDefault="00CF0FCD" w:rsidP="00165731">
      <w:pPr>
        <w:shd w:val="clear" w:color="auto" w:fill="FFFFFF"/>
        <w:ind w:left="360"/>
        <w:jc w:val="both"/>
        <w:rPr>
          <w:color w:val="000000"/>
          <w:lang w:val="en-US"/>
        </w:rPr>
      </w:pPr>
    </w:p>
    <w:p w:rsidR="00053991" w:rsidRDefault="00053991" w:rsidP="00165731">
      <w:pPr>
        <w:shd w:val="clear" w:color="auto" w:fill="FFFFFF"/>
        <w:ind w:left="360"/>
        <w:jc w:val="both"/>
        <w:rPr>
          <w:color w:val="000000"/>
          <w:lang w:val="en-US"/>
        </w:rPr>
      </w:pPr>
      <w:r w:rsidRPr="00053991">
        <w:rPr>
          <w:color w:val="000000"/>
          <w:lang w:val="en-US"/>
        </w:rPr>
        <w:t xml:space="preserve">Concurrent session tracks will explore the following areas of conservation agriculture: </w:t>
      </w:r>
    </w:p>
    <w:p w:rsidR="00165731" w:rsidRDefault="00165731" w:rsidP="00165731">
      <w:pPr>
        <w:shd w:val="clear" w:color="auto" w:fill="FFFFFF"/>
        <w:ind w:left="360"/>
        <w:jc w:val="both"/>
        <w:rPr>
          <w:color w:val="000000"/>
          <w:lang w:val="en-US"/>
        </w:rPr>
      </w:pPr>
    </w:p>
    <w:p w:rsidR="00165731" w:rsidRDefault="00165731" w:rsidP="00165731">
      <w:pPr>
        <w:shd w:val="clear" w:color="auto" w:fill="FFFFFF"/>
        <w:ind w:left="360"/>
        <w:jc w:val="both"/>
        <w:rPr>
          <w:color w:val="000000"/>
          <w:lang w:val="en-US"/>
        </w:rPr>
      </w:pPr>
      <w:r>
        <w:rPr>
          <w:color w:val="000000"/>
          <w:lang w:val="en-US"/>
        </w:rPr>
        <w:t xml:space="preserve">Track 1: </w:t>
      </w:r>
      <w:r>
        <w:rPr>
          <w:color w:val="000000"/>
          <w:lang w:val="en-US"/>
        </w:rPr>
        <w:tab/>
        <w:t>Growing with less – the future of sustainable intensification</w:t>
      </w:r>
    </w:p>
    <w:p w:rsidR="00165731" w:rsidRDefault="00165731" w:rsidP="00165731">
      <w:pPr>
        <w:shd w:val="clear" w:color="auto" w:fill="FFFFFF"/>
        <w:ind w:left="1440" w:hanging="1080"/>
        <w:jc w:val="both"/>
        <w:rPr>
          <w:color w:val="000000"/>
          <w:lang w:val="en-US"/>
        </w:rPr>
      </w:pPr>
      <w:r>
        <w:rPr>
          <w:color w:val="000000"/>
          <w:lang w:val="en-US"/>
        </w:rPr>
        <w:t xml:space="preserve">Track 2: </w:t>
      </w:r>
      <w:r>
        <w:rPr>
          <w:color w:val="000000"/>
          <w:lang w:val="en-US"/>
        </w:rPr>
        <w:tab/>
        <w:t>Weatherproofing agriculture – the adaptation of farming practices to address climate variability</w:t>
      </w:r>
    </w:p>
    <w:p w:rsidR="00165731" w:rsidRPr="00053991" w:rsidRDefault="00165731" w:rsidP="00165731">
      <w:pPr>
        <w:shd w:val="clear" w:color="auto" w:fill="FFFFFF"/>
        <w:ind w:left="1440" w:hanging="1080"/>
        <w:jc w:val="both"/>
        <w:rPr>
          <w:color w:val="000000"/>
          <w:lang w:val="en-US"/>
        </w:rPr>
      </w:pPr>
      <w:r>
        <w:rPr>
          <w:color w:val="000000"/>
          <w:lang w:val="en-US"/>
        </w:rPr>
        <w:t xml:space="preserve">Track 3: </w:t>
      </w:r>
      <w:r>
        <w:rPr>
          <w:color w:val="000000"/>
          <w:lang w:val="en-US"/>
        </w:rPr>
        <w:tab/>
        <w:t>Increasing conservation adoption – how innovative technology and approaches can drive greater adoption of conservation systems around the world</w:t>
      </w:r>
      <w:r w:rsidR="005C630E">
        <w:rPr>
          <w:color w:val="000000"/>
          <w:lang w:val="en-US"/>
        </w:rPr>
        <w:t>.</w:t>
      </w:r>
    </w:p>
    <w:p w:rsidR="00053991" w:rsidRDefault="00053991" w:rsidP="00190037">
      <w:pPr>
        <w:shd w:val="clear" w:color="auto" w:fill="FFFFFF"/>
        <w:ind w:left="360"/>
        <w:jc w:val="both"/>
        <w:rPr>
          <w:color w:val="222222"/>
        </w:rPr>
      </w:pPr>
    </w:p>
    <w:p w:rsidR="0082133D" w:rsidRPr="009B3EE7" w:rsidRDefault="0082133D" w:rsidP="00190037">
      <w:pPr>
        <w:shd w:val="clear" w:color="auto" w:fill="FFFFFF"/>
        <w:ind w:left="360"/>
        <w:jc w:val="both"/>
        <w:rPr>
          <w:color w:val="222222"/>
        </w:rPr>
      </w:pPr>
      <w:r w:rsidRPr="009B3EE7">
        <w:rPr>
          <w:color w:val="222222"/>
        </w:rPr>
        <w:t>Direct your inquiries to:</w:t>
      </w:r>
    </w:p>
    <w:p w:rsidR="0082133D" w:rsidRPr="009B3EE7" w:rsidRDefault="0082133D" w:rsidP="00190037">
      <w:pPr>
        <w:shd w:val="clear" w:color="auto" w:fill="FFFFFF"/>
        <w:ind w:left="360"/>
        <w:jc w:val="both"/>
        <w:rPr>
          <w:color w:val="000000" w:themeColor="text1"/>
        </w:rPr>
      </w:pPr>
      <w:r w:rsidRPr="009B3EE7">
        <w:rPr>
          <w:color w:val="000000" w:themeColor="text1"/>
        </w:rPr>
        <w:t>Karen A. Scanlon</w:t>
      </w:r>
    </w:p>
    <w:p w:rsidR="0082133D" w:rsidRPr="009B3EE7" w:rsidRDefault="0082133D" w:rsidP="00190037">
      <w:pPr>
        <w:shd w:val="clear" w:color="auto" w:fill="FFFFFF"/>
        <w:ind w:left="360"/>
        <w:jc w:val="both"/>
        <w:rPr>
          <w:color w:val="000000" w:themeColor="text1"/>
        </w:rPr>
      </w:pPr>
      <w:r w:rsidRPr="009B3EE7">
        <w:rPr>
          <w:color w:val="000000" w:themeColor="text1"/>
        </w:rPr>
        <w:t xml:space="preserve">Conservation Technology Information </w:t>
      </w:r>
      <w:proofErr w:type="spellStart"/>
      <w:r w:rsidRPr="009B3EE7">
        <w:rPr>
          <w:color w:val="000000" w:themeColor="text1"/>
        </w:rPr>
        <w:t>Center</w:t>
      </w:r>
      <w:proofErr w:type="spellEnd"/>
    </w:p>
    <w:p w:rsidR="0082133D" w:rsidRPr="009B3EE7" w:rsidRDefault="0082133D" w:rsidP="00190037">
      <w:pPr>
        <w:shd w:val="clear" w:color="auto" w:fill="FFFFFF"/>
        <w:ind w:left="360"/>
        <w:jc w:val="both"/>
        <w:rPr>
          <w:color w:val="000000" w:themeColor="text1"/>
        </w:rPr>
      </w:pPr>
      <w:r w:rsidRPr="009B3EE7">
        <w:rPr>
          <w:color w:val="000000" w:themeColor="text1"/>
        </w:rPr>
        <w:t>3495 Kent Avenue, Suite J100</w:t>
      </w:r>
    </w:p>
    <w:p w:rsidR="0082133D" w:rsidRPr="00907572" w:rsidRDefault="0082133D" w:rsidP="00190037">
      <w:pPr>
        <w:shd w:val="clear" w:color="auto" w:fill="FFFFFF"/>
        <w:ind w:left="360"/>
        <w:jc w:val="both"/>
        <w:rPr>
          <w:color w:val="000000" w:themeColor="text1"/>
          <w:lang w:val="de-DE"/>
        </w:rPr>
      </w:pPr>
      <w:r w:rsidRPr="00907572">
        <w:rPr>
          <w:color w:val="000000" w:themeColor="text1"/>
          <w:lang w:val="de-DE"/>
        </w:rPr>
        <w:t>West Lafayette, IN 47906, USA</w:t>
      </w:r>
    </w:p>
    <w:p w:rsidR="0082133D" w:rsidRPr="00907572" w:rsidRDefault="0082133D" w:rsidP="00190037">
      <w:pPr>
        <w:shd w:val="clear" w:color="auto" w:fill="FFFFFF"/>
        <w:ind w:left="360"/>
        <w:jc w:val="both"/>
        <w:rPr>
          <w:color w:val="000000" w:themeColor="text1"/>
          <w:lang w:val="de-DE"/>
        </w:rPr>
      </w:pPr>
      <w:r w:rsidRPr="00907572">
        <w:rPr>
          <w:color w:val="000000" w:themeColor="text1"/>
          <w:lang w:val="de-DE"/>
        </w:rPr>
        <w:t>T</w:t>
      </w:r>
      <w:r>
        <w:rPr>
          <w:color w:val="000000" w:themeColor="text1"/>
          <w:lang w:val="de-DE"/>
        </w:rPr>
        <w:t>el</w:t>
      </w:r>
      <w:r w:rsidRPr="00907572">
        <w:rPr>
          <w:color w:val="000000" w:themeColor="text1"/>
          <w:lang w:val="de-DE"/>
        </w:rPr>
        <w:t>:</w:t>
      </w:r>
      <w:r w:rsidRPr="00907572">
        <w:rPr>
          <w:rStyle w:val="apple-converted-space"/>
          <w:color w:val="000000" w:themeColor="text1"/>
          <w:lang w:val="de-DE"/>
        </w:rPr>
        <w:t> </w:t>
      </w:r>
      <w:hyperlink r:id="rId17" w:tgtFrame="_blank" w:history="1">
        <w:r w:rsidRPr="00907572">
          <w:rPr>
            <w:rStyle w:val="Hyperlink"/>
            <w:color w:val="000000" w:themeColor="text1"/>
            <w:lang w:val="de-DE"/>
          </w:rPr>
          <w:t>765-494-2238</w:t>
        </w:r>
      </w:hyperlink>
    </w:p>
    <w:p w:rsidR="0082133D" w:rsidRPr="004B33F6" w:rsidRDefault="0082133D" w:rsidP="00190037">
      <w:pPr>
        <w:shd w:val="clear" w:color="auto" w:fill="FFFFFF"/>
        <w:ind w:left="360"/>
        <w:jc w:val="both"/>
        <w:rPr>
          <w:color w:val="000000" w:themeColor="text1"/>
          <w:lang w:val="de-DE"/>
        </w:rPr>
      </w:pPr>
      <w:r w:rsidRPr="004B33F6">
        <w:rPr>
          <w:color w:val="000000" w:themeColor="text1"/>
          <w:lang w:val="de-DE"/>
        </w:rPr>
        <w:t>Fax:</w:t>
      </w:r>
      <w:r w:rsidRPr="004B33F6">
        <w:rPr>
          <w:rStyle w:val="apple-converted-space"/>
          <w:color w:val="000000" w:themeColor="text1"/>
          <w:lang w:val="de-DE"/>
        </w:rPr>
        <w:t> </w:t>
      </w:r>
      <w:hyperlink r:id="rId18" w:tgtFrame="_blank" w:history="1">
        <w:r w:rsidRPr="004B33F6">
          <w:rPr>
            <w:rStyle w:val="Hyperlink"/>
            <w:color w:val="000000" w:themeColor="text1"/>
            <w:lang w:val="de-DE"/>
          </w:rPr>
          <w:t>765-463-4106</w:t>
        </w:r>
      </w:hyperlink>
    </w:p>
    <w:p w:rsidR="0082133D" w:rsidRPr="00DE79AB" w:rsidRDefault="0082133D" w:rsidP="00190037">
      <w:pPr>
        <w:shd w:val="clear" w:color="auto" w:fill="FFFFFF"/>
        <w:ind w:left="360"/>
        <w:jc w:val="both"/>
        <w:rPr>
          <w:color w:val="000000" w:themeColor="text1"/>
          <w:lang w:val="de-DE"/>
        </w:rPr>
      </w:pPr>
      <w:r w:rsidRPr="00DE79AB">
        <w:rPr>
          <w:color w:val="000000" w:themeColor="text1"/>
          <w:lang w:val="de-DE"/>
        </w:rPr>
        <w:t>Email:</w:t>
      </w:r>
      <w:r w:rsidRPr="00DE79AB">
        <w:rPr>
          <w:rStyle w:val="apple-converted-space"/>
          <w:color w:val="000000" w:themeColor="text1"/>
          <w:lang w:val="de-DE"/>
        </w:rPr>
        <w:t> </w:t>
      </w:r>
      <w:hyperlink r:id="rId19" w:tgtFrame="_blank" w:history="1">
        <w:r w:rsidRPr="003C7256">
          <w:rPr>
            <w:rStyle w:val="Hyperlink"/>
            <w:color w:val="0000CC"/>
            <w:lang w:val="de-DE"/>
          </w:rPr>
          <w:t>scanlon@ctic.org</w:t>
        </w:r>
      </w:hyperlink>
    </w:p>
    <w:p w:rsidR="00ED10F0" w:rsidRPr="00537903" w:rsidRDefault="00ED10F0" w:rsidP="00ED10F0">
      <w:pPr>
        <w:autoSpaceDE w:val="0"/>
        <w:autoSpaceDN w:val="0"/>
        <w:adjustRightInd w:val="0"/>
        <w:jc w:val="both"/>
        <w:rPr>
          <w:b/>
          <w:bCs/>
          <w:color w:val="0000CC"/>
          <w:u w:val="single"/>
        </w:rPr>
      </w:pPr>
    </w:p>
    <w:p w:rsidR="00D56DE1" w:rsidRPr="00F80A84" w:rsidRDefault="00D56DE1" w:rsidP="00F80A84">
      <w:pPr>
        <w:pStyle w:val="ListParagraph"/>
        <w:numPr>
          <w:ilvl w:val="0"/>
          <w:numId w:val="22"/>
        </w:numPr>
        <w:shd w:val="clear" w:color="auto" w:fill="FFFFFF"/>
        <w:spacing w:line="285" w:lineRule="atLeast"/>
        <w:jc w:val="both"/>
        <w:rPr>
          <w:b/>
          <w:color w:val="3E03E5"/>
          <w:sz w:val="28"/>
          <w:szCs w:val="28"/>
          <w:u w:val="single"/>
        </w:rPr>
      </w:pPr>
      <w:r w:rsidRPr="00140A7A">
        <w:rPr>
          <w:b/>
          <w:color w:val="3E03E5"/>
          <w:sz w:val="28"/>
          <w:szCs w:val="28"/>
          <w:u w:val="single"/>
          <w:shd w:val="clear" w:color="auto" w:fill="FFFFFF"/>
        </w:rPr>
        <w:t>Feeding The Soil or Feeding The Cow</w:t>
      </w:r>
      <w:r w:rsidR="00F80A84">
        <w:rPr>
          <w:b/>
          <w:color w:val="3E03E5"/>
          <w:sz w:val="28"/>
          <w:szCs w:val="28"/>
          <w:u w:val="single"/>
          <w:shd w:val="clear" w:color="auto" w:fill="FFFFFF"/>
        </w:rPr>
        <w:t>.</w:t>
      </w:r>
      <w:r w:rsidR="001A4A84">
        <w:rPr>
          <w:b/>
          <w:color w:val="3E03E5"/>
          <w:sz w:val="28"/>
          <w:szCs w:val="28"/>
          <w:shd w:val="clear" w:color="auto" w:fill="FFFFFF"/>
        </w:rPr>
        <w:t xml:space="preserve"> </w:t>
      </w:r>
      <w:r w:rsidRPr="00F80A84">
        <w:rPr>
          <w:color w:val="000000" w:themeColor="text1"/>
        </w:rPr>
        <w:t xml:space="preserve">A documentary video about Conservation Agriculture in Africa. Where and how can it work? Produced by </w:t>
      </w:r>
      <w:proofErr w:type="spellStart"/>
      <w:r w:rsidRPr="00F80A84">
        <w:rPr>
          <w:color w:val="000000" w:themeColor="text1"/>
        </w:rPr>
        <w:t>Greendocs</w:t>
      </w:r>
      <w:proofErr w:type="spellEnd"/>
      <w:r w:rsidRPr="00F80A84">
        <w:rPr>
          <w:color w:val="000000" w:themeColor="text1"/>
        </w:rPr>
        <w:t xml:space="preserve"> (www.greendocs.nl). Made by </w:t>
      </w:r>
      <w:proofErr w:type="spellStart"/>
      <w:r w:rsidRPr="00F80A84">
        <w:rPr>
          <w:color w:val="000000" w:themeColor="text1"/>
        </w:rPr>
        <w:t>Melchert</w:t>
      </w:r>
      <w:proofErr w:type="spellEnd"/>
      <w:r w:rsidRPr="00F80A84">
        <w:rPr>
          <w:color w:val="000000" w:themeColor="text1"/>
        </w:rPr>
        <w:t xml:space="preserve"> Meijer </w:t>
      </w:r>
      <w:proofErr w:type="spellStart"/>
      <w:r w:rsidRPr="00F80A84">
        <w:rPr>
          <w:color w:val="000000" w:themeColor="text1"/>
        </w:rPr>
        <w:t>zu</w:t>
      </w:r>
      <w:proofErr w:type="spellEnd"/>
      <w:r w:rsidRPr="00F80A84">
        <w:rPr>
          <w:color w:val="000000" w:themeColor="text1"/>
        </w:rPr>
        <w:t xml:space="preserve"> </w:t>
      </w:r>
      <w:proofErr w:type="spellStart"/>
      <w:r w:rsidRPr="00F80A84">
        <w:rPr>
          <w:color w:val="000000" w:themeColor="text1"/>
        </w:rPr>
        <w:t>Schlochtern</w:t>
      </w:r>
      <w:proofErr w:type="spellEnd"/>
      <w:r w:rsidRPr="00F80A84">
        <w:rPr>
          <w:color w:val="000000" w:themeColor="text1"/>
        </w:rPr>
        <w:t xml:space="preserve"> and Simone de </w:t>
      </w:r>
      <w:proofErr w:type="spellStart"/>
      <w:r w:rsidRPr="00F80A84">
        <w:rPr>
          <w:color w:val="000000" w:themeColor="text1"/>
        </w:rPr>
        <w:t>Hek</w:t>
      </w:r>
      <w:proofErr w:type="spellEnd"/>
      <w:r w:rsidRPr="00F80A84">
        <w:rPr>
          <w:color w:val="000000" w:themeColor="text1"/>
        </w:rPr>
        <w:t>. Commissioned by The African Conservation Tillage Network (ACT).</w:t>
      </w:r>
    </w:p>
    <w:p w:rsidR="00D56DE1" w:rsidRDefault="001D5101" w:rsidP="00D56DE1">
      <w:pPr>
        <w:pStyle w:val="ListParagraph"/>
        <w:autoSpaceDE w:val="0"/>
        <w:autoSpaceDN w:val="0"/>
        <w:adjustRightInd w:val="0"/>
        <w:ind w:left="360"/>
        <w:jc w:val="both"/>
        <w:rPr>
          <w:bCs/>
          <w:color w:val="000000" w:themeColor="text1"/>
          <w:u w:val="single"/>
        </w:rPr>
      </w:pPr>
      <w:hyperlink r:id="rId20" w:tgtFrame="_blank" w:history="1">
        <w:r w:rsidR="00D56DE1">
          <w:rPr>
            <w:rStyle w:val="Hyperlink"/>
            <w:rFonts w:ascii="Arial" w:hAnsi="Arial" w:cs="Arial"/>
            <w:sz w:val="23"/>
            <w:szCs w:val="23"/>
            <w:shd w:val="clear" w:color="auto" w:fill="FFFFFF"/>
          </w:rPr>
          <w:t>http://act-africa.org/videos.php?com=60&amp;vid=12</w:t>
        </w:r>
      </w:hyperlink>
    </w:p>
    <w:p w:rsidR="00D56DE1" w:rsidRPr="00D56DE1" w:rsidRDefault="00D56DE1" w:rsidP="00D56DE1">
      <w:pPr>
        <w:pStyle w:val="ListParagraph"/>
        <w:autoSpaceDE w:val="0"/>
        <w:autoSpaceDN w:val="0"/>
        <w:adjustRightInd w:val="0"/>
        <w:ind w:left="360"/>
        <w:jc w:val="both"/>
        <w:rPr>
          <w:bCs/>
          <w:color w:val="000000" w:themeColor="text1"/>
          <w:u w:val="single"/>
        </w:rPr>
      </w:pPr>
    </w:p>
    <w:p w:rsidR="0033744F" w:rsidRPr="0033744F" w:rsidRDefault="005B6F64" w:rsidP="0033744F">
      <w:pPr>
        <w:pStyle w:val="ListParagraph"/>
        <w:numPr>
          <w:ilvl w:val="0"/>
          <w:numId w:val="22"/>
        </w:numPr>
        <w:autoSpaceDE w:val="0"/>
        <w:autoSpaceDN w:val="0"/>
        <w:adjustRightInd w:val="0"/>
        <w:jc w:val="both"/>
        <w:rPr>
          <w:bCs/>
          <w:color w:val="0000CC"/>
          <w:sz w:val="28"/>
          <w:szCs w:val="28"/>
          <w:u w:val="single"/>
        </w:rPr>
      </w:pPr>
      <w:hyperlink r:id="rId21" w:history="1">
        <w:r w:rsidR="0033744F" w:rsidRPr="005B6F64">
          <w:rPr>
            <w:rStyle w:val="Hyperlink"/>
            <w:b/>
            <w:bCs/>
            <w:sz w:val="28"/>
            <w:szCs w:val="28"/>
          </w:rPr>
          <w:t>Sustainable soil ma</w:t>
        </w:r>
        <w:r w:rsidR="0033744F" w:rsidRPr="005B6F64">
          <w:rPr>
            <w:rStyle w:val="Hyperlink"/>
            <w:b/>
            <w:bCs/>
            <w:sz w:val="28"/>
            <w:szCs w:val="28"/>
          </w:rPr>
          <w:t>n</w:t>
        </w:r>
        <w:r w:rsidR="0033744F" w:rsidRPr="005B6F64">
          <w:rPr>
            <w:rStyle w:val="Hyperlink"/>
            <w:b/>
            <w:bCs/>
            <w:sz w:val="28"/>
            <w:szCs w:val="28"/>
          </w:rPr>
          <w:t>agement is more than what and how crops are grown.</w:t>
        </w:r>
      </w:hyperlink>
      <w:r w:rsidR="0033744F" w:rsidRPr="0033744F">
        <w:rPr>
          <w:b/>
          <w:bCs/>
          <w:color w:val="0000CC"/>
          <w:sz w:val="28"/>
          <w:szCs w:val="28"/>
        </w:rPr>
        <w:t xml:space="preserve"> </w:t>
      </w:r>
      <w:r w:rsidR="0033744F" w:rsidRPr="0033744F">
        <w:rPr>
          <w:bCs/>
          <w:color w:val="000000" w:themeColor="text1"/>
        </w:rPr>
        <w:t xml:space="preserve">By Amir </w:t>
      </w:r>
      <w:proofErr w:type="spellStart"/>
      <w:r w:rsidR="0033744F" w:rsidRPr="0033744F">
        <w:rPr>
          <w:bCs/>
          <w:color w:val="000000" w:themeColor="text1"/>
        </w:rPr>
        <w:t>Kassam</w:t>
      </w:r>
      <w:proofErr w:type="spellEnd"/>
      <w:r w:rsidR="0033744F" w:rsidRPr="0033744F">
        <w:rPr>
          <w:bCs/>
          <w:color w:val="000000" w:themeColor="text1"/>
        </w:rPr>
        <w:t xml:space="preserve">, </w:t>
      </w:r>
      <w:r w:rsidR="0033744F" w:rsidRPr="0033744F">
        <w:rPr>
          <w:iCs/>
          <w:color w:val="000000" w:themeColor="text1"/>
        </w:rPr>
        <w:t xml:space="preserve">Gottlieb </w:t>
      </w:r>
      <w:proofErr w:type="spellStart"/>
      <w:r w:rsidR="0033744F" w:rsidRPr="0033744F">
        <w:rPr>
          <w:iCs/>
          <w:color w:val="000000" w:themeColor="text1"/>
        </w:rPr>
        <w:t>Basch</w:t>
      </w:r>
      <w:proofErr w:type="spellEnd"/>
      <w:r w:rsidR="0033744F" w:rsidRPr="0033744F">
        <w:rPr>
          <w:iCs/>
          <w:color w:val="000000" w:themeColor="text1"/>
        </w:rPr>
        <w:t xml:space="preserve">, Theodor Friedrich, Francis </w:t>
      </w:r>
      <w:proofErr w:type="spellStart"/>
      <w:r w:rsidR="0033744F" w:rsidRPr="0033744F">
        <w:rPr>
          <w:iCs/>
          <w:color w:val="000000" w:themeColor="text1"/>
        </w:rPr>
        <w:t>Shaxson</w:t>
      </w:r>
      <w:proofErr w:type="spellEnd"/>
      <w:r w:rsidR="0033744F" w:rsidRPr="0033744F">
        <w:rPr>
          <w:iCs/>
          <w:color w:val="000000" w:themeColor="text1"/>
        </w:rPr>
        <w:t xml:space="preserve">, Tom Goddard, </w:t>
      </w:r>
      <w:proofErr w:type="spellStart"/>
      <w:r w:rsidR="0033744F" w:rsidRPr="0033744F">
        <w:rPr>
          <w:iCs/>
          <w:color w:val="000000" w:themeColor="text1"/>
        </w:rPr>
        <w:t>Telmo</w:t>
      </w:r>
      <w:proofErr w:type="spellEnd"/>
      <w:r w:rsidR="0033744F" w:rsidRPr="0033744F">
        <w:rPr>
          <w:iCs/>
          <w:color w:val="000000" w:themeColor="text1"/>
        </w:rPr>
        <w:t xml:space="preserve"> J. C. Amado, Bill Crabtree, Li </w:t>
      </w:r>
      <w:proofErr w:type="spellStart"/>
      <w:r w:rsidR="0033744F" w:rsidRPr="0033744F">
        <w:rPr>
          <w:iCs/>
          <w:color w:val="000000" w:themeColor="text1"/>
        </w:rPr>
        <w:t>Hongwen</w:t>
      </w:r>
      <w:proofErr w:type="spellEnd"/>
      <w:r w:rsidR="0033744F" w:rsidRPr="0033744F">
        <w:rPr>
          <w:iCs/>
          <w:color w:val="000000" w:themeColor="text1"/>
        </w:rPr>
        <w:t xml:space="preserve">, </w:t>
      </w:r>
      <w:proofErr w:type="spellStart"/>
      <w:r w:rsidR="0033744F" w:rsidRPr="0033744F">
        <w:rPr>
          <w:iCs/>
          <w:color w:val="000000" w:themeColor="text1"/>
        </w:rPr>
        <w:t>Ivo</w:t>
      </w:r>
      <w:proofErr w:type="spellEnd"/>
      <w:r w:rsidR="0033744F" w:rsidRPr="0033744F">
        <w:rPr>
          <w:iCs/>
          <w:color w:val="000000" w:themeColor="text1"/>
        </w:rPr>
        <w:t xml:space="preserve"> Mello, Michele </w:t>
      </w:r>
      <w:proofErr w:type="spellStart"/>
      <w:r w:rsidR="0033744F" w:rsidRPr="0033744F">
        <w:rPr>
          <w:iCs/>
          <w:color w:val="000000" w:themeColor="text1"/>
        </w:rPr>
        <w:t>Pisante</w:t>
      </w:r>
      <w:proofErr w:type="spellEnd"/>
      <w:r w:rsidR="0033744F" w:rsidRPr="0033744F">
        <w:rPr>
          <w:iCs/>
          <w:color w:val="000000" w:themeColor="text1"/>
        </w:rPr>
        <w:t xml:space="preserve">, and </w:t>
      </w:r>
      <w:proofErr w:type="spellStart"/>
      <w:r w:rsidR="0033744F" w:rsidRPr="0033744F">
        <w:rPr>
          <w:iCs/>
          <w:color w:val="000000" w:themeColor="text1"/>
        </w:rPr>
        <w:t>Saidi</w:t>
      </w:r>
      <w:proofErr w:type="spellEnd"/>
      <w:r w:rsidR="0033744F" w:rsidRPr="0033744F">
        <w:rPr>
          <w:iCs/>
          <w:color w:val="000000" w:themeColor="text1"/>
        </w:rPr>
        <w:t xml:space="preserve"> </w:t>
      </w:r>
      <w:proofErr w:type="spellStart"/>
      <w:r w:rsidR="0033744F" w:rsidRPr="0033744F">
        <w:rPr>
          <w:iCs/>
          <w:color w:val="000000" w:themeColor="text1"/>
        </w:rPr>
        <w:t>Mkomwa</w:t>
      </w:r>
      <w:proofErr w:type="spellEnd"/>
      <w:r w:rsidR="0033744F">
        <w:rPr>
          <w:iCs/>
          <w:color w:val="000000" w:themeColor="text1"/>
        </w:rPr>
        <w:t xml:space="preserve">. In: </w:t>
      </w:r>
      <w:proofErr w:type="spellStart"/>
      <w:r w:rsidR="0033744F">
        <w:rPr>
          <w:iCs/>
          <w:color w:val="000000" w:themeColor="text1"/>
        </w:rPr>
        <w:t>Lal</w:t>
      </w:r>
      <w:proofErr w:type="spellEnd"/>
      <w:r w:rsidR="0033744F">
        <w:rPr>
          <w:iCs/>
          <w:color w:val="000000" w:themeColor="text1"/>
        </w:rPr>
        <w:t>, R. and Stewart, B.</w:t>
      </w:r>
      <w:r w:rsidR="00756A34">
        <w:rPr>
          <w:iCs/>
          <w:color w:val="000000" w:themeColor="text1"/>
        </w:rPr>
        <w:t xml:space="preserve"> A. </w:t>
      </w:r>
      <w:r w:rsidR="0033744F">
        <w:rPr>
          <w:iCs/>
          <w:color w:val="000000" w:themeColor="text1"/>
        </w:rPr>
        <w:t xml:space="preserve">Principles of Sustainable Soil Management in </w:t>
      </w:r>
      <w:proofErr w:type="spellStart"/>
      <w:r w:rsidR="0033744F">
        <w:rPr>
          <w:iCs/>
          <w:color w:val="000000" w:themeColor="text1"/>
        </w:rPr>
        <w:t>Agroecosystems</w:t>
      </w:r>
      <w:proofErr w:type="spellEnd"/>
      <w:r w:rsidR="0033744F">
        <w:rPr>
          <w:iCs/>
          <w:color w:val="000000" w:themeColor="text1"/>
        </w:rPr>
        <w:t>.</w:t>
      </w:r>
      <w:r w:rsidR="00756A34">
        <w:rPr>
          <w:iCs/>
          <w:color w:val="000000" w:themeColor="text1"/>
        </w:rPr>
        <w:t xml:space="preserve"> 2013.</w:t>
      </w:r>
      <w:r w:rsidR="0033744F">
        <w:rPr>
          <w:iCs/>
          <w:color w:val="000000" w:themeColor="text1"/>
        </w:rPr>
        <w:t xml:space="preserve"> </w:t>
      </w:r>
      <w:r w:rsidR="00756A34">
        <w:rPr>
          <w:color w:val="000000"/>
          <w:shd w:val="clear" w:color="auto" w:fill="FFFFFF"/>
        </w:rPr>
        <w:t>CRC Press, Taylor &amp; Francis Group, Boca Raton, Florida, USA.</w:t>
      </w:r>
    </w:p>
    <w:p w:rsidR="0033744F" w:rsidRPr="0033744F" w:rsidRDefault="0033744F" w:rsidP="0033744F">
      <w:pPr>
        <w:autoSpaceDE w:val="0"/>
        <w:autoSpaceDN w:val="0"/>
        <w:adjustRightInd w:val="0"/>
        <w:jc w:val="both"/>
        <w:rPr>
          <w:bCs/>
          <w:color w:val="0000CC"/>
          <w:u w:val="single"/>
        </w:rPr>
      </w:pPr>
    </w:p>
    <w:p w:rsidR="00537903" w:rsidRPr="00815F75" w:rsidRDefault="005B6F64" w:rsidP="00537903">
      <w:pPr>
        <w:pStyle w:val="ListParagraph"/>
        <w:numPr>
          <w:ilvl w:val="0"/>
          <w:numId w:val="22"/>
        </w:numPr>
        <w:autoSpaceDE w:val="0"/>
        <w:autoSpaceDN w:val="0"/>
        <w:adjustRightInd w:val="0"/>
        <w:jc w:val="both"/>
        <w:rPr>
          <w:b/>
          <w:bCs/>
          <w:color w:val="0000CC"/>
          <w:u w:val="single"/>
        </w:rPr>
      </w:pPr>
      <w:hyperlink r:id="rId22" w:history="1">
        <w:r w:rsidR="00537903" w:rsidRPr="005B6F64">
          <w:rPr>
            <w:rStyle w:val="Hyperlink"/>
            <w:b/>
            <w:sz w:val="28"/>
            <w:szCs w:val="28"/>
          </w:rPr>
          <w:t>Weed control in conservation agriculture systems of Zimbabwe: Identifying economical best strategies</w:t>
        </w:r>
        <w:r w:rsidR="00537903" w:rsidRPr="005B6F64">
          <w:rPr>
            <w:rStyle w:val="Hyperlink"/>
            <w:sz w:val="28"/>
            <w:szCs w:val="28"/>
          </w:rPr>
          <w:t>.</w:t>
        </w:r>
      </w:hyperlink>
      <w:r w:rsidR="00537903" w:rsidRPr="00537903">
        <w:rPr>
          <w:rFonts w:ascii="AdvOT863180fb" w:hAnsi="AdvOT863180fb" w:cs="AdvOT863180fb"/>
          <w:color w:val="000000"/>
          <w:sz w:val="27"/>
          <w:szCs w:val="27"/>
        </w:rPr>
        <w:t xml:space="preserve"> </w:t>
      </w:r>
      <w:r w:rsidR="00537903" w:rsidRPr="00537903">
        <w:rPr>
          <w:color w:val="000000"/>
        </w:rPr>
        <w:t xml:space="preserve">By </w:t>
      </w:r>
      <w:proofErr w:type="spellStart"/>
      <w:r w:rsidR="00537903" w:rsidRPr="00537903">
        <w:rPr>
          <w:color w:val="000000"/>
        </w:rPr>
        <w:t>Tarirai</w:t>
      </w:r>
      <w:proofErr w:type="spellEnd"/>
      <w:r w:rsidR="00537903" w:rsidRPr="00537903">
        <w:rPr>
          <w:color w:val="000000"/>
        </w:rPr>
        <w:t xml:space="preserve"> </w:t>
      </w:r>
      <w:proofErr w:type="spellStart"/>
      <w:r w:rsidR="00537903" w:rsidRPr="00537903">
        <w:rPr>
          <w:color w:val="000000"/>
        </w:rPr>
        <w:t>Muoni</w:t>
      </w:r>
      <w:proofErr w:type="spellEnd"/>
      <w:r w:rsidR="00537903" w:rsidRPr="00537903">
        <w:rPr>
          <w:color w:val="000000"/>
        </w:rPr>
        <w:t xml:space="preserve">, Leonard </w:t>
      </w:r>
      <w:proofErr w:type="spellStart"/>
      <w:r w:rsidR="00537903" w:rsidRPr="00537903">
        <w:rPr>
          <w:color w:val="000000"/>
        </w:rPr>
        <w:t>Rusinamh</w:t>
      </w:r>
      <w:r w:rsidR="00537903" w:rsidRPr="00865B8B">
        <w:rPr>
          <w:color w:val="000000"/>
        </w:rPr>
        <w:t>odzi</w:t>
      </w:r>
      <w:proofErr w:type="spellEnd"/>
      <w:r w:rsidR="00537903" w:rsidRPr="00865B8B">
        <w:rPr>
          <w:color w:val="000000"/>
        </w:rPr>
        <w:t xml:space="preserve">, Christian </w:t>
      </w:r>
      <w:proofErr w:type="spellStart"/>
      <w:r w:rsidR="00537903" w:rsidRPr="00865B8B">
        <w:rPr>
          <w:color w:val="000000"/>
        </w:rPr>
        <w:t>Thierfelder</w:t>
      </w:r>
      <w:proofErr w:type="spellEnd"/>
      <w:r w:rsidR="00537903" w:rsidRPr="00865B8B">
        <w:rPr>
          <w:color w:val="000000"/>
        </w:rPr>
        <w:t xml:space="preserve">. </w:t>
      </w:r>
      <w:r w:rsidR="00537903" w:rsidRPr="00865B8B">
        <w:rPr>
          <w:color w:val="000000" w:themeColor="text1"/>
        </w:rPr>
        <w:t>Crop Protection 53 (2013): 23-28</w:t>
      </w:r>
      <w:r w:rsidR="00865B8B" w:rsidRPr="00865B8B">
        <w:rPr>
          <w:color w:val="000000" w:themeColor="text1"/>
        </w:rPr>
        <w:t xml:space="preserve"> (</w:t>
      </w:r>
      <w:hyperlink r:id="rId23" w:history="1">
        <w:r w:rsidR="00815F75" w:rsidRPr="00BA5F42">
          <w:rPr>
            <w:rStyle w:val="Hyperlink"/>
          </w:rPr>
          <w:t>http://dx.doi.org/10.1016/j.cropro.2013.06.002</w:t>
        </w:r>
      </w:hyperlink>
      <w:r w:rsidR="00865B8B" w:rsidRPr="00865B8B">
        <w:rPr>
          <w:color w:val="000066"/>
        </w:rPr>
        <w:t>)</w:t>
      </w:r>
      <w:r w:rsidR="00815F75">
        <w:rPr>
          <w:color w:val="000066"/>
        </w:rPr>
        <w:t>.</w:t>
      </w:r>
    </w:p>
    <w:p w:rsidR="00815F75" w:rsidRPr="00815F75" w:rsidRDefault="00815F75" w:rsidP="00815F75">
      <w:pPr>
        <w:pStyle w:val="ListParagraph"/>
        <w:rPr>
          <w:b/>
          <w:bCs/>
          <w:color w:val="0000CC"/>
          <w:u w:val="single"/>
        </w:rPr>
      </w:pPr>
    </w:p>
    <w:p w:rsidR="00054580" w:rsidRPr="00F37D0B" w:rsidRDefault="005B6F64" w:rsidP="00815F75">
      <w:pPr>
        <w:pStyle w:val="ListParagraph"/>
        <w:numPr>
          <w:ilvl w:val="0"/>
          <w:numId w:val="22"/>
        </w:numPr>
        <w:autoSpaceDE w:val="0"/>
        <w:autoSpaceDN w:val="0"/>
        <w:adjustRightInd w:val="0"/>
        <w:jc w:val="both"/>
      </w:pPr>
      <w:hyperlink r:id="rId24" w:history="1">
        <w:r w:rsidR="00815F75" w:rsidRPr="005B6F64">
          <w:rPr>
            <w:rStyle w:val="Hyperlink"/>
            <w:b/>
            <w:bCs/>
            <w:sz w:val="28"/>
            <w:szCs w:val="28"/>
          </w:rPr>
          <w:t>Profitability and opportun</w:t>
        </w:r>
        <w:r w:rsidR="00D677C9" w:rsidRPr="005B6F64">
          <w:rPr>
            <w:rStyle w:val="Hyperlink"/>
            <w:b/>
            <w:bCs/>
            <w:sz w:val="28"/>
            <w:szCs w:val="28"/>
          </w:rPr>
          <w:t>ity of C</w:t>
        </w:r>
        <w:r w:rsidR="00815F75" w:rsidRPr="005B6F64">
          <w:rPr>
            <w:rStyle w:val="Hyperlink"/>
            <w:b/>
            <w:bCs/>
            <w:sz w:val="28"/>
            <w:szCs w:val="28"/>
          </w:rPr>
          <w:t xml:space="preserve">onservation </w:t>
        </w:r>
        <w:r w:rsidR="00D677C9" w:rsidRPr="005B6F64">
          <w:rPr>
            <w:rStyle w:val="Hyperlink"/>
            <w:b/>
            <w:bCs/>
            <w:sz w:val="28"/>
            <w:szCs w:val="28"/>
          </w:rPr>
          <w:t>A</w:t>
        </w:r>
        <w:r w:rsidR="00815F75" w:rsidRPr="005B6F64">
          <w:rPr>
            <w:rStyle w:val="Hyperlink"/>
            <w:b/>
            <w:bCs/>
            <w:sz w:val="28"/>
            <w:szCs w:val="28"/>
          </w:rPr>
          <w:t>griculture in acid savannah grasslands of Laos.</w:t>
        </w:r>
      </w:hyperlink>
      <w:r w:rsidR="00815F75" w:rsidRPr="00815F75">
        <w:rPr>
          <w:rFonts w:ascii="Trebuchet MS" w:hAnsi="Trebuchet MS" w:cs="Trebuchet MS"/>
          <w:b/>
          <w:bCs/>
          <w:color w:val="0000CC"/>
          <w:sz w:val="28"/>
          <w:szCs w:val="28"/>
        </w:rPr>
        <w:t xml:space="preserve"> </w:t>
      </w:r>
      <w:r w:rsidR="00815F75" w:rsidRPr="00815F75">
        <w:rPr>
          <w:bCs/>
          <w:color w:val="000000" w:themeColor="text1"/>
        </w:rPr>
        <w:t xml:space="preserve">By </w:t>
      </w:r>
      <w:r w:rsidR="00815F75" w:rsidRPr="00815F75">
        <w:t xml:space="preserve">Pascal </w:t>
      </w:r>
      <w:proofErr w:type="spellStart"/>
      <w:r w:rsidR="00815F75" w:rsidRPr="00815F75">
        <w:t>Lienhard</w:t>
      </w:r>
      <w:proofErr w:type="spellEnd"/>
      <w:r w:rsidR="00815F75" w:rsidRPr="00815F75">
        <w:t xml:space="preserve">, </w:t>
      </w:r>
      <w:proofErr w:type="spellStart"/>
      <w:r w:rsidR="00815F75" w:rsidRPr="00815F75">
        <w:t>Khamkéo</w:t>
      </w:r>
      <w:proofErr w:type="spellEnd"/>
      <w:r w:rsidR="00815F75" w:rsidRPr="00815F75">
        <w:t xml:space="preserve"> </w:t>
      </w:r>
      <w:proofErr w:type="spellStart"/>
      <w:r w:rsidR="00815F75" w:rsidRPr="00815F75">
        <w:t>Panyasiri</w:t>
      </w:r>
      <w:proofErr w:type="spellEnd"/>
      <w:r w:rsidR="00815F75" w:rsidRPr="00815F75">
        <w:t xml:space="preserve">, </w:t>
      </w:r>
      <w:proofErr w:type="spellStart"/>
      <w:r w:rsidR="00815F75" w:rsidRPr="00815F75">
        <w:t>Sengphanh</w:t>
      </w:r>
      <w:proofErr w:type="spellEnd"/>
      <w:r w:rsidR="00815F75" w:rsidRPr="00815F75">
        <w:t xml:space="preserve"> </w:t>
      </w:r>
      <w:proofErr w:type="spellStart"/>
      <w:r w:rsidR="00815F75" w:rsidRPr="00815F75">
        <w:t>Sayphoummie</w:t>
      </w:r>
      <w:proofErr w:type="spellEnd"/>
      <w:r w:rsidR="00815F75" w:rsidRPr="00815F75">
        <w:t xml:space="preserve">, </w:t>
      </w:r>
      <w:proofErr w:type="spellStart"/>
      <w:r w:rsidR="00815F75" w:rsidRPr="00815F75">
        <w:t>Bounma</w:t>
      </w:r>
      <w:proofErr w:type="spellEnd"/>
      <w:r w:rsidR="00815F75" w:rsidRPr="00815F75">
        <w:t xml:space="preserve"> </w:t>
      </w:r>
      <w:proofErr w:type="spellStart"/>
      <w:r w:rsidR="00815F75" w:rsidRPr="00815F75">
        <w:t>Leudphanane</w:t>
      </w:r>
      <w:proofErr w:type="spellEnd"/>
      <w:r w:rsidR="00815F75" w:rsidRPr="00815F75">
        <w:t xml:space="preserve">, Guillaume </w:t>
      </w:r>
      <w:proofErr w:type="spellStart"/>
      <w:r w:rsidR="00815F75" w:rsidRPr="00815F75">
        <w:t>Lestrelin</w:t>
      </w:r>
      <w:proofErr w:type="spellEnd"/>
      <w:r w:rsidR="00815F75" w:rsidRPr="00815F75">
        <w:t xml:space="preserve">, Lucien </w:t>
      </w:r>
      <w:proofErr w:type="spellStart"/>
      <w:r w:rsidR="00815F75" w:rsidRPr="00815F75">
        <w:t>Séguy</w:t>
      </w:r>
      <w:proofErr w:type="spellEnd"/>
      <w:r w:rsidR="00815F75" w:rsidRPr="00815F75">
        <w:t xml:space="preserve"> &amp; </w:t>
      </w:r>
      <w:proofErr w:type="spellStart"/>
      <w:r w:rsidR="00815F75" w:rsidRPr="00815F75">
        <w:t>Florent</w:t>
      </w:r>
      <w:proofErr w:type="spellEnd"/>
      <w:r w:rsidR="00815F75" w:rsidRPr="00815F75">
        <w:t xml:space="preserve"> </w:t>
      </w:r>
      <w:proofErr w:type="spellStart"/>
      <w:r w:rsidR="00815F75" w:rsidRPr="00815F75">
        <w:t>Tivet</w:t>
      </w:r>
      <w:proofErr w:type="spellEnd"/>
      <w:r w:rsidR="00815F75" w:rsidRPr="00815F75">
        <w:t>. International Journal of Agricultural Sustainability, 2013. DOI: 10.1080/14735903.2013.806419</w:t>
      </w:r>
      <w:r w:rsidR="00B802CA">
        <w:t xml:space="preserve"> </w:t>
      </w:r>
      <w:r w:rsidR="00B802CA" w:rsidRPr="00F37D0B">
        <w:t>(</w:t>
      </w:r>
      <w:hyperlink r:id="rId25" w:history="1">
        <w:r w:rsidR="00054580" w:rsidRPr="00F37D0B">
          <w:rPr>
            <w:rStyle w:val="Hyperlink"/>
          </w:rPr>
          <w:t>http://dx.doi.org/10.1080/14735903.2013.806419</w:t>
        </w:r>
      </w:hyperlink>
      <w:r w:rsidR="00054580" w:rsidRPr="00F37D0B">
        <w:rPr>
          <w:color w:val="0000FF"/>
        </w:rPr>
        <w:t>)</w:t>
      </w:r>
    </w:p>
    <w:p w:rsidR="00537903" w:rsidRPr="00F37D0B" w:rsidRDefault="00537903" w:rsidP="00FB6FF5">
      <w:pPr>
        <w:pStyle w:val="ListParagraph"/>
        <w:autoSpaceDE w:val="0"/>
        <w:autoSpaceDN w:val="0"/>
        <w:adjustRightInd w:val="0"/>
        <w:ind w:left="360"/>
        <w:jc w:val="both"/>
        <w:rPr>
          <w:b/>
          <w:bCs/>
          <w:color w:val="0000CC"/>
          <w:u w:val="single"/>
        </w:rPr>
      </w:pPr>
    </w:p>
    <w:p w:rsidR="00D677C9" w:rsidRPr="003F335A" w:rsidRDefault="005B6F64" w:rsidP="00D677C9">
      <w:pPr>
        <w:pStyle w:val="ListParagraph"/>
        <w:numPr>
          <w:ilvl w:val="0"/>
          <w:numId w:val="22"/>
        </w:numPr>
        <w:autoSpaceDE w:val="0"/>
        <w:autoSpaceDN w:val="0"/>
        <w:adjustRightInd w:val="0"/>
        <w:jc w:val="both"/>
        <w:rPr>
          <w:b/>
          <w:bCs/>
          <w:color w:val="0000CC"/>
          <w:u w:val="single"/>
        </w:rPr>
      </w:pPr>
      <w:hyperlink r:id="rId26" w:history="1">
        <w:r w:rsidR="00D677C9" w:rsidRPr="005B6F64">
          <w:rPr>
            <w:rStyle w:val="Hyperlink"/>
            <w:b/>
            <w:sz w:val="28"/>
            <w:szCs w:val="28"/>
          </w:rPr>
          <w:t>Soil organic carbon fraction losses upon continuous plow-based tillage and its restoration by diverse biomass-C inputs under no-till in sub-tropical and tropical regions of Brazil.</w:t>
        </w:r>
      </w:hyperlink>
      <w:r w:rsidR="00D677C9" w:rsidRPr="00D677C9">
        <w:rPr>
          <w:rFonts w:ascii="AdvTT5235d5a9" w:hAnsi="AdvTT5235d5a9" w:cs="AdvTT5235d5a9"/>
          <w:sz w:val="27"/>
          <w:szCs w:val="27"/>
        </w:rPr>
        <w:t xml:space="preserve"> </w:t>
      </w:r>
      <w:r w:rsidR="00D677C9" w:rsidRPr="00D677C9">
        <w:t xml:space="preserve">By </w:t>
      </w:r>
      <w:proofErr w:type="spellStart"/>
      <w:r w:rsidR="00D677C9" w:rsidRPr="00D677C9">
        <w:rPr>
          <w:color w:val="000000"/>
        </w:rPr>
        <w:t>Florent</w:t>
      </w:r>
      <w:proofErr w:type="spellEnd"/>
      <w:r w:rsidR="00D677C9" w:rsidRPr="00D677C9">
        <w:rPr>
          <w:color w:val="000000"/>
        </w:rPr>
        <w:t xml:space="preserve"> </w:t>
      </w:r>
      <w:proofErr w:type="spellStart"/>
      <w:r w:rsidR="00D677C9" w:rsidRPr="00D677C9">
        <w:rPr>
          <w:color w:val="000000"/>
        </w:rPr>
        <w:t>Tivet</w:t>
      </w:r>
      <w:proofErr w:type="spellEnd"/>
      <w:r w:rsidR="00D677C9" w:rsidRPr="00D677C9">
        <w:rPr>
          <w:color w:val="000000"/>
        </w:rPr>
        <w:t xml:space="preserve">, </w:t>
      </w:r>
      <w:proofErr w:type="spellStart"/>
      <w:r w:rsidR="00D677C9" w:rsidRPr="00D677C9">
        <w:rPr>
          <w:color w:val="000000"/>
        </w:rPr>
        <w:t>João</w:t>
      </w:r>
      <w:proofErr w:type="spellEnd"/>
      <w:r w:rsidR="00D677C9" w:rsidRPr="00D677C9">
        <w:rPr>
          <w:color w:val="000000"/>
        </w:rPr>
        <w:t xml:space="preserve"> Carlos de </w:t>
      </w:r>
      <w:proofErr w:type="spellStart"/>
      <w:r w:rsidR="00D677C9" w:rsidRPr="00D677C9">
        <w:rPr>
          <w:color w:val="000000"/>
        </w:rPr>
        <w:t>Moraes</w:t>
      </w:r>
      <w:proofErr w:type="spellEnd"/>
      <w:r w:rsidR="00D677C9" w:rsidRPr="00D677C9">
        <w:rPr>
          <w:color w:val="000000"/>
        </w:rPr>
        <w:t xml:space="preserve"> </w:t>
      </w:r>
      <w:proofErr w:type="spellStart"/>
      <w:r w:rsidR="00D677C9" w:rsidRPr="00D677C9">
        <w:rPr>
          <w:color w:val="000000"/>
        </w:rPr>
        <w:t>Sá</w:t>
      </w:r>
      <w:proofErr w:type="spellEnd"/>
      <w:r w:rsidR="00D677C9" w:rsidRPr="00D677C9">
        <w:rPr>
          <w:color w:val="000000"/>
        </w:rPr>
        <w:t xml:space="preserve">, Rattan </w:t>
      </w:r>
      <w:proofErr w:type="spellStart"/>
      <w:r w:rsidR="00D677C9" w:rsidRPr="00D677C9">
        <w:rPr>
          <w:color w:val="000000"/>
        </w:rPr>
        <w:t>Lal</w:t>
      </w:r>
      <w:proofErr w:type="spellEnd"/>
      <w:r w:rsidR="00D677C9" w:rsidRPr="00D677C9">
        <w:rPr>
          <w:color w:val="000000"/>
        </w:rPr>
        <w:t xml:space="preserve">, Paulo </w:t>
      </w:r>
      <w:proofErr w:type="spellStart"/>
      <w:r w:rsidR="00D677C9" w:rsidRPr="00D677C9">
        <w:rPr>
          <w:color w:val="000000"/>
        </w:rPr>
        <w:t>Rogério</w:t>
      </w:r>
      <w:proofErr w:type="spellEnd"/>
      <w:r w:rsidR="00D677C9" w:rsidRPr="00D677C9">
        <w:rPr>
          <w:color w:val="000000"/>
        </w:rPr>
        <w:t xml:space="preserve"> </w:t>
      </w:r>
      <w:proofErr w:type="spellStart"/>
      <w:r w:rsidR="00D677C9" w:rsidRPr="00D677C9">
        <w:rPr>
          <w:color w:val="000000"/>
        </w:rPr>
        <w:t>Borszowskei</w:t>
      </w:r>
      <w:proofErr w:type="spellEnd"/>
      <w:r w:rsidR="00D677C9" w:rsidRPr="00D677C9">
        <w:rPr>
          <w:color w:val="000000"/>
        </w:rPr>
        <w:t xml:space="preserve">, Clever </w:t>
      </w:r>
      <w:proofErr w:type="spellStart"/>
      <w:r w:rsidR="00D677C9" w:rsidRPr="00D677C9">
        <w:rPr>
          <w:color w:val="000000"/>
        </w:rPr>
        <w:t>Briedis</w:t>
      </w:r>
      <w:proofErr w:type="spellEnd"/>
      <w:r w:rsidR="00D677C9" w:rsidRPr="00D677C9">
        <w:rPr>
          <w:color w:val="000000"/>
        </w:rPr>
        <w:t xml:space="preserve">, </w:t>
      </w:r>
      <w:proofErr w:type="spellStart"/>
      <w:r w:rsidR="00D677C9" w:rsidRPr="00D677C9">
        <w:rPr>
          <w:color w:val="000000"/>
        </w:rPr>
        <w:t>Josiane</w:t>
      </w:r>
      <w:proofErr w:type="spellEnd"/>
      <w:r w:rsidR="00D677C9" w:rsidRPr="00D677C9">
        <w:rPr>
          <w:color w:val="000000"/>
        </w:rPr>
        <w:t xml:space="preserve"> </w:t>
      </w:r>
      <w:proofErr w:type="spellStart"/>
      <w:r w:rsidR="00D677C9" w:rsidRPr="00D677C9">
        <w:rPr>
          <w:color w:val="000000"/>
        </w:rPr>
        <w:t>Bürkner</w:t>
      </w:r>
      <w:proofErr w:type="spellEnd"/>
      <w:r w:rsidR="00D677C9" w:rsidRPr="00D677C9">
        <w:rPr>
          <w:color w:val="000000"/>
        </w:rPr>
        <w:t xml:space="preserve"> dos Santos, </w:t>
      </w:r>
      <w:proofErr w:type="spellStart"/>
      <w:r w:rsidR="00D677C9" w:rsidRPr="00D677C9">
        <w:rPr>
          <w:color w:val="000000"/>
        </w:rPr>
        <w:t>Márcia</w:t>
      </w:r>
      <w:proofErr w:type="spellEnd"/>
      <w:r w:rsidR="00D677C9" w:rsidRPr="00D677C9">
        <w:rPr>
          <w:color w:val="000000"/>
        </w:rPr>
        <w:t xml:space="preserve"> </w:t>
      </w:r>
      <w:proofErr w:type="spellStart"/>
      <w:r w:rsidR="00D677C9" w:rsidRPr="00D677C9">
        <w:rPr>
          <w:color w:val="000000"/>
        </w:rPr>
        <w:t>Freire</w:t>
      </w:r>
      <w:proofErr w:type="spellEnd"/>
      <w:r w:rsidR="00D677C9" w:rsidRPr="00D677C9">
        <w:rPr>
          <w:color w:val="000000"/>
        </w:rPr>
        <w:t xml:space="preserve"> Machado </w:t>
      </w:r>
      <w:proofErr w:type="spellStart"/>
      <w:r w:rsidR="00D677C9" w:rsidRPr="00D677C9">
        <w:rPr>
          <w:color w:val="000000"/>
        </w:rPr>
        <w:t>Sá</w:t>
      </w:r>
      <w:proofErr w:type="spellEnd"/>
      <w:r w:rsidR="00D677C9" w:rsidRPr="00D677C9">
        <w:rPr>
          <w:color w:val="000000"/>
        </w:rPr>
        <w:t xml:space="preserve">, </w:t>
      </w:r>
      <w:proofErr w:type="spellStart"/>
      <w:r w:rsidR="00D677C9" w:rsidRPr="00D677C9">
        <w:rPr>
          <w:color w:val="000000"/>
        </w:rPr>
        <w:t>Daiani</w:t>
      </w:r>
      <w:proofErr w:type="spellEnd"/>
      <w:r w:rsidR="00D677C9" w:rsidRPr="00D677C9">
        <w:rPr>
          <w:color w:val="000000"/>
        </w:rPr>
        <w:t xml:space="preserve"> </w:t>
      </w:r>
      <w:proofErr w:type="spellStart"/>
      <w:r w:rsidR="00D677C9" w:rsidRPr="00D677C9">
        <w:rPr>
          <w:color w:val="000000"/>
        </w:rPr>
        <w:t>da</w:t>
      </w:r>
      <w:proofErr w:type="spellEnd"/>
      <w:r w:rsidR="00D677C9" w:rsidRPr="00D677C9">
        <w:rPr>
          <w:color w:val="000000"/>
        </w:rPr>
        <w:t xml:space="preserve"> Cruz Hartman, </w:t>
      </w:r>
      <w:proofErr w:type="spellStart"/>
      <w:r w:rsidR="00D677C9" w:rsidRPr="00D677C9">
        <w:rPr>
          <w:color w:val="000000"/>
        </w:rPr>
        <w:t>Guilherme</w:t>
      </w:r>
      <w:proofErr w:type="spellEnd"/>
      <w:r w:rsidR="00D677C9" w:rsidRPr="00D677C9">
        <w:rPr>
          <w:color w:val="000000"/>
        </w:rPr>
        <w:t xml:space="preserve"> </w:t>
      </w:r>
      <w:proofErr w:type="spellStart"/>
      <w:r w:rsidR="00D677C9" w:rsidRPr="00D677C9">
        <w:rPr>
          <w:color w:val="000000"/>
        </w:rPr>
        <w:t>Eurich</w:t>
      </w:r>
      <w:proofErr w:type="spellEnd"/>
      <w:r w:rsidR="00D677C9" w:rsidRPr="00D677C9">
        <w:rPr>
          <w:color w:val="000000"/>
        </w:rPr>
        <w:t xml:space="preserve">, Anderson </w:t>
      </w:r>
      <w:proofErr w:type="spellStart"/>
      <w:r w:rsidR="00D677C9" w:rsidRPr="00D677C9">
        <w:rPr>
          <w:color w:val="000000"/>
        </w:rPr>
        <w:t>Farias</w:t>
      </w:r>
      <w:proofErr w:type="spellEnd"/>
      <w:r w:rsidR="00D677C9" w:rsidRPr="00D677C9">
        <w:rPr>
          <w:color w:val="000000"/>
        </w:rPr>
        <w:t xml:space="preserve">, Serge </w:t>
      </w:r>
      <w:proofErr w:type="spellStart"/>
      <w:r w:rsidR="00D677C9" w:rsidRPr="00D677C9">
        <w:rPr>
          <w:color w:val="000000"/>
        </w:rPr>
        <w:t>Bouzinac</w:t>
      </w:r>
      <w:proofErr w:type="spellEnd"/>
      <w:r w:rsidR="00D677C9" w:rsidRPr="00D677C9">
        <w:rPr>
          <w:color w:val="000000"/>
        </w:rPr>
        <w:t xml:space="preserve">, Lucien </w:t>
      </w:r>
      <w:proofErr w:type="spellStart"/>
      <w:r w:rsidR="00D677C9" w:rsidRPr="00D677C9">
        <w:rPr>
          <w:color w:val="000000"/>
        </w:rPr>
        <w:t>Séguy</w:t>
      </w:r>
      <w:proofErr w:type="spellEnd"/>
      <w:r w:rsidR="003F335A">
        <w:rPr>
          <w:color w:val="000000"/>
        </w:rPr>
        <w:t xml:space="preserve">. </w:t>
      </w:r>
      <w:proofErr w:type="spellStart"/>
      <w:r w:rsidR="003F335A" w:rsidRPr="003F335A">
        <w:rPr>
          <w:color w:val="000000" w:themeColor="text1"/>
        </w:rPr>
        <w:t>Geoderma</w:t>
      </w:r>
      <w:proofErr w:type="spellEnd"/>
      <w:r w:rsidR="003F335A" w:rsidRPr="003F335A">
        <w:rPr>
          <w:color w:val="000000" w:themeColor="text1"/>
        </w:rPr>
        <w:t xml:space="preserve"> 209–210 (2013) 214–225</w:t>
      </w:r>
      <w:r w:rsidR="003F23C1">
        <w:rPr>
          <w:color w:val="000000" w:themeColor="text1"/>
        </w:rPr>
        <w:t>.</w:t>
      </w:r>
    </w:p>
    <w:p w:rsidR="003F335A" w:rsidRDefault="003F23C1" w:rsidP="003F335A">
      <w:pPr>
        <w:pStyle w:val="ListParagraph"/>
        <w:autoSpaceDE w:val="0"/>
        <w:autoSpaceDN w:val="0"/>
        <w:adjustRightInd w:val="0"/>
        <w:ind w:left="360"/>
        <w:jc w:val="both"/>
        <w:rPr>
          <w:color w:val="0000FF"/>
        </w:rPr>
      </w:pPr>
      <w:r>
        <w:rPr>
          <w:color w:val="0000FF"/>
        </w:rPr>
        <w:t>(</w:t>
      </w:r>
      <w:hyperlink r:id="rId27" w:history="1">
        <w:r w:rsidR="003F335A" w:rsidRPr="00BA5F42">
          <w:rPr>
            <w:rStyle w:val="Hyperlink"/>
          </w:rPr>
          <w:t>http://dx.doi.org/10.1016/j.geoderma.2013.06.008</w:t>
        </w:r>
      </w:hyperlink>
      <w:r>
        <w:rPr>
          <w:color w:val="0000FF"/>
        </w:rPr>
        <w:t>)</w:t>
      </w:r>
    </w:p>
    <w:p w:rsidR="002C3E6A" w:rsidRDefault="002C3E6A" w:rsidP="003F335A">
      <w:pPr>
        <w:pStyle w:val="ListParagraph"/>
        <w:autoSpaceDE w:val="0"/>
        <w:autoSpaceDN w:val="0"/>
        <w:adjustRightInd w:val="0"/>
        <w:ind w:left="360"/>
        <w:jc w:val="both"/>
        <w:rPr>
          <w:color w:val="0000FF"/>
        </w:rPr>
      </w:pPr>
    </w:p>
    <w:p w:rsidR="002C3E6A" w:rsidRPr="005B6F64" w:rsidRDefault="005B6F64" w:rsidP="00537903">
      <w:pPr>
        <w:pStyle w:val="ListParagraph"/>
        <w:numPr>
          <w:ilvl w:val="0"/>
          <w:numId w:val="22"/>
        </w:numPr>
        <w:autoSpaceDE w:val="0"/>
        <w:autoSpaceDN w:val="0"/>
        <w:adjustRightInd w:val="0"/>
        <w:jc w:val="both"/>
        <w:rPr>
          <w:b/>
          <w:bCs/>
          <w:color w:val="0000CC"/>
          <w:sz w:val="28"/>
          <w:szCs w:val="28"/>
          <w:u w:val="single"/>
        </w:rPr>
      </w:pPr>
      <w:hyperlink r:id="rId28" w:history="1">
        <w:r w:rsidR="002C3E6A" w:rsidRPr="005B6F64">
          <w:rPr>
            <w:rStyle w:val="Hyperlink"/>
            <w:b/>
            <w:bCs/>
            <w:sz w:val="28"/>
            <w:szCs w:val="28"/>
          </w:rPr>
          <w:t>Commercialization of Smallholders, Special Issue, Agriculture for Development</w:t>
        </w:r>
        <w:r w:rsidR="00ED41CC" w:rsidRPr="005B6F64">
          <w:rPr>
            <w:rStyle w:val="Hyperlink"/>
            <w:b/>
            <w:bCs/>
            <w:sz w:val="28"/>
            <w:szCs w:val="28"/>
          </w:rPr>
          <w:t>, Vol. 19,</w:t>
        </w:r>
        <w:r w:rsidR="002C3E6A" w:rsidRPr="005B6F64">
          <w:rPr>
            <w:rStyle w:val="Hyperlink"/>
            <w:b/>
            <w:bCs/>
            <w:sz w:val="28"/>
            <w:szCs w:val="28"/>
          </w:rPr>
          <w:t xml:space="preserve"> Summer</w:t>
        </w:r>
        <w:r w:rsidR="002C3E6A" w:rsidRPr="005B6F64">
          <w:rPr>
            <w:rStyle w:val="Hyperlink"/>
            <w:b/>
            <w:bCs/>
            <w:sz w:val="28"/>
            <w:szCs w:val="28"/>
          </w:rPr>
          <w:t xml:space="preserve"> </w:t>
        </w:r>
        <w:r w:rsidR="002C3E6A" w:rsidRPr="005B6F64">
          <w:rPr>
            <w:rStyle w:val="Hyperlink"/>
            <w:b/>
            <w:bCs/>
            <w:sz w:val="28"/>
            <w:szCs w:val="28"/>
          </w:rPr>
          <w:t>2013. Tropical Agriculture Association</w:t>
        </w:r>
        <w:r w:rsidR="00ED41CC" w:rsidRPr="005B6F64">
          <w:rPr>
            <w:rStyle w:val="Hyperlink"/>
            <w:b/>
            <w:bCs/>
            <w:sz w:val="28"/>
            <w:szCs w:val="28"/>
          </w:rPr>
          <w:t xml:space="preserve"> (TAA), UK</w:t>
        </w:r>
        <w:r w:rsidR="002C3E6A" w:rsidRPr="005B6F64">
          <w:rPr>
            <w:rStyle w:val="Hyperlink"/>
            <w:b/>
            <w:bCs/>
            <w:sz w:val="28"/>
            <w:szCs w:val="28"/>
          </w:rPr>
          <w:t>.</w:t>
        </w:r>
      </w:hyperlink>
    </w:p>
    <w:p w:rsidR="002C3E6A" w:rsidRPr="002C3E6A" w:rsidRDefault="002C3E6A" w:rsidP="002C3E6A">
      <w:pPr>
        <w:pStyle w:val="ListParagraph"/>
        <w:autoSpaceDE w:val="0"/>
        <w:autoSpaceDN w:val="0"/>
        <w:adjustRightInd w:val="0"/>
        <w:ind w:left="360"/>
        <w:jc w:val="both"/>
        <w:rPr>
          <w:b/>
          <w:bCs/>
          <w:color w:val="0000CC"/>
          <w:sz w:val="28"/>
          <w:szCs w:val="28"/>
          <w:u w:val="single"/>
        </w:rPr>
      </w:pPr>
    </w:p>
    <w:p w:rsidR="00537903" w:rsidRPr="00537903" w:rsidRDefault="005B6F64" w:rsidP="00537903">
      <w:pPr>
        <w:pStyle w:val="ListParagraph"/>
        <w:numPr>
          <w:ilvl w:val="0"/>
          <w:numId w:val="22"/>
        </w:numPr>
        <w:autoSpaceDE w:val="0"/>
        <w:autoSpaceDN w:val="0"/>
        <w:adjustRightInd w:val="0"/>
        <w:jc w:val="both"/>
        <w:rPr>
          <w:b/>
          <w:bCs/>
          <w:color w:val="0000CC"/>
          <w:sz w:val="28"/>
          <w:szCs w:val="28"/>
          <w:u w:val="single"/>
        </w:rPr>
      </w:pPr>
      <w:hyperlink r:id="rId29" w:history="1">
        <w:r w:rsidR="00537903" w:rsidRPr="005B6F64">
          <w:rPr>
            <w:rStyle w:val="Hyperlink"/>
            <w:b/>
            <w:bCs/>
            <w:sz w:val="28"/>
            <w:szCs w:val="28"/>
          </w:rPr>
          <w:t>Restoring the soil: A Guide for Using Green Manure/Cover Crops to improve the food security of smallholde</w:t>
        </w:r>
        <w:r w:rsidR="00537903" w:rsidRPr="005B6F64">
          <w:rPr>
            <w:rStyle w:val="Hyperlink"/>
            <w:b/>
            <w:bCs/>
            <w:sz w:val="28"/>
            <w:szCs w:val="28"/>
          </w:rPr>
          <w:t>r</w:t>
        </w:r>
        <w:r w:rsidR="00537903" w:rsidRPr="005B6F64">
          <w:rPr>
            <w:rStyle w:val="Hyperlink"/>
            <w:b/>
            <w:bCs/>
            <w:sz w:val="28"/>
            <w:szCs w:val="28"/>
          </w:rPr>
          <w:t xml:space="preserve"> farmers.</w:t>
        </w:r>
      </w:hyperlink>
      <w:r w:rsidR="00537903" w:rsidRPr="000978FB">
        <w:rPr>
          <w:b/>
          <w:bCs/>
          <w:color w:val="0000CC"/>
          <w:sz w:val="28"/>
          <w:szCs w:val="28"/>
        </w:rPr>
        <w:t xml:space="preserve"> </w:t>
      </w:r>
      <w:r w:rsidR="00537903" w:rsidRPr="007453A6">
        <w:rPr>
          <w:bCs/>
          <w:color w:val="000000" w:themeColor="text1"/>
        </w:rPr>
        <w:t xml:space="preserve">By Roland Bunch. </w:t>
      </w:r>
      <w:proofErr w:type="spellStart"/>
      <w:r w:rsidR="00537903" w:rsidRPr="007453A6">
        <w:rPr>
          <w:bCs/>
          <w:color w:val="000000" w:themeColor="text1"/>
        </w:rPr>
        <w:t>Canadia</w:t>
      </w:r>
      <w:proofErr w:type="spellEnd"/>
      <w:r w:rsidR="00537903" w:rsidRPr="007453A6">
        <w:rPr>
          <w:bCs/>
          <w:color w:val="000000" w:themeColor="text1"/>
        </w:rPr>
        <w:t xml:space="preserve"> </w:t>
      </w:r>
      <w:proofErr w:type="spellStart"/>
      <w:r w:rsidR="00537903" w:rsidRPr="007453A6">
        <w:rPr>
          <w:bCs/>
          <w:color w:val="000000" w:themeColor="text1"/>
        </w:rPr>
        <w:t>Foodgrains</w:t>
      </w:r>
      <w:proofErr w:type="spellEnd"/>
      <w:r w:rsidR="00537903" w:rsidRPr="007453A6">
        <w:rPr>
          <w:bCs/>
          <w:color w:val="000000" w:themeColor="text1"/>
        </w:rPr>
        <w:t xml:space="preserve"> Bank. Winnipeg, Canada.</w:t>
      </w:r>
    </w:p>
    <w:p w:rsidR="00126C5D" w:rsidRPr="00537903" w:rsidRDefault="00537903" w:rsidP="00537903">
      <w:pPr>
        <w:pStyle w:val="ListParagraph"/>
        <w:autoSpaceDE w:val="0"/>
        <w:autoSpaceDN w:val="0"/>
        <w:adjustRightInd w:val="0"/>
        <w:ind w:left="360"/>
        <w:jc w:val="both"/>
        <w:rPr>
          <w:b/>
          <w:bCs/>
          <w:color w:val="0000CC"/>
          <w:sz w:val="28"/>
          <w:szCs w:val="28"/>
          <w:u w:val="single"/>
        </w:rPr>
      </w:pPr>
      <w:r>
        <w:rPr>
          <w:b/>
          <w:bCs/>
          <w:color w:val="0000CC"/>
          <w:sz w:val="28"/>
          <w:szCs w:val="28"/>
          <w:u w:val="single"/>
        </w:rPr>
        <w:t xml:space="preserve"> </w:t>
      </w:r>
      <w:r w:rsidRPr="00537903">
        <w:rPr>
          <w:b/>
          <w:bCs/>
          <w:color w:val="0000CC"/>
          <w:sz w:val="28"/>
          <w:szCs w:val="28"/>
          <w:u w:val="single"/>
        </w:rPr>
        <w:t xml:space="preserve"> </w:t>
      </w:r>
    </w:p>
    <w:p w:rsidR="00126C5D" w:rsidRPr="007529B3" w:rsidRDefault="007529B3" w:rsidP="00126C5D">
      <w:pPr>
        <w:pStyle w:val="ListParagraph"/>
        <w:numPr>
          <w:ilvl w:val="0"/>
          <w:numId w:val="22"/>
        </w:numPr>
        <w:autoSpaceDE w:val="0"/>
        <w:autoSpaceDN w:val="0"/>
        <w:adjustRightInd w:val="0"/>
        <w:jc w:val="both"/>
        <w:rPr>
          <w:b/>
          <w:bCs/>
          <w:color w:val="0000CC"/>
          <w:sz w:val="28"/>
          <w:szCs w:val="28"/>
          <w:u w:val="single"/>
        </w:rPr>
      </w:pPr>
      <w:hyperlink r:id="rId30" w:history="1">
        <w:r w:rsidR="00E44CB4" w:rsidRPr="007529B3">
          <w:rPr>
            <w:rStyle w:val="Hyperlink"/>
            <w:b/>
            <w:bCs/>
            <w:sz w:val="28"/>
            <w:szCs w:val="28"/>
          </w:rPr>
          <w:t>Sustainable Intensification: A New Paradigm for African Agriculture. The Montpellier Panel, 2013. Lon</w:t>
        </w:r>
        <w:r w:rsidR="00E44CB4" w:rsidRPr="007529B3">
          <w:rPr>
            <w:rStyle w:val="Hyperlink"/>
            <w:b/>
            <w:bCs/>
            <w:sz w:val="28"/>
            <w:szCs w:val="28"/>
          </w:rPr>
          <w:t>d</w:t>
        </w:r>
        <w:r w:rsidR="00E44CB4" w:rsidRPr="007529B3">
          <w:rPr>
            <w:rStyle w:val="Hyperlink"/>
            <w:b/>
            <w:bCs/>
            <w:sz w:val="28"/>
            <w:szCs w:val="28"/>
          </w:rPr>
          <w:t>on</w:t>
        </w:r>
        <w:r w:rsidR="00651C86" w:rsidRPr="007529B3">
          <w:rPr>
            <w:rStyle w:val="Hyperlink"/>
            <w:b/>
            <w:bCs/>
            <w:sz w:val="28"/>
            <w:szCs w:val="28"/>
          </w:rPr>
          <w:t>.</w:t>
        </w:r>
      </w:hyperlink>
    </w:p>
    <w:p w:rsidR="009A3299" w:rsidRPr="00BC3E8B" w:rsidRDefault="009A3299" w:rsidP="009A3299">
      <w:pPr>
        <w:pStyle w:val="ListParagraph"/>
        <w:rPr>
          <w:b/>
          <w:bCs/>
          <w:color w:val="3E03E5"/>
          <w:sz w:val="28"/>
          <w:szCs w:val="28"/>
          <w:u w:val="single"/>
        </w:rPr>
      </w:pPr>
    </w:p>
    <w:p w:rsidR="00D40415" w:rsidRPr="00D40415" w:rsidRDefault="007529B3" w:rsidP="009A3299">
      <w:pPr>
        <w:pStyle w:val="ListParagraph"/>
        <w:numPr>
          <w:ilvl w:val="0"/>
          <w:numId w:val="22"/>
        </w:numPr>
        <w:autoSpaceDE w:val="0"/>
        <w:autoSpaceDN w:val="0"/>
        <w:adjustRightInd w:val="0"/>
        <w:jc w:val="both"/>
        <w:rPr>
          <w:b/>
          <w:bCs/>
          <w:color w:val="0000CC"/>
          <w:sz w:val="28"/>
          <w:szCs w:val="28"/>
          <w:u w:val="single"/>
        </w:rPr>
      </w:pPr>
      <w:hyperlink r:id="rId31" w:history="1">
        <w:r w:rsidR="00F5504F" w:rsidRPr="007529B3">
          <w:rPr>
            <w:rStyle w:val="Hyperlink"/>
            <w:b/>
            <w:bCs/>
            <w:sz w:val="28"/>
            <w:szCs w:val="28"/>
          </w:rPr>
          <w:t>Partners</w:t>
        </w:r>
        <w:r w:rsidR="00F5504F" w:rsidRPr="007529B3">
          <w:rPr>
            <w:rStyle w:val="Hyperlink"/>
            <w:b/>
            <w:bCs/>
            <w:sz w:val="28"/>
            <w:szCs w:val="28"/>
          </w:rPr>
          <w:t xml:space="preserve"> </w:t>
        </w:r>
        <w:r w:rsidR="00F5504F" w:rsidRPr="007529B3">
          <w:rPr>
            <w:rStyle w:val="Hyperlink"/>
            <w:b/>
            <w:bCs/>
            <w:sz w:val="28"/>
            <w:szCs w:val="28"/>
          </w:rPr>
          <w:t>in Research for De</w:t>
        </w:r>
        <w:r w:rsidR="00F5504F" w:rsidRPr="007529B3">
          <w:rPr>
            <w:rStyle w:val="Hyperlink"/>
            <w:b/>
            <w:bCs/>
            <w:sz w:val="28"/>
            <w:szCs w:val="28"/>
          </w:rPr>
          <w:t>v</w:t>
        </w:r>
        <w:r w:rsidR="00F5504F" w:rsidRPr="007529B3">
          <w:rPr>
            <w:rStyle w:val="Hyperlink"/>
            <w:b/>
            <w:bCs/>
            <w:sz w:val="28"/>
            <w:szCs w:val="28"/>
          </w:rPr>
          <w:t xml:space="preserve">elopment: The </w:t>
        </w:r>
        <w:proofErr w:type="spellStart"/>
        <w:r w:rsidR="00F5504F" w:rsidRPr="007529B3">
          <w:rPr>
            <w:rStyle w:val="Hyperlink"/>
            <w:b/>
            <w:bCs/>
            <w:sz w:val="28"/>
            <w:szCs w:val="28"/>
          </w:rPr>
          <w:t>Dryland</w:t>
        </w:r>
        <w:proofErr w:type="spellEnd"/>
        <w:r w:rsidR="00F5504F" w:rsidRPr="007529B3">
          <w:rPr>
            <w:rStyle w:val="Hyperlink"/>
            <w:b/>
            <w:bCs/>
            <w:sz w:val="28"/>
            <w:szCs w:val="28"/>
          </w:rPr>
          <w:t xml:space="preserve"> Agriculture Revolution.</w:t>
        </w:r>
      </w:hyperlink>
      <w:r w:rsidR="00665626">
        <w:rPr>
          <w:b/>
          <w:bCs/>
          <w:color w:val="0000CC"/>
          <w:sz w:val="28"/>
          <w:szCs w:val="28"/>
        </w:rPr>
        <w:t xml:space="preserve"> </w:t>
      </w:r>
      <w:r w:rsidR="003E096A">
        <w:rPr>
          <w:bCs/>
          <w:color w:val="000000" w:themeColor="text1"/>
        </w:rPr>
        <w:t xml:space="preserve">Partners </w:t>
      </w:r>
      <w:r w:rsidR="00665626" w:rsidRPr="00665626">
        <w:rPr>
          <w:bCs/>
          <w:color w:val="000000" w:themeColor="text1"/>
        </w:rPr>
        <w:t>Newsletter, Winter 2013.</w:t>
      </w:r>
      <w:r w:rsidR="003E096A">
        <w:rPr>
          <w:bCs/>
          <w:color w:val="000000" w:themeColor="text1"/>
        </w:rPr>
        <w:t xml:space="preserve"> </w:t>
      </w:r>
      <w:r w:rsidR="003E096A" w:rsidRPr="00665626">
        <w:rPr>
          <w:bCs/>
          <w:color w:val="000000" w:themeColor="text1"/>
        </w:rPr>
        <w:t>Australian Centre for International Agricultural Research (ACIAR)</w:t>
      </w:r>
      <w:r w:rsidR="003E096A">
        <w:rPr>
          <w:bCs/>
          <w:color w:val="000000" w:themeColor="text1"/>
        </w:rPr>
        <w:t>.</w:t>
      </w:r>
    </w:p>
    <w:p w:rsidR="00D40415" w:rsidRPr="00D40415" w:rsidRDefault="00D40415" w:rsidP="00D40415">
      <w:pPr>
        <w:pStyle w:val="ListParagraph"/>
        <w:rPr>
          <w:b/>
          <w:bCs/>
          <w:color w:val="0000CC"/>
          <w:sz w:val="28"/>
          <w:szCs w:val="28"/>
          <w:u w:val="single"/>
        </w:rPr>
      </w:pPr>
    </w:p>
    <w:p w:rsidR="009A3299" w:rsidRDefault="007529B3" w:rsidP="009A3299">
      <w:pPr>
        <w:pStyle w:val="ListParagraph"/>
        <w:numPr>
          <w:ilvl w:val="0"/>
          <w:numId w:val="22"/>
        </w:numPr>
        <w:autoSpaceDE w:val="0"/>
        <w:autoSpaceDN w:val="0"/>
        <w:adjustRightInd w:val="0"/>
        <w:jc w:val="both"/>
        <w:rPr>
          <w:b/>
          <w:bCs/>
          <w:color w:val="0000CC"/>
          <w:sz w:val="28"/>
          <w:szCs w:val="28"/>
          <w:u w:val="single"/>
        </w:rPr>
      </w:pPr>
      <w:hyperlink r:id="rId32" w:history="1">
        <w:r w:rsidR="009A3299" w:rsidRPr="007529B3">
          <w:rPr>
            <w:rStyle w:val="Hyperlink"/>
            <w:b/>
            <w:bCs/>
            <w:sz w:val="28"/>
            <w:szCs w:val="28"/>
          </w:rPr>
          <w:t>Advance Course on Conservation Agriculture: Gateway for Productive and Sustainable Cropping Sy</w:t>
        </w:r>
        <w:r w:rsidR="009A3299" w:rsidRPr="007529B3">
          <w:rPr>
            <w:rStyle w:val="Hyperlink"/>
            <w:b/>
            <w:bCs/>
            <w:sz w:val="28"/>
            <w:szCs w:val="28"/>
          </w:rPr>
          <w:t>s</w:t>
        </w:r>
        <w:r w:rsidR="009A3299" w:rsidRPr="007529B3">
          <w:rPr>
            <w:rStyle w:val="Hyperlink"/>
            <w:b/>
            <w:bCs/>
            <w:sz w:val="28"/>
            <w:szCs w:val="28"/>
          </w:rPr>
          <w:t>tems.</w:t>
        </w:r>
      </w:hyperlink>
      <w:r w:rsidR="009A3299">
        <w:rPr>
          <w:b/>
          <w:bCs/>
          <w:color w:val="0000CC"/>
          <w:sz w:val="28"/>
          <w:szCs w:val="28"/>
        </w:rPr>
        <w:t xml:space="preserve"> </w:t>
      </w:r>
      <w:r w:rsidR="009A3299" w:rsidRPr="001728F2">
        <w:rPr>
          <w:bCs/>
          <w:color w:val="000000" w:themeColor="text1"/>
        </w:rPr>
        <w:t>Borlaug Institute for South Asia, Punjab Agricultural University and CIMMYT.</w:t>
      </w:r>
    </w:p>
    <w:p w:rsidR="009A3299" w:rsidRDefault="009A3299" w:rsidP="009A3299">
      <w:pPr>
        <w:pStyle w:val="ListParagraph"/>
        <w:autoSpaceDE w:val="0"/>
        <w:autoSpaceDN w:val="0"/>
        <w:adjustRightInd w:val="0"/>
        <w:ind w:left="360"/>
        <w:jc w:val="both"/>
        <w:rPr>
          <w:b/>
          <w:bCs/>
          <w:color w:val="0000CC"/>
          <w:sz w:val="28"/>
          <w:szCs w:val="28"/>
          <w:u w:val="single"/>
        </w:rPr>
      </w:pPr>
    </w:p>
    <w:p w:rsidR="009A3299" w:rsidRPr="007529B3" w:rsidRDefault="007529B3" w:rsidP="009A3299">
      <w:pPr>
        <w:pStyle w:val="ListParagraph"/>
        <w:numPr>
          <w:ilvl w:val="0"/>
          <w:numId w:val="22"/>
        </w:numPr>
        <w:autoSpaceDE w:val="0"/>
        <w:autoSpaceDN w:val="0"/>
        <w:adjustRightInd w:val="0"/>
        <w:jc w:val="both"/>
        <w:rPr>
          <w:b/>
          <w:bCs/>
          <w:color w:val="0000CC"/>
          <w:sz w:val="28"/>
          <w:szCs w:val="28"/>
          <w:u w:val="single"/>
        </w:rPr>
      </w:pPr>
      <w:hyperlink r:id="rId33" w:history="1">
        <w:r w:rsidR="009A3299" w:rsidRPr="007529B3">
          <w:rPr>
            <w:rStyle w:val="Hyperlink"/>
            <w:b/>
            <w:bCs/>
            <w:sz w:val="28"/>
            <w:szCs w:val="28"/>
          </w:rPr>
          <w:t>SANREM (Sustainable Agriculture and Natural resource Management) Newsletter August 201</w:t>
        </w:r>
        <w:r w:rsidR="009A3299" w:rsidRPr="007529B3">
          <w:rPr>
            <w:rStyle w:val="Hyperlink"/>
            <w:b/>
            <w:bCs/>
            <w:sz w:val="28"/>
            <w:szCs w:val="28"/>
          </w:rPr>
          <w:t>3</w:t>
        </w:r>
        <w:r w:rsidR="00BC3E8B" w:rsidRPr="007529B3">
          <w:rPr>
            <w:rStyle w:val="Hyperlink"/>
            <w:b/>
            <w:bCs/>
            <w:sz w:val="28"/>
            <w:szCs w:val="28"/>
          </w:rPr>
          <w:t>.</w:t>
        </w:r>
      </w:hyperlink>
    </w:p>
    <w:p w:rsidR="00707C7D" w:rsidRPr="00707C7D" w:rsidRDefault="00707C7D" w:rsidP="00707C7D">
      <w:pPr>
        <w:pStyle w:val="ListParagraph"/>
        <w:rPr>
          <w:b/>
          <w:bCs/>
          <w:color w:val="0000CC"/>
          <w:sz w:val="28"/>
          <w:szCs w:val="28"/>
          <w:u w:val="single"/>
        </w:rPr>
      </w:pPr>
    </w:p>
    <w:p w:rsidR="00707C7D" w:rsidRPr="00707C7D" w:rsidRDefault="00707C7D" w:rsidP="00126C5D">
      <w:pPr>
        <w:pStyle w:val="ListParagraph"/>
        <w:numPr>
          <w:ilvl w:val="0"/>
          <w:numId w:val="22"/>
        </w:numPr>
        <w:autoSpaceDE w:val="0"/>
        <w:autoSpaceDN w:val="0"/>
        <w:adjustRightInd w:val="0"/>
        <w:jc w:val="both"/>
        <w:rPr>
          <w:b/>
          <w:bCs/>
          <w:color w:val="0000CC"/>
          <w:sz w:val="28"/>
          <w:szCs w:val="28"/>
          <w:u w:val="single"/>
        </w:rPr>
      </w:pPr>
      <w:r>
        <w:rPr>
          <w:rStyle w:val="apple-converted-space"/>
          <w:rFonts w:ascii="Calibri" w:hAnsi="Calibri"/>
          <w:color w:val="222222"/>
          <w:sz w:val="23"/>
          <w:szCs w:val="23"/>
          <w:shd w:val="clear" w:color="auto" w:fill="FFFFFF"/>
        </w:rPr>
        <w:t> </w:t>
      </w:r>
      <w:hyperlink r:id="rId34" w:history="1">
        <w:r w:rsidRPr="007529B3">
          <w:rPr>
            <w:rStyle w:val="Hyperlink"/>
            <w:b/>
            <w:sz w:val="28"/>
            <w:szCs w:val="28"/>
            <w:shd w:val="clear" w:color="auto" w:fill="FFFFFF"/>
          </w:rPr>
          <w:t xml:space="preserve">ACT Conservation </w:t>
        </w:r>
        <w:r w:rsidR="00A53A5C" w:rsidRPr="007529B3">
          <w:rPr>
            <w:rStyle w:val="Hyperlink"/>
            <w:b/>
            <w:sz w:val="28"/>
            <w:szCs w:val="28"/>
            <w:shd w:val="clear" w:color="auto" w:fill="FFFFFF"/>
          </w:rPr>
          <w:t>Agriculture N</w:t>
        </w:r>
        <w:r w:rsidR="00A53A5C" w:rsidRPr="007529B3">
          <w:rPr>
            <w:rStyle w:val="Hyperlink"/>
            <w:b/>
            <w:sz w:val="28"/>
            <w:szCs w:val="28"/>
            <w:shd w:val="clear" w:color="auto" w:fill="FFFFFF"/>
          </w:rPr>
          <w:t>e</w:t>
        </w:r>
        <w:r w:rsidR="00A53A5C" w:rsidRPr="007529B3">
          <w:rPr>
            <w:rStyle w:val="Hyperlink"/>
            <w:b/>
            <w:sz w:val="28"/>
            <w:szCs w:val="28"/>
            <w:shd w:val="clear" w:color="auto" w:fill="FFFFFF"/>
          </w:rPr>
          <w:t>ws A</w:t>
        </w:r>
        <w:r w:rsidRPr="007529B3">
          <w:rPr>
            <w:rStyle w:val="Hyperlink"/>
            <w:b/>
            <w:sz w:val="28"/>
            <w:szCs w:val="28"/>
            <w:shd w:val="clear" w:color="auto" w:fill="FFFFFF"/>
          </w:rPr>
          <w:t>lert for August</w:t>
        </w:r>
        <w:r w:rsidR="00425851" w:rsidRPr="007529B3">
          <w:rPr>
            <w:rStyle w:val="Hyperlink"/>
            <w:b/>
            <w:sz w:val="28"/>
            <w:szCs w:val="28"/>
            <w:shd w:val="clear" w:color="auto" w:fill="FFFFFF"/>
          </w:rPr>
          <w:t xml:space="preserve"> 2013</w:t>
        </w:r>
      </w:hyperlink>
      <w:r w:rsidR="00A53A5C" w:rsidRPr="00A53A5C">
        <w:rPr>
          <w:b/>
          <w:color w:val="0000CC"/>
          <w:sz w:val="28"/>
          <w:szCs w:val="28"/>
          <w:shd w:val="clear" w:color="auto" w:fill="FFFFFF"/>
        </w:rPr>
        <w:t xml:space="preserve"> </w:t>
      </w:r>
      <w:r w:rsidR="00A53A5C" w:rsidRPr="00A53A5C">
        <w:rPr>
          <w:color w:val="000000" w:themeColor="text1"/>
          <w:shd w:val="clear" w:color="auto" w:fill="FFFFFF"/>
        </w:rPr>
        <w:t>pr</w:t>
      </w:r>
      <w:r w:rsidR="00A53A5C">
        <w:rPr>
          <w:color w:val="000000" w:themeColor="text1"/>
          <w:shd w:val="clear" w:color="auto" w:fill="FFFFFF"/>
        </w:rPr>
        <w:t xml:space="preserve">oduced by African Conservation Tillage (ACT) Network. Contact </w:t>
      </w:r>
      <w:proofErr w:type="spellStart"/>
      <w:r w:rsidR="00A53A5C">
        <w:rPr>
          <w:color w:val="000000" w:themeColor="text1"/>
          <w:shd w:val="clear" w:color="auto" w:fill="FFFFFF"/>
        </w:rPr>
        <w:t>Saidi</w:t>
      </w:r>
      <w:proofErr w:type="spellEnd"/>
      <w:r w:rsidR="00A53A5C">
        <w:rPr>
          <w:color w:val="000000" w:themeColor="text1"/>
          <w:shd w:val="clear" w:color="auto" w:fill="FFFFFF"/>
        </w:rPr>
        <w:t xml:space="preserve"> </w:t>
      </w:r>
      <w:proofErr w:type="spellStart"/>
      <w:r w:rsidR="00A53A5C">
        <w:rPr>
          <w:color w:val="000000" w:themeColor="text1"/>
          <w:shd w:val="clear" w:color="auto" w:fill="FFFFFF"/>
        </w:rPr>
        <w:t>Mkomwa</w:t>
      </w:r>
      <w:proofErr w:type="spellEnd"/>
      <w:r w:rsidR="00A53A5C">
        <w:rPr>
          <w:color w:val="000000" w:themeColor="text1"/>
          <w:shd w:val="clear" w:color="auto" w:fill="FFFFFF"/>
        </w:rPr>
        <w:t xml:space="preserve"> (</w:t>
      </w:r>
      <w:hyperlink r:id="rId35" w:history="1">
        <w:r w:rsidR="00A53A5C" w:rsidRPr="009955FB">
          <w:rPr>
            <w:rStyle w:val="Hyperlink"/>
            <w:shd w:val="clear" w:color="auto" w:fill="FFFFFF"/>
          </w:rPr>
          <w:t>saidi.mkomwa@act-africa.org</w:t>
        </w:r>
      </w:hyperlink>
      <w:r w:rsidR="00A53A5C">
        <w:rPr>
          <w:color w:val="000000" w:themeColor="text1"/>
          <w:shd w:val="clear" w:color="auto" w:fill="FFFFFF"/>
        </w:rPr>
        <w:t xml:space="preserve">), Executive Secretary, ACT. </w:t>
      </w:r>
    </w:p>
    <w:p w:rsidR="00126C5D" w:rsidRPr="00F5504F" w:rsidRDefault="00126C5D" w:rsidP="00126C5D">
      <w:pPr>
        <w:autoSpaceDE w:val="0"/>
        <w:autoSpaceDN w:val="0"/>
        <w:adjustRightInd w:val="0"/>
        <w:jc w:val="both"/>
        <w:rPr>
          <w:b/>
          <w:bCs/>
          <w:color w:val="0000CC"/>
          <w:sz w:val="28"/>
          <w:szCs w:val="28"/>
          <w:u w:val="single"/>
          <w:lang w:val="en-US"/>
        </w:rPr>
      </w:pPr>
    </w:p>
    <w:p w:rsidR="00CE70E4" w:rsidRPr="004A51E4" w:rsidRDefault="007529B3" w:rsidP="00190037">
      <w:pPr>
        <w:numPr>
          <w:ilvl w:val="0"/>
          <w:numId w:val="22"/>
        </w:numPr>
        <w:autoSpaceDE w:val="0"/>
        <w:autoSpaceDN w:val="0"/>
        <w:adjustRightInd w:val="0"/>
        <w:jc w:val="both"/>
        <w:rPr>
          <w:bCs/>
          <w:color w:val="000000" w:themeColor="text1"/>
        </w:rPr>
      </w:pPr>
      <w:hyperlink r:id="rId36" w:history="1">
        <w:r w:rsidR="00CE70E4" w:rsidRPr="007529B3">
          <w:rPr>
            <w:rStyle w:val="Hyperlink"/>
            <w:b/>
            <w:bCs/>
            <w:sz w:val="28"/>
            <w:szCs w:val="28"/>
          </w:rPr>
          <w:t>Two Wheel Tractor Ne</w:t>
        </w:r>
        <w:r w:rsidR="00CE70E4" w:rsidRPr="007529B3">
          <w:rPr>
            <w:rStyle w:val="Hyperlink"/>
            <w:b/>
            <w:bCs/>
            <w:sz w:val="28"/>
            <w:szCs w:val="28"/>
          </w:rPr>
          <w:t>w</w:t>
        </w:r>
        <w:r w:rsidR="00CE70E4" w:rsidRPr="007529B3">
          <w:rPr>
            <w:rStyle w:val="Hyperlink"/>
            <w:b/>
            <w:bCs/>
            <w:sz w:val="28"/>
            <w:szCs w:val="28"/>
          </w:rPr>
          <w:t xml:space="preserve">sletter </w:t>
        </w:r>
        <w:r w:rsidR="00126C5D" w:rsidRPr="007529B3">
          <w:rPr>
            <w:rStyle w:val="Hyperlink"/>
            <w:b/>
            <w:bCs/>
            <w:sz w:val="28"/>
            <w:szCs w:val="28"/>
          </w:rPr>
          <w:t>July</w:t>
        </w:r>
        <w:r w:rsidR="003375BA" w:rsidRPr="007529B3">
          <w:rPr>
            <w:rStyle w:val="Hyperlink"/>
            <w:b/>
            <w:sz w:val="28"/>
            <w:szCs w:val="28"/>
          </w:rPr>
          <w:t xml:space="preserve"> 2013</w:t>
        </w:r>
      </w:hyperlink>
      <w:r w:rsidR="001332A7">
        <w:rPr>
          <w:b/>
          <w:sz w:val="28"/>
          <w:szCs w:val="28"/>
        </w:rPr>
        <w:t xml:space="preserve"> </w:t>
      </w:r>
      <w:r w:rsidR="001332A7">
        <w:rPr>
          <w:bCs/>
          <w:color w:val="000000" w:themeColor="text1"/>
          <w:lang w:val="en-US"/>
        </w:rPr>
        <w:t>pr</w:t>
      </w:r>
      <w:r w:rsidR="00CE70E4" w:rsidRPr="0053053F">
        <w:rPr>
          <w:bCs/>
          <w:color w:val="000000" w:themeColor="text1"/>
          <w:lang w:val="en-US"/>
        </w:rPr>
        <w:t xml:space="preserve">oduced by R. Jeff </w:t>
      </w:r>
      <w:proofErr w:type="spellStart"/>
      <w:r w:rsidR="00CE70E4" w:rsidRPr="0053053F">
        <w:rPr>
          <w:bCs/>
          <w:color w:val="000000" w:themeColor="text1"/>
          <w:lang w:val="en-US"/>
        </w:rPr>
        <w:t>Esdaile</w:t>
      </w:r>
      <w:proofErr w:type="spellEnd"/>
      <w:r w:rsidR="00CE70E4" w:rsidRPr="0053053F">
        <w:rPr>
          <w:bCs/>
          <w:color w:val="000000" w:themeColor="text1"/>
          <w:lang w:val="en-US"/>
        </w:rPr>
        <w:t>, Ag</w:t>
      </w:r>
      <w:r w:rsidR="00CE70E4">
        <w:rPr>
          <w:bCs/>
          <w:color w:val="000000" w:themeColor="text1"/>
          <w:lang w:val="en-US"/>
        </w:rPr>
        <w:t>ricultural</w:t>
      </w:r>
      <w:r w:rsidR="00CE70E4" w:rsidRPr="0053053F">
        <w:rPr>
          <w:bCs/>
          <w:color w:val="000000" w:themeColor="text1"/>
          <w:lang w:val="en-US"/>
        </w:rPr>
        <w:t>. Consultant, Tamworth</w:t>
      </w:r>
      <w:r w:rsidR="00CE70E4">
        <w:rPr>
          <w:bCs/>
          <w:color w:val="000000" w:themeColor="text1"/>
          <w:lang w:val="en-US"/>
        </w:rPr>
        <w:t>,</w:t>
      </w:r>
      <w:r w:rsidR="00CE70E4" w:rsidRPr="0053053F">
        <w:rPr>
          <w:bCs/>
          <w:color w:val="000000" w:themeColor="text1"/>
          <w:lang w:val="en-US"/>
        </w:rPr>
        <w:t xml:space="preserve"> N</w:t>
      </w:r>
      <w:r w:rsidR="00CE70E4">
        <w:rPr>
          <w:bCs/>
          <w:color w:val="000000" w:themeColor="text1"/>
          <w:lang w:val="en-US"/>
        </w:rPr>
        <w:t xml:space="preserve">ew </w:t>
      </w:r>
      <w:r w:rsidR="00CE70E4" w:rsidRPr="0053053F">
        <w:rPr>
          <w:bCs/>
          <w:color w:val="000000" w:themeColor="text1"/>
          <w:lang w:val="en-US"/>
        </w:rPr>
        <w:t>S</w:t>
      </w:r>
      <w:r w:rsidR="00CE70E4">
        <w:rPr>
          <w:bCs/>
          <w:color w:val="000000" w:themeColor="text1"/>
          <w:lang w:val="en-US"/>
        </w:rPr>
        <w:t xml:space="preserve">outh </w:t>
      </w:r>
      <w:r w:rsidR="00CE70E4" w:rsidRPr="0053053F">
        <w:rPr>
          <w:bCs/>
          <w:color w:val="000000" w:themeColor="text1"/>
          <w:lang w:val="en-US"/>
        </w:rPr>
        <w:t>W</w:t>
      </w:r>
      <w:r w:rsidR="00CE70E4">
        <w:rPr>
          <w:bCs/>
          <w:color w:val="000000" w:themeColor="text1"/>
          <w:lang w:val="en-US"/>
        </w:rPr>
        <w:t>ales,</w:t>
      </w:r>
      <w:r w:rsidR="00876A09">
        <w:rPr>
          <w:bCs/>
          <w:color w:val="000000" w:themeColor="text1"/>
          <w:lang w:val="en-US"/>
        </w:rPr>
        <w:t xml:space="preserve"> Australia (</w:t>
      </w:r>
      <w:hyperlink r:id="rId37" w:history="1">
        <w:r w:rsidR="004A51E4" w:rsidRPr="003344AD">
          <w:rPr>
            <w:rStyle w:val="Hyperlink"/>
            <w:bCs/>
            <w:lang w:val="en-US"/>
          </w:rPr>
          <w:t>rjesdaile@gmail.com</w:t>
        </w:r>
      </w:hyperlink>
      <w:r w:rsidR="00876A09">
        <w:rPr>
          <w:bCs/>
          <w:color w:val="000000" w:themeColor="text1"/>
          <w:lang w:val="en-US"/>
        </w:rPr>
        <w:t>).</w:t>
      </w:r>
    </w:p>
    <w:p w:rsidR="004A51E4" w:rsidRPr="004A51E4" w:rsidRDefault="004A51E4" w:rsidP="00190037">
      <w:pPr>
        <w:autoSpaceDE w:val="0"/>
        <w:autoSpaceDN w:val="0"/>
        <w:adjustRightInd w:val="0"/>
        <w:ind w:left="360"/>
        <w:jc w:val="both"/>
        <w:rPr>
          <w:bCs/>
          <w:color w:val="000000" w:themeColor="text1"/>
        </w:rPr>
      </w:pPr>
    </w:p>
    <w:p w:rsidR="00E23E62" w:rsidRPr="00DE79AB" w:rsidRDefault="00B905EC" w:rsidP="000C55C3">
      <w:pPr>
        <w:numPr>
          <w:ilvl w:val="0"/>
          <w:numId w:val="22"/>
        </w:numPr>
        <w:rPr>
          <w:bCs/>
          <w:color w:val="0000FF"/>
          <w:lang w:val="en-US"/>
        </w:rPr>
      </w:pPr>
      <w:bookmarkStart w:id="1" w:name="_Hlt266454465"/>
      <w:r w:rsidRPr="005F45B0">
        <w:rPr>
          <w:b/>
          <w:color w:val="0000FF"/>
          <w:sz w:val="28"/>
          <w:szCs w:val="28"/>
          <w:lang w:val="en-US"/>
        </w:rPr>
        <w:t>U</w:t>
      </w:r>
      <w:r w:rsidR="004A72CC" w:rsidRPr="005F45B0">
        <w:rPr>
          <w:b/>
          <w:color w:val="0000FF"/>
          <w:sz w:val="28"/>
          <w:szCs w:val="28"/>
          <w:lang w:val="en-US"/>
        </w:rPr>
        <w:t>p</w:t>
      </w:r>
      <w:r w:rsidR="00FC20F9" w:rsidRPr="005F45B0">
        <w:rPr>
          <w:b/>
          <w:color w:val="0000FF"/>
          <w:sz w:val="28"/>
          <w:szCs w:val="28"/>
          <w:lang w:val="en-US"/>
        </w:rPr>
        <w:t>-</w:t>
      </w:r>
      <w:r w:rsidR="004A72CC" w:rsidRPr="005F45B0">
        <w:rPr>
          <w:b/>
          <w:color w:val="0000FF"/>
          <w:sz w:val="28"/>
          <w:szCs w:val="28"/>
          <w:lang w:val="en-US"/>
        </w:rPr>
        <w:t>dat</w:t>
      </w:r>
      <w:r w:rsidR="00943CF5">
        <w:rPr>
          <w:b/>
          <w:color w:val="0000FF"/>
          <w:sz w:val="28"/>
          <w:szCs w:val="28"/>
          <w:lang w:val="en-US"/>
        </w:rPr>
        <w:t>ing</w:t>
      </w:r>
      <w:r w:rsidR="004A72CC" w:rsidRPr="005F45B0">
        <w:rPr>
          <w:b/>
          <w:color w:val="0000FF"/>
          <w:sz w:val="28"/>
          <w:szCs w:val="28"/>
          <w:lang w:val="en-US"/>
        </w:rPr>
        <w:t xml:space="preserve"> C</w:t>
      </w:r>
      <w:r w:rsidR="00F12CA2" w:rsidRPr="005F45B0">
        <w:rPr>
          <w:b/>
          <w:color w:val="0000FF"/>
          <w:sz w:val="28"/>
          <w:szCs w:val="28"/>
          <w:lang w:val="en-US"/>
        </w:rPr>
        <w:t xml:space="preserve">onservation </w:t>
      </w:r>
      <w:r w:rsidR="004A72CC" w:rsidRPr="005F45B0">
        <w:rPr>
          <w:b/>
          <w:color w:val="0000FF"/>
          <w:sz w:val="28"/>
          <w:szCs w:val="28"/>
          <w:lang w:val="en-US"/>
        </w:rPr>
        <w:t>A</w:t>
      </w:r>
      <w:r w:rsidR="00F12CA2" w:rsidRPr="005F45B0">
        <w:rPr>
          <w:b/>
          <w:color w:val="0000FF"/>
          <w:sz w:val="28"/>
          <w:szCs w:val="28"/>
          <w:lang w:val="en-US"/>
        </w:rPr>
        <w:t>griculture</w:t>
      </w:r>
      <w:r w:rsidR="0023061C" w:rsidRPr="005F45B0">
        <w:rPr>
          <w:b/>
          <w:color w:val="0000FF"/>
          <w:sz w:val="28"/>
          <w:szCs w:val="28"/>
          <w:lang w:val="en-US"/>
        </w:rPr>
        <w:t xml:space="preserve"> Data B</w:t>
      </w:r>
      <w:r w:rsidR="004A72CC" w:rsidRPr="005F45B0">
        <w:rPr>
          <w:b/>
          <w:color w:val="0000FF"/>
          <w:sz w:val="28"/>
          <w:szCs w:val="28"/>
          <w:lang w:val="en-US"/>
        </w:rPr>
        <w:t xml:space="preserve">ase in </w:t>
      </w:r>
      <w:proofErr w:type="spellStart"/>
      <w:r w:rsidR="004A72CC" w:rsidRPr="005F45B0">
        <w:rPr>
          <w:b/>
          <w:color w:val="0000FF"/>
          <w:sz w:val="28"/>
          <w:szCs w:val="28"/>
          <w:lang w:val="en-US"/>
        </w:rPr>
        <w:t>AquaStat</w:t>
      </w:r>
      <w:proofErr w:type="spellEnd"/>
      <w:r w:rsidR="004A72CC" w:rsidRPr="005F45B0">
        <w:rPr>
          <w:b/>
          <w:color w:val="0000FF"/>
          <w:sz w:val="28"/>
          <w:szCs w:val="28"/>
          <w:lang w:val="en-US"/>
        </w:rPr>
        <w:t>, FAO  </w:t>
      </w:r>
      <w:r w:rsidR="00E23E62" w:rsidRPr="005F45B0">
        <w:rPr>
          <w:bCs/>
          <w:color w:val="0000FF"/>
          <w:sz w:val="28"/>
          <w:szCs w:val="28"/>
          <w:lang w:val="en-US"/>
        </w:rPr>
        <w:br/>
      </w:r>
    </w:p>
    <w:p w:rsidR="00D92CAB" w:rsidRDefault="000B5420" w:rsidP="00D00CF4">
      <w:pPr>
        <w:ind w:left="360"/>
        <w:jc w:val="both"/>
      </w:pPr>
      <w:r w:rsidRPr="00955FCB">
        <w:t xml:space="preserve">The CA land area data base </w:t>
      </w:r>
      <w:r w:rsidR="00D92CAB">
        <w:t xml:space="preserve">is updated </w:t>
      </w:r>
      <w:r w:rsidR="006477BB">
        <w:t xml:space="preserve">periodically </w:t>
      </w:r>
      <w:r w:rsidR="00955FCB" w:rsidRPr="00955FCB">
        <w:t xml:space="preserve">based on the feedback received from our regular sources of information and </w:t>
      </w:r>
      <w:r w:rsidR="00D92CAB">
        <w:t>is</w:t>
      </w:r>
      <w:r w:rsidR="00955FCB" w:rsidRPr="00955FCB">
        <w:t xml:space="preserve"> posted </w:t>
      </w:r>
      <w:r w:rsidR="004A72CC" w:rsidRPr="00955FCB">
        <w:t xml:space="preserve">in </w:t>
      </w:r>
      <w:proofErr w:type="spellStart"/>
      <w:r w:rsidR="004A72CC" w:rsidRPr="00955FCB">
        <w:t>AquaStat</w:t>
      </w:r>
      <w:proofErr w:type="spellEnd"/>
      <w:r w:rsidR="00C563E7">
        <w:t>. The latest figures can be seen at the FAO CA-Website at</w:t>
      </w:r>
      <w:r w:rsidR="004A72CC" w:rsidRPr="00955FCB">
        <w:t xml:space="preserve"> (</w:t>
      </w:r>
      <w:hyperlink r:id="rId38" w:history="1">
        <w:r w:rsidR="004A51E4" w:rsidRPr="003344AD">
          <w:rPr>
            <w:rStyle w:val="Hyperlink"/>
          </w:rPr>
          <w:t>http://www.fao.org/ag/ca/6c.html</w:t>
        </w:r>
      </w:hyperlink>
      <w:r w:rsidR="004A72CC" w:rsidRPr="00955FCB">
        <w:t>)</w:t>
      </w:r>
      <w:r w:rsidR="006C3FED" w:rsidRPr="00955FCB">
        <w:t>.</w:t>
      </w:r>
      <w:r w:rsidR="004A72CC" w:rsidRPr="00955FCB">
        <w:t xml:space="preserve"> </w:t>
      </w:r>
    </w:p>
    <w:p w:rsidR="00D92CAB" w:rsidRDefault="00D92CAB" w:rsidP="00D00CF4">
      <w:pPr>
        <w:ind w:left="360"/>
        <w:jc w:val="both"/>
      </w:pPr>
    </w:p>
    <w:p w:rsidR="003B0B16" w:rsidRDefault="00D92CAB" w:rsidP="00D00CF4">
      <w:pPr>
        <w:ind w:left="360"/>
        <w:jc w:val="both"/>
        <w:rPr>
          <w:rFonts w:ascii="Arial" w:hAnsi="Arial" w:cs="Arial"/>
          <w:b/>
          <w:bCs/>
          <w:color w:val="500050"/>
          <w:sz w:val="20"/>
          <w:szCs w:val="20"/>
        </w:rPr>
      </w:pPr>
      <w:r>
        <w:rPr>
          <w:rFonts w:ascii="Arial" w:hAnsi="Arial" w:cs="Arial"/>
          <w:b/>
          <w:bCs/>
          <w:color w:val="500050"/>
          <w:sz w:val="20"/>
          <w:szCs w:val="20"/>
        </w:rPr>
        <w:t xml:space="preserve">We are updating the CA land area data base displayed in </w:t>
      </w:r>
      <w:proofErr w:type="spellStart"/>
      <w:r>
        <w:rPr>
          <w:rFonts w:ascii="Arial" w:hAnsi="Arial" w:cs="Arial"/>
          <w:b/>
          <w:bCs/>
          <w:color w:val="500050"/>
          <w:sz w:val="20"/>
          <w:szCs w:val="20"/>
        </w:rPr>
        <w:t>AquaStat</w:t>
      </w:r>
      <w:proofErr w:type="spellEnd"/>
      <w:r>
        <w:rPr>
          <w:rFonts w:ascii="Arial" w:hAnsi="Arial" w:cs="Arial"/>
          <w:b/>
          <w:bCs/>
          <w:color w:val="500050"/>
          <w:sz w:val="20"/>
          <w:szCs w:val="20"/>
        </w:rPr>
        <w:t xml:space="preserve"> (</w:t>
      </w:r>
      <w:hyperlink r:id="rId39" w:tgtFrame="_blank" w:history="1">
        <w:r>
          <w:rPr>
            <w:rStyle w:val="Hyperlink"/>
            <w:rFonts w:ascii="Arial" w:hAnsi="Arial" w:cs="Arial"/>
            <w:b/>
            <w:bCs/>
            <w:color w:val="1155CC"/>
            <w:sz w:val="20"/>
            <w:szCs w:val="20"/>
          </w:rPr>
          <w:t>www.fao.org/ag/ca</w:t>
        </w:r>
      </w:hyperlink>
      <w:r>
        <w:rPr>
          <w:rFonts w:ascii="Arial" w:hAnsi="Arial" w:cs="Arial"/>
          <w:b/>
          <w:bCs/>
          <w:color w:val="500050"/>
          <w:sz w:val="20"/>
          <w:szCs w:val="20"/>
        </w:rPr>
        <w:t>), and are contacting our regular sources of information in the next few weeks. However, anyone else who would like to provide information on the land area under CA systems at the national level would be most welcome.</w:t>
      </w:r>
    </w:p>
    <w:p w:rsidR="00D92CAB" w:rsidRDefault="00D92CAB" w:rsidP="00D00CF4">
      <w:pPr>
        <w:ind w:left="360"/>
        <w:jc w:val="both"/>
        <w:rPr>
          <w:rFonts w:ascii="Arial" w:hAnsi="Arial" w:cs="Arial"/>
          <w:b/>
          <w:bCs/>
          <w:color w:val="500050"/>
          <w:sz w:val="20"/>
          <w:szCs w:val="20"/>
        </w:rPr>
      </w:pPr>
      <w:r>
        <w:rPr>
          <w:rFonts w:ascii="Arial" w:hAnsi="Arial" w:cs="Arial"/>
          <w:b/>
          <w:bCs/>
          <w:color w:val="500050"/>
          <w:sz w:val="20"/>
          <w:szCs w:val="20"/>
        </w:rPr>
        <w:t> </w:t>
      </w:r>
    </w:p>
    <w:p w:rsidR="00D92CAB" w:rsidRDefault="00D92CAB" w:rsidP="00D00CF4">
      <w:pPr>
        <w:ind w:left="360"/>
        <w:jc w:val="both"/>
        <w:rPr>
          <w:rFonts w:ascii="Arial" w:hAnsi="Arial" w:cs="Arial"/>
          <w:b/>
          <w:bCs/>
          <w:color w:val="500050"/>
          <w:sz w:val="20"/>
          <w:szCs w:val="20"/>
        </w:rPr>
      </w:pPr>
      <w:r>
        <w:rPr>
          <w:rFonts w:ascii="Arial" w:hAnsi="Arial" w:cs="Arial"/>
          <w:b/>
          <w:bCs/>
          <w:color w:val="500050"/>
          <w:sz w:val="20"/>
          <w:szCs w:val="20"/>
        </w:rPr>
        <w:t xml:space="preserve">Ideally, we would appreciate receiving from you the CA area information at the sub-national level (by state, province or region), together with any relevant historical information on adoption (such as when was CA introduced; duration under CA – x ha under 3 yrs, y ha between 3 and 6 yrs, z </w:t>
      </w:r>
      <w:proofErr w:type="spellStart"/>
      <w:r>
        <w:rPr>
          <w:rFonts w:ascii="Arial" w:hAnsi="Arial" w:cs="Arial"/>
          <w:b/>
          <w:bCs/>
          <w:color w:val="500050"/>
          <w:sz w:val="20"/>
          <w:szCs w:val="20"/>
        </w:rPr>
        <w:t>ha</w:t>
      </w:r>
      <w:proofErr w:type="spellEnd"/>
      <w:r>
        <w:rPr>
          <w:rFonts w:ascii="Arial" w:hAnsi="Arial" w:cs="Arial"/>
          <w:b/>
          <w:bCs/>
          <w:color w:val="500050"/>
          <w:sz w:val="20"/>
          <w:szCs w:val="20"/>
        </w:rPr>
        <w:t xml:space="preserve"> more than 6 yrs</w:t>
      </w:r>
      <w:r w:rsidR="00FC1283">
        <w:rPr>
          <w:rFonts w:ascii="Arial" w:hAnsi="Arial" w:cs="Arial"/>
          <w:b/>
          <w:bCs/>
          <w:color w:val="500050"/>
          <w:sz w:val="20"/>
          <w:szCs w:val="20"/>
        </w:rPr>
        <w:t>),</w:t>
      </w:r>
      <w:r>
        <w:rPr>
          <w:rFonts w:ascii="Arial" w:hAnsi="Arial" w:cs="Arial"/>
          <w:b/>
          <w:bCs/>
          <w:color w:val="500050"/>
          <w:sz w:val="20"/>
          <w:szCs w:val="20"/>
        </w:rPr>
        <w:t xml:space="preserve"> cropping pattern, farm size, agro-ecology, constraints, etc.   </w:t>
      </w:r>
    </w:p>
    <w:p w:rsidR="00D92CAB" w:rsidRDefault="00D92CAB" w:rsidP="00D00CF4">
      <w:pPr>
        <w:ind w:left="360"/>
        <w:jc w:val="both"/>
        <w:rPr>
          <w:rFonts w:ascii="Arial" w:hAnsi="Arial" w:cs="Arial"/>
          <w:b/>
          <w:bCs/>
          <w:color w:val="500050"/>
          <w:sz w:val="20"/>
          <w:szCs w:val="20"/>
        </w:rPr>
      </w:pPr>
    </w:p>
    <w:p w:rsidR="00D92CAB" w:rsidRDefault="00D92CAB" w:rsidP="00D00CF4">
      <w:pPr>
        <w:ind w:left="360"/>
        <w:jc w:val="both"/>
        <w:rPr>
          <w:rFonts w:ascii="Arial" w:hAnsi="Arial" w:cs="Arial"/>
          <w:b/>
          <w:bCs/>
          <w:color w:val="500050"/>
          <w:sz w:val="20"/>
          <w:szCs w:val="20"/>
        </w:rPr>
      </w:pPr>
      <w:r>
        <w:rPr>
          <w:rFonts w:ascii="Arial" w:hAnsi="Arial" w:cs="Arial"/>
          <w:b/>
          <w:bCs/>
          <w:color w:val="500050"/>
          <w:sz w:val="20"/>
          <w:szCs w:val="20"/>
        </w:rPr>
        <w:t xml:space="preserve">For the recording </w:t>
      </w:r>
      <w:r w:rsidR="006477BB">
        <w:rPr>
          <w:rFonts w:ascii="Arial" w:hAnsi="Arial" w:cs="Arial"/>
          <w:b/>
          <w:bCs/>
          <w:color w:val="500050"/>
          <w:sz w:val="20"/>
          <w:szCs w:val="20"/>
        </w:rPr>
        <w:t xml:space="preserve">purpose </w:t>
      </w:r>
      <w:r>
        <w:rPr>
          <w:rFonts w:ascii="Arial" w:hAnsi="Arial" w:cs="Arial"/>
          <w:b/>
          <w:bCs/>
          <w:color w:val="500050"/>
          <w:sz w:val="20"/>
          <w:szCs w:val="20"/>
        </w:rPr>
        <w:t>please adhere to the reference quantification of the CA definition on the FAO-CA website (</w:t>
      </w:r>
      <w:hyperlink r:id="rId40" w:tgtFrame="_blank" w:history="1">
        <w:r>
          <w:rPr>
            <w:rStyle w:val="Hyperlink"/>
            <w:rFonts w:ascii="Arial" w:hAnsi="Arial" w:cs="Arial"/>
            <w:b/>
            <w:bCs/>
            <w:color w:val="1155CC"/>
            <w:sz w:val="20"/>
            <w:szCs w:val="20"/>
          </w:rPr>
          <w:t>http://www.fao.org/ag/ca/6c.html</w:t>
        </w:r>
      </w:hyperlink>
      <w:r>
        <w:rPr>
          <w:rFonts w:ascii="Arial" w:hAnsi="Arial" w:cs="Arial"/>
          <w:b/>
          <w:bCs/>
          <w:color w:val="500050"/>
          <w:sz w:val="20"/>
          <w:szCs w:val="20"/>
        </w:rPr>
        <w:t>):</w:t>
      </w:r>
    </w:p>
    <w:p w:rsidR="00D92CAB" w:rsidRDefault="00D92CAB" w:rsidP="00D00CF4">
      <w:pPr>
        <w:ind w:left="360"/>
        <w:jc w:val="both"/>
        <w:rPr>
          <w:rFonts w:ascii="Arial" w:hAnsi="Arial" w:cs="Arial"/>
          <w:b/>
          <w:bCs/>
          <w:color w:val="500050"/>
          <w:sz w:val="20"/>
          <w:szCs w:val="20"/>
        </w:rPr>
      </w:pPr>
    </w:p>
    <w:p w:rsidR="00D92CAB" w:rsidRDefault="00D92CAB" w:rsidP="00D00CF4">
      <w:pPr>
        <w:ind w:left="360"/>
        <w:jc w:val="both"/>
        <w:rPr>
          <w:rFonts w:ascii="Arial" w:hAnsi="Arial" w:cs="Arial"/>
          <w:b/>
          <w:bCs/>
          <w:color w:val="3F5762"/>
          <w:sz w:val="20"/>
          <w:szCs w:val="20"/>
        </w:rPr>
      </w:pPr>
      <w:r>
        <w:rPr>
          <w:rFonts w:ascii="Arial" w:hAnsi="Arial" w:cs="Arial"/>
          <w:b/>
          <w:bCs/>
          <w:color w:val="3F5762"/>
          <w:sz w:val="20"/>
          <w:szCs w:val="20"/>
        </w:rPr>
        <w:t xml:space="preserve">1. </w:t>
      </w:r>
      <w:r w:rsidRPr="00D92CAB">
        <w:rPr>
          <w:rFonts w:ascii="Arial" w:hAnsi="Arial" w:cs="Arial"/>
          <w:b/>
          <w:bCs/>
          <w:i/>
          <w:color w:val="3F5762"/>
          <w:sz w:val="20"/>
          <w:szCs w:val="20"/>
        </w:rPr>
        <w:t>Minimum Soil Disturbance:</w:t>
      </w:r>
      <w:r>
        <w:rPr>
          <w:rFonts w:ascii="Arial" w:hAnsi="Arial" w:cs="Arial"/>
          <w:b/>
          <w:bCs/>
          <w:color w:val="3F5762"/>
          <w:sz w:val="20"/>
          <w:szCs w:val="20"/>
        </w:rPr>
        <w:t xml:space="preserve"> Minimum soil disturbance refers to low disturbance no-tillage and direct seeding. The disturbed area for seeding must be less than 15 cm wide or less than 25% of the cropped area (whichever is lower). There should be no periodic tillage that disturbs a greater area than the aforementioned limits. Area under strip tillage can be included only if the disturbed area is less than the above set limits.</w:t>
      </w:r>
    </w:p>
    <w:p w:rsidR="00D92CAB" w:rsidRDefault="00D92CAB" w:rsidP="00D00CF4">
      <w:pPr>
        <w:ind w:left="360"/>
        <w:jc w:val="both"/>
        <w:rPr>
          <w:rFonts w:ascii="Arial" w:hAnsi="Arial" w:cs="Arial"/>
          <w:b/>
          <w:bCs/>
          <w:color w:val="3F5762"/>
          <w:sz w:val="20"/>
          <w:szCs w:val="20"/>
        </w:rPr>
      </w:pPr>
    </w:p>
    <w:p w:rsidR="00D92CAB" w:rsidRDefault="00D92CAB" w:rsidP="00D00CF4">
      <w:pPr>
        <w:ind w:left="360"/>
        <w:jc w:val="both"/>
        <w:rPr>
          <w:rFonts w:ascii="Arial" w:hAnsi="Arial" w:cs="Arial"/>
          <w:b/>
          <w:bCs/>
          <w:color w:val="3F5762"/>
          <w:sz w:val="20"/>
          <w:szCs w:val="20"/>
        </w:rPr>
      </w:pPr>
      <w:r>
        <w:rPr>
          <w:rFonts w:ascii="Arial" w:hAnsi="Arial" w:cs="Arial"/>
          <w:b/>
          <w:bCs/>
          <w:color w:val="3F5762"/>
          <w:sz w:val="20"/>
          <w:szCs w:val="20"/>
        </w:rPr>
        <w:t xml:space="preserve">2. </w:t>
      </w:r>
      <w:r w:rsidRPr="00D92CAB">
        <w:rPr>
          <w:rFonts w:ascii="Arial" w:hAnsi="Arial" w:cs="Arial"/>
          <w:b/>
          <w:bCs/>
          <w:i/>
          <w:color w:val="3F5762"/>
          <w:sz w:val="20"/>
          <w:szCs w:val="20"/>
        </w:rPr>
        <w:t>Maintenance of organic soil cover</w:t>
      </w:r>
      <w:r>
        <w:rPr>
          <w:rFonts w:ascii="Arial" w:hAnsi="Arial" w:cs="Arial"/>
          <w:b/>
          <w:bCs/>
          <w:color w:val="3F5762"/>
          <w:sz w:val="20"/>
          <w:szCs w:val="20"/>
        </w:rPr>
        <w:t>: Three categories are distinguished: 30-60%, &gt;60-90% and &gt;90% ground cover, measured immediately after the direct seeding/planting operation. For this data base, area with less than 30% cover is not considered as being under CA.</w:t>
      </w:r>
    </w:p>
    <w:p w:rsidR="00D92CAB" w:rsidRDefault="00D92CAB" w:rsidP="00D00CF4">
      <w:pPr>
        <w:ind w:left="360"/>
        <w:jc w:val="both"/>
        <w:rPr>
          <w:rFonts w:ascii="Arial" w:hAnsi="Arial" w:cs="Arial"/>
          <w:b/>
          <w:bCs/>
          <w:color w:val="3F5762"/>
          <w:sz w:val="20"/>
          <w:szCs w:val="20"/>
        </w:rPr>
      </w:pPr>
    </w:p>
    <w:p w:rsidR="00D92CAB" w:rsidRPr="00D92CAB" w:rsidRDefault="00D92CAB" w:rsidP="00D00CF4">
      <w:pPr>
        <w:ind w:left="360"/>
        <w:jc w:val="both"/>
        <w:rPr>
          <w:bCs/>
          <w:color w:val="0000FF"/>
          <w:lang w:val="en-US"/>
        </w:rPr>
      </w:pPr>
      <w:r>
        <w:rPr>
          <w:rFonts w:ascii="Arial" w:hAnsi="Arial" w:cs="Arial"/>
          <w:b/>
          <w:bCs/>
          <w:color w:val="3F5762"/>
          <w:sz w:val="20"/>
          <w:szCs w:val="20"/>
        </w:rPr>
        <w:t xml:space="preserve">3. </w:t>
      </w:r>
      <w:r w:rsidRPr="00D92CAB">
        <w:rPr>
          <w:rFonts w:ascii="Arial" w:hAnsi="Arial" w:cs="Arial"/>
          <w:b/>
          <w:bCs/>
          <w:i/>
          <w:color w:val="3F5762"/>
          <w:sz w:val="20"/>
          <w:szCs w:val="20"/>
        </w:rPr>
        <w:t>Crop rotation/association</w:t>
      </w:r>
      <w:r>
        <w:rPr>
          <w:rFonts w:ascii="Arial" w:hAnsi="Arial" w:cs="Arial"/>
          <w:b/>
          <w:bCs/>
          <w:color w:val="3F5762"/>
          <w:sz w:val="20"/>
          <w:szCs w:val="20"/>
        </w:rPr>
        <w:t>: Rotation/association should involve at least 3 different crops. However, repetitive wheat or maize or rice </w:t>
      </w:r>
      <w:bookmarkStart w:id="2" w:name="140c6fcb0c9ba8b9_140bfd68c4ebf676_14072a"/>
      <w:bookmarkEnd w:id="2"/>
      <w:r>
        <w:rPr>
          <w:rFonts w:ascii="Arial" w:hAnsi="Arial" w:cs="Arial"/>
          <w:b/>
          <w:bCs/>
          <w:color w:val="3F5762"/>
          <w:sz w:val="20"/>
          <w:szCs w:val="20"/>
        </w:rPr>
        <w:t>cropping that meets requirements 1 and 2 above is not an exclusion factor for the purpose of this data collection, but rotation/association is recorded where practiced.</w:t>
      </w:r>
    </w:p>
    <w:p w:rsidR="00D92CAB" w:rsidRDefault="00D92CAB" w:rsidP="00D00CF4">
      <w:pPr>
        <w:pStyle w:val="NormalWeb"/>
        <w:shd w:val="clear" w:color="auto" w:fill="FFFFFF"/>
        <w:spacing w:before="240" w:beforeAutospacing="0"/>
        <w:ind w:left="360"/>
        <w:jc w:val="both"/>
        <w:rPr>
          <w:rFonts w:ascii="Arial" w:hAnsi="Arial" w:cs="Arial"/>
          <w:color w:val="500050"/>
          <w:sz w:val="20"/>
          <w:szCs w:val="20"/>
        </w:rPr>
      </w:pPr>
      <w:r>
        <w:rPr>
          <w:rFonts w:ascii="Arial" w:hAnsi="Arial" w:cs="Arial"/>
          <w:b/>
          <w:bCs/>
          <w:color w:val="500050"/>
          <w:sz w:val="20"/>
          <w:szCs w:val="20"/>
        </w:rPr>
        <w:t>We would further like to stress that the database counts actual land area under annual crops with CA (permanent no-till). No-till area by crop will not be recorded to avoid double recording of the same land area.</w:t>
      </w:r>
    </w:p>
    <w:p w:rsidR="00D92CAB" w:rsidRDefault="00D92CAB" w:rsidP="00D00CF4">
      <w:pPr>
        <w:pStyle w:val="NormalWeb"/>
        <w:shd w:val="clear" w:color="auto" w:fill="FFFFFF"/>
        <w:ind w:left="360"/>
        <w:jc w:val="both"/>
        <w:rPr>
          <w:rFonts w:ascii="Arial" w:hAnsi="Arial" w:cs="Arial"/>
          <w:color w:val="500050"/>
          <w:sz w:val="20"/>
          <w:szCs w:val="20"/>
        </w:rPr>
      </w:pPr>
      <w:r w:rsidRPr="00D92CAB">
        <w:rPr>
          <w:rFonts w:ascii="Arial" w:hAnsi="Arial" w:cs="Arial"/>
          <w:b/>
          <w:bCs/>
          <w:color w:val="500050"/>
          <w:sz w:val="20"/>
          <w:szCs w:val="20"/>
        </w:rPr>
        <w:t>Area under</w:t>
      </w:r>
      <w:r w:rsidR="00CC3932">
        <w:rPr>
          <w:rFonts w:ascii="Arial" w:hAnsi="Arial" w:cs="Arial"/>
          <w:b/>
          <w:bCs/>
          <w:color w:val="500050"/>
          <w:sz w:val="20"/>
          <w:szCs w:val="20"/>
        </w:rPr>
        <w:t xml:space="preserve"> perennial crop systems including orchards and permanent pastures</w:t>
      </w:r>
      <w:r w:rsidR="00CC3932" w:rsidRPr="00D92CAB">
        <w:rPr>
          <w:rFonts w:ascii="Arial" w:hAnsi="Arial" w:cs="Arial"/>
          <w:b/>
          <w:bCs/>
          <w:color w:val="500050"/>
          <w:sz w:val="20"/>
          <w:szCs w:val="20"/>
        </w:rPr>
        <w:t xml:space="preserve"> </w:t>
      </w:r>
      <w:r w:rsidRPr="00D92CAB">
        <w:rPr>
          <w:rFonts w:ascii="Arial" w:hAnsi="Arial" w:cs="Arial"/>
          <w:b/>
          <w:bCs/>
          <w:color w:val="500050"/>
          <w:sz w:val="20"/>
          <w:szCs w:val="20"/>
        </w:rPr>
        <w:t>will be recorded separately. If there is CA land area under</w:t>
      </w:r>
      <w:r w:rsidR="00CC3932">
        <w:rPr>
          <w:rFonts w:ascii="Arial" w:hAnsi="Arial" w:cs="Arial"/>
          <w:b/>
          <w:bCs/>
          <w:color w:val="500050"/>
          <w:sz w:val="20"/>
          <w:szCs w:val="20"/>
        </w:rPr>
        <w:t xml:space="preserve"> perennial crop systems</w:t>
      </w:r>
      <w:r w:rsidRPr="00D92CAB">
        <w:rPr>
          <w:rStyle w:val="apple-converted-space"/>
          <w:rFonts w:ascii="Arial" w:hAnsi="Arial" w:cs="Arial"/>
          <w:b/>
          <w:bCs/>
          <w:color w:val="500050"/>
          <w:sz w:val="20"/>
          <w:szCs w:val="20"/>
        </w:rPr>
        <w:t> </w:t>
      </w:r>
      <w:r w:rsidRPr="00D92CAB">
        <w:rPr>
          <w:rFonts w:ascii="Arial" w:hAnsi="Arial" w:cs="Arial"/>
          <w:b/>
          <w:bCs/>
          <w:color w:val="500050"/>
          <w:sz w:val="20"/>
          <w:szCs w:val="20"/>
        </w:rPr>
        <w:t xml:space="preserve">in </w:t>
      </w:r>
      <w:r w:rsidR="00CC3932">
        <w:rPr>
          <w:rFonts w:ascii="Arial" w:hAnsi="Arial" w:cs="Arial"/>
          <w:b/>
          <w:bCs/>
          <w:color w:val="500050"/>
          <w:sz w:val="20"/>
          <w:szCs w:val="20"/>
        </w:rPr>
        <w:t>the country</w:t>
      </w:r>
      <w:r w:rsidRPr="00D92CAB">
        <w:rPr>
          <w:rFonts w:ascii="Arial" w:hAnsi="Arial" w:cs="Arial"/>
          <w:b/>
          <w:bCs/>
          <w:color w:val="500050"/>
          <w:sz w:val="20"/>
          <w:szCs w:val="20"/>
        </w:rPr>
        <w:t>, please include the information</w:t>
      </w:r>
      <w:r w:rsidR="00CC3932">
        <w:rPr>
          <w:rFonts w:ascii="Arial" w:hAnsi="Arial" w:cs="Arial"/>
          <w:b/>
          <w:bCs/>
          <w:color w:val="500050"/>
          <w:sz w:val="20"/>
          <w:szCs w:val="20"/>
        </w:rPr>
        <w:t xml:space="preserve"> as separate categories</w:t>
      </w:r>
      <w:r w:rsidRPr="00D92CAB">
        <w:rPr>
          <w:rStyle w:val="apple-converted-space"/>
          <w:rFonts w:ascii="Arial" w:hAnsi="Arial" w:cs="Arial"/>
          <w:b/>
          <w:bCs/>
          <w:color w:val="500050"/>
          <w:sz w:val="20"/>
          <w:szCs w:val="20"/>
        </w:rPr>
        <w:t> </w:t>
      </w:r>
      <w:r w:rsidRPr="00D92CAB">
        <w:rPr>
          <w:rFonts w:ascii="Arial" w:hAnsi="Arial" w:cs="Arial"/>
          <w:b/>
          <w:bCs/>
          <w:color w:val="500050"/>
          <w:sz w:val="20"/>
          <w:szCs w:val="20"/>
        </w:rPr>
        <w:t>at the sub-national level</w:t>
      </w:r>
      <w:r w:rsidR="00CC3932">
        <w:rPr>
          <w:rFonts w:ascii="Arial" w:hAnsi="Arial" w:cs="Arial"/>
          <w:b/>
          <w:bCs/>
          <w:color w:val="500050"/>
          <w:sz w:val="20"/>
          <w:szCs w:val="20"/>
        </w:rPr>
        <w:t xml:space="preserve"> (by state, province or region)</w:t>
      </w:r>
      <w:r w:rsidRPr="00D92CAB">
        <w:rPr>
          <w:rFonts w:ascii="Arial" w:hAnsi="Arial" w:cs="Arial"/>
          <w:b/>
          <w:bCs/>
          <w:color w:val="500050"/>
          <w:sz w:val="20"/>
          <w:szCs w:val="20"/>
        </w:rPr>
        <w:t>, together with any relevant historical information on adoption</w:t>
      </w:r>
      <w:r w:rsidR="00CC3932">
        <w:rPr>
          <w:rFonts w:ascii="Arial" w:hAnsi="Arial" w:cs="Arial"/>
          <w:b/>
          <w:bCs/>
          <w:color w:val="500050"/>
          <w:sz w:val="20"/>
          <w:szCs w:val="20"/>
        </w:rPr>
        <w:t xml:space="preserve"> (such as when was CA introduced; duration under CA – x ha under 3 yrs, y ha between 3 to 6 yrs, z </w:t>
      </w:r>
      <w:proofErr w:type="spellStart"/>
      <w:r w:rsidR="00CC3932">
        <w:rPr>
          <w:rFonts w:ascii="Arial" w:hAnsi="Arial" w:cs="Arial"/>
          <w:b/>
          <w:bCs/>
          <w:color w:val="500050"/>
          <w:sz w:val="20"/>
          <w:szCs w:val="20"/>
        </w:rPr>
        <w:t>ha</w:t>
      </w:r>
      <w:proofErr w:type="spellEnd"/>
      <w:r w:rsidR="00CC3932">
        <w:rPr>
          <w:rFonts w:ascii="Arial" w:hAnsi="Arial" w:cs="Arial"/>
          <w:b/>
          <w:bCs/>
          <w:color w:val="500050"/>
          <w:sz w:val="20"/>
          <w:szCs w:val="20"/>
        </w:rPr>
        <w:t xml:space="preserve"> more than 6 yrs),</w:t>
      </w:r>
      <w:r w:rsidRPr="00D92CAB">
        <w:rPr>
          <w:rFonts w:ascii="Arial" w:hAnsi="Arial" w:cs="Arial"/>
          <w:b/>
          <w:bCs/>
          <w:color w:val="500050"/>
          <w:sz w:val="20"/>
          <w:szCs w:val="20"/>
        </w:rPr>
        <w:t xml:space="preserve"> cropping pattern, farm size, agro-ecology, constraints, etc.</w:t>
      </w:r>
    </w:p>
    <w:p w:rsidR="008D3EBC" w:rsidRPr="00C563E7" w:rsidRDefault="008D3EBC" w:rsidP="00D00CF4">
      <w:pPr>
        <w:spacing w:before="100" w:beforeAutospacing="1" w:after="100" w:afterAutospacing="1" w:line="225" w:lineRule="atLeast"/>
        <w:ind w:left="360"/>
        <w:jc w:val="both"/>
        <w:rPr>
          <w:b/>
          <w:color w:val="000000"/>
          <w:sz w:val="20"/>
          <w:lang w:val="en-US"/>
        </w:rPr>
      </w:pPr>
      <w:r w:rsidRPr="00C563E7">
        <w:rPr>
          <w:b/>
          <w:color w:val="000000"/>
          <w:sz w:val="20"/>
          <w:lang w:val="en-US"/>
        </w:rPr>
        <w:t xml:space="preserve"> </w:t>
      </w:r>
    </w:p>
    <w:bookmarkEnd w:id="1"/>
    <w:p w:rsidR="004A72CC" w:rsidRPr="000B5F3E" w:rsidRDefault="004A72CC" w:rsidP="00C15808">
      <w:pPr>
        <w:rPr>
          <w:b/>
        </w:rPr>
      </w:pPr>
      <w:r w:rsidRPr="000B5F3E">
        <w:rPr>
          <w:b/>
        </w:rPr>
        <w:t xml:space="preserve">Amir Kassam </w:t>
      </w:r>
    </w:p>
    <w:p w:rsidR="004A72CC" w:rsidRPr="000B5F3E" w:rsidRDefault="004A72CC" w:rsidP="00C15808">
      <w:pPr>
        <w:rPr>
          <w:b/>
          <w:lang w:val="en-ZA"/>
        </w:rPr>
      </w:pPr>
      <w:r w:rsidRPr="000B5F3E">
        <w:rPr>
          <w:b/>
          <w:lang w:val="en-ZA"/>
        </w:rPr>
        <w:t>Moderator</w:t>
      </w:r>
    </w:p>
    <w:p w:rsidR="004A72CC" w:rsidRPr="000B5F3E" w:rsidRDefault="004A72CC" w:rsidP="004A72CC">
      <w:pPr>
        <w:rPr>
          <w:b/>
        </w:rPr>
      </w:pPr>
    </w:p>
    <w:p w:rsidR="004A72CC" w:rsidRPr="008D3EBC" w:rsidRDefault="004A72CC" w:rsidP="004A72CC">
      <w:r w:rsidRPr="000B5F3E">
        <w:rPr>
          <w:color w:val="000080"/>
          <w:lang w:val="en-ZA"/>
        </w:rPr>
        <w:t>Plant Production and Protection Divisio</w:t>
      </w:r>
      <w:r w:rsidRPr="008D3EBC">
        <w:rPr>
          <w:color w:val="000080"/>
          <w:lang w:val="en-ZA"/>
        </w:rPr>
        <w:t>n</w:t>
      </w:r>
    </w:p>
    <w:p w:rsidR="004A72CC" w:rsidRPr="008D3EBC" w:rsidRDefault="004A72CC" w:rsidP="004A72CC">
      <w:r w:rsidRPr="008D3EBC">
        <w:rPr>
          <w:color w:val="000080"/>
          <w:lang w:val="en-ZA"/>
        </w:rPr>
        <w:t xml:space="preserve">Food and </w:t>
      </w:r>
      <w:smartTag w:uri="urn:schemas-microsoft-com:office:smarttags" w:element="PersonName">
        <w:r w:rsidRPr="008D3EBC">
          <w:rPr>
            <w:color w:val="000080"/>
            <w:lang w:val="en-ZA"/>
          </w:rPr>
          <w:t>A</w:t>
        </w:r>
      </w:smartTag>
      <w:r w:rsidRPr="008D3EBC">
        <w:rPr>
          <w:color w:val="000080"/>
          <w:lang w:val="en-ZA"/>
        </w:rPr>
        <w:t>griculture Organization of the United Nations</w:t>
      </w:r>
    </w:p>
    <w:p w:rsidR="007C5831" w:rsidRPr="008D3EBC" w:rsidRDefault="004A72CC" w:rsidP="004A72CC">
      <w:pPr>
        <w:rPr>
          <w:color w:val="000080"/>
          <w:lang w:val="it-IT"/>
        </w:rPr>
      </w:pPr>
      <w:r w:rsidRPr="00F901D1">
        <w:rPr>
          <w:color w:val="000080"/>
          <w:lang w:val="it-IT"/>
        </w:rPr>
        <w:t>Viale delle Terme d</w:t>
      </w:r>
      <w:r w:rsidRPr="008D3EBC">
        <w:rPr>
          <w:color w:val="000080"/>
          <w:lang w:val="it-IT"/>
        </w:rPr>
        <w:t xml:space="preserve">i Caracalla </w:t>
      </w:r>
      <w:r w:rsidRPr="008D3EBC">
        <w:rPr>
          <w:color w:val="000080"/>
          <w:lang w:val="it-IT"/>
        </w:rPr>
        <w:br/>
        <w:t xml:space="preserve">00153 Rome </w:t>
      </w:r>
      <w:r w:rsidRPr="008D3EBC">
        <w:rPr>
          <w:color w:val="000080"/>
          <w:lang w:val="it-IT"/>
        </w:rPr>
        <w:br/>
        <w:t xml:space="preserve">Italy </w:t>
      </w:r>
      <w:r w:rsidRPr="008D3EBC">
        <w:rPr>
          <w:color w:val="000080"/>
          <w:lang w:val="it-IT"/>
        </w:rPr>
        <w:br/>
      </w:r>
      <w:r w:rsidR="007C5831" w:rsidRPr="008D3EBC">
        <w:rPr>
          <w:color w:val="000080"/>
          <w:lang w:val="it-IT"/>
        </w:rPr>
        <w:t>Tel: +39-06-5705-6375</w:t>
      </w:r>
    </w:p>
    <w:p w:rsidR="00D22EE2" w:rsidRPr="008D3EBC" w:rsidRDefault="004A72CC" w:rsidP="00D22EE2">
      <w:pPr>
        <w:rPr>
          <w:color w:val="000080"/>
          <w:lang w:val="it-IT"/>
        </w:rPr>
      </w:pPr>
      <w:r w:rsidRPr="008D3EBC">
        <w:rPr>
          <w:color w:val="000080"/>
          <w:lang w:val="it-IT"/>
        </w:rPr>
        <w:t xml:space="preserve">e-mail: </w:t>
      </w:r>
      <w:hyperlink r:id="rId41" w:history="1">
        <w:r w:rsidR="00D22EE2" w:rsidRPr="008D3EBC">
          <w:rPr>
            <w:rStyle w:val="Hyperlink"/>
            <w:lang w:val="it-IT"/>
          </w:rPr>
          <w:t>amirkassam786@gmail.com</w:t>
        </w:r>
      </w:hyperlink>
    </w:p>
    <w:p w:rsidR="00D22EE2" w:rsidRPr="007F065E" w:rsidRDefault="004A72CC" w:rsidP="00D22EE2">
      <w:pPr>
        <w:rPr>
          <w:color w:val="000080"/>
          <w:lang w:val="it-IT"/>
        </w:rPr>
      </w:pPr>
      <w:r w:rsidRPr="007F065E">
        <w:rPr>
          <w:color w:val="000080"/>
          <w:lang w:val="it-IT"/>
        </w:rPr>
        <w:t xml:space="preserve">URL: </w:t>
      </w:r>
      <w:hyperlink r:id="rId42" w:tgtFrame="_blank" w:history="1">
        <w:r w:rsidR="00D22EE2" w:rsidRPr="007F065E">
          <w:rPr>
            <w:rStyle w:val="Hyperlink"/>
            <w:lang w:val="it-IT"/>
          </w:rPr>
          <w:t>www.fao.org/ag/ca</w:t>
        </w:r>
      </w:hyperlink>
    </w:p>
    <w:p w:rsidR="00386515" w:rsidRPr="008D3EBC" w:rsidRDefault="00386515" w:rsidP="00386515">
      <w:pPr>
        <w:rPr>
          <w:b/>
          <w:bCs/>
          <w:i/>
          <w:iCs/>
          <w:color w:val="1F497D"/>
        </w:rPr>
      </w:pPr>
      <w:r w:rsidRPr="008D3EBC">
        <w:rPr>
          <w:b/>
          <w:bCs/>
          <w:i/>
          <w:iCs/>
          <w:color w:val="1F497D"/>
        </w:rPr>
        <w:t>Save and Grow</w:t>
      </w:r>
    </w:p>
    <w:p w:rsidR="004A72CC" w:rsidRPr="008D3EBC" w:rsidRDefault="00386515" w:rsidP="00386515">
      <w:pPr>
        <w:jc w:val="both"/>
        <w:rPr>
          <w:i/>
          <w:color w:val="76923C"/>
          <w:lang w:val="en-US"/>
        </w:rPr>
      </w:pPr>
      <w:r w:rsidRPr="008D3EBC">
        <w:rPr>
          <w:i/>
          <w:iCs/>
          <w:color w:val="1F497D"/>
        </w:rPr>
        <w:t>Sustainable Crop Production Intensification</w:t>
      </w:r>
    </w:p>
    <w:p w:rsidR="00386515" w:rsidRPr="008D3EBC" w:rsidRDefault="00C02C8C" w:rsidP="004A72CC">
      <w:pPr>
        <w:jc w:val="both"/>
        <w:rPr>
          <w:lang w:val="en-US"/>
        </w:rPr>
      </w:pPr>
      <w:r>
        <w:rPr>
          <w:lang w:val="en-US"/>
        </w:rPr>
        <w:t>---------</w:t>
      </w:r>
    </w:p>
    <w:p w:rsidR="0004426C" w:rsidRPr="00EB56CC" w:rsidRDefault="0004426C" w:rsidP="0010256C">
      <w:pPr>
        <w:rPr>
          <w:sz w:val="20"/>
          <w:szCs w:val="20"/>
        </w:rPr>
      </w:pPr>
      <w:r w:rsidRPr="00EB56CC">
        <w:rPr>
          <w:sz w:val="20"/>
          <w:szCs w:val="20"/>
        </w:rPr>
        <w:t>To subscribe to the CA-</w:t>
      </w:r>
      <w:proofErr w:type="spellStart"/>
      <w:r w:rsidRPr="00EB56CC">
        <w:rPr>
          <w:sz w:val="20"/>
          <w:szCs w:val="20"/>
        </w:rPr>
        <w:t>CoP</w:t>
      </w:r>
      <w:proofErr w:type="spellEnd"/>
      <w:r w:rsidRPr="00EB56CC">
        <w:rPr>
          <w:sz w:val="20"/>
          <w:szCs w:val="20"/>
        </w:rPr>
        <w:t xml:space="preserve">-L list, send an e-mail to  </w:t>
      </w:r>
      <w:hyperlink r:id="rId43" w:history="1">
        <w:r w:rsidRPr="00EB56CC">
          <w:rPr>
            <w:rStyle w:val="Hyperlink"/>
            <w:color w:val="0000CC"/>
            <w:sz w:val="20"/>
            <w:szCs w:val="20"/>
          </w:rPr>
          <w:t>listserv@listserv.fao.org</w:t>
        </w:r>
      </w:hyperlink>
      <w:r w:rsidRPr="00EB56CC">
        <w:rPr>
          <w:sz w:val="20"/>
          <w:szCs w:val="20"/>
        </w:rPr>
        <w:t xml:space="preserve"> leaving the subject line blank and placing only the one-line message: ‘</w:t>
      </w:r>
      <w:r w:rsidRPr="00EB56CC">
        <w:rPr>
          <w:b/>
          <w:sz w:val="20"/>
          <w:szCs w:val="20"/>
        </w:rPr>
        <w:t>SUBSCRIBE CA-</w:t>
      </w:r>
      <w:proofErr w:type="spellStart"/>
      <w:r w:rsidRPr="00EB56CC">
        <w:rPr>
          <w:b/>
          <w:sz w:val="20"/>
          <w:szCs w:val="20"/>
        </w:rPr>
        <w:t>CoP</w:t>
      </w:r>
      <w:proofErr w:type="spellEnd"/>
      <w:r w:rsidRPr="00EB56CC">
        <w:rPr>
          <w:b/>
          <w:sz w:val="20"/>
          <w:szCs w:val="20"/>
        </w:rPr>
        <w:t>-L Name Surname</w:t>
      </w:r>
      <w:r w:rsidRPr="00EB56CC">
        <w:rPr>
          <w:sz w:val="20"/>
          <w:szCs w:val="20"/>
        </w:rPr>
        <w:t xml:space="preserve">’ in the message part without any further text such </w:t>
      </w:r>
      <w:r w:rsidR="00F678C8" w:rsidRPr="00EB56CC">
        <w:rPr>
          <w:sz w:val="20"/>
          <w:szCs w:val="20"/>
        </w:rPr>
        <w:t xml:space="preserve">as an </w:t>
      </w:r>
      <w:r w:rsidRPr="00EB56CC">
        <w:rPr>
          <w:sz w:val="20"/>
          <w:szCs w:val="20"/>
        </w:rPr>
        <w:t xml:space="preserve">address, etc. </w:t>
      </w:r>
    </w:p>
    <w:p w:rsidR="0004426C" w:rsidRPr="00EB56CC" w:rsidRDefault="0004426C" w:rsidP="000C55C3">
      <w:pPr>
        <w:rPr>
          <w:sz w:val="20"/>
          <w:szCs w:val="20"/>
        </w:rPr>
      </w:pPr>
    </w:p>
    <w:p w:rsidR="0004426C" w:rsidRPr="008D3EBC" w:rsidRDefault="0004426C" w:rsidP="000C55C3">
      <w:pPr>
        <w:spacing w:after="240"/>
      </w:pPr>
      <w:r w:rsidRPr="00EB56CC">
        <w:rPr>
          <w:color w:val="000000"/>
          <w:sz w:val="20"/>
          <w:szCs w:val="20"/>
          <w:lang w:val="en-ZA"/>
        </w:rPr>
        <w:t>To unsubscribe from the CA-</w:t>
      </w:r>
      <w:proofErr w:type="spellStart"/>
      <w:r w:rsidRPr="00EB56CC">
        <w:rPr>
          <w:color w:val="000000"/>
          <w:sz w:val="20"/>
          <w:szCs w:val="20"/>
          <w:lang w:val="en-ZA"/>
        </w:rPr>
        <w:t>CoP</w:t>
      </w:r>
      <w:proofErr w:type="spellEnd"/>
      <w:r w:rsidRPr="00EB56CC">
        <w:rPr>
          <w:color w:val="000000"/>
          <w:sz w:val="20"/>
          <w:szCs w:val="20"/>
          <w:lang w:val="en-ZA"/>
        </w:rPr>
        <w:t xml:space="preserve">-L list, send an e-mail message to </w:t>
      </w:r>
      <w:hyperlink r:id="rId44" w:history="1">
        <w:r w:rsidRPr="00EB56CC">
          <w:rPr>
            <w:rStyle w:val="Hyperlink"/>
            <w:color w:val="0000CC"/>
            <w:sz w:val="20"/>
            <w:szCs w:val="20"/>
          </w:rPr>
          <w:t>listserv@listserv.fao.org</w:t>
        </w:r>
      </w:hyperlink>
      <w:r w:rsidRPr="00EB56CC">
        <w:rPr>
          <w:sz w:val="20"/>
          <w:szCs w:val="20"/>
        </w:rPr>
        <w:t xml:space="preserve"> </w:t>
      </w:r>
      <w:r w:rsidRPr="00EB56CC">
        <w:rPr>
          <w:color w:val="000000"/>
          <w:sz w:val="20"/>
          <w:szCs w:val="20"/>
          <w:lang w:val="en-ZA"/>
        </w:rPr>
        <w:t>leaving the subject line blank and placing only the one-line message: '</w:t>
      </w:r>
      <w:r w:rsidRPr="00EB56CC">
        <w:rPr>
          <w:b/>
          <w:color w:val="000000"/>
          <w:sz w:val="20"/>
          <w:szCs w:val="20"/>
          <w:lang w:val="en-ZA"/>
        </w:rPr>
        <w:t>SIGNOFF CA-</w:t>
      </w:r>
      <w:proofErr w:type="spellStart"/>
      <w:r w:rsidRPr="00EB56CC">
        <w:rPr>
          <w:b/>
          <w:color w:val="000000"/>
          <w:sz w:val="20"/>
          <w:szCs w:val="20"/>
          <w:lang w:val="en-ZA"/>
        </w:rPr>
        <w:t>CoP</w:t>
      </w:r>
      <w:proofErr w:type="spellEnd"/>
      <w:r w:rsidRPr="00EB56CC">
        <w:rPr>
          <w:b/>
          <w:color w:val="000000"/>
          <w:sz w:val="20"/>
          <w:szCs w:val="20"/>
          <w:lang w:val="en-ZA"/>
        </w:rPr>
        <w:t>-L</w:t>
      </w:r>
      <w:r w:rsidRPr="00EB56CC">
        <w:rPr>
          <w:color w:val="000000"/>
          <w:sz w:val="20"/>
          <w:szCs w:val="20"/>
          <w:lang w:val="en-ZA"/>
        </w:rPr>
        <w:t>' in the message part without any further text such as a name, address, etc.</w:t>
      </w:r>
    </w:p>
    <w:sectPr w:rsidR="0004426C" w:rsidRPr="008D3EBC" w:rsidSect="004A72CC">
      <w:footerReference w:type="even" r:id="rId45"/>
      <w:footerReference w:type="default" r:id="rId46"/>
      <w:pgSz w:w="11906" w:h="16838" w:code="9"/>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1077" w:rsidRDefault="005F1077">
      <w:r>
        <w:separator/>
      </w:r>
    </w:p>
  </w:endnote>
  <w:endnote w:type="continuationSeparator" w:id="0">
    <w:p w:rsidR="005F1077" w:rsidRDefault="005F10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MetaBold-Roman">
    <w:altName w:val="MetaBold-Roman"/>
    <w:panose1 w:val="00000000000000000000"/>
    <w:charset w:val="00"/>
    <w:family w:val="roman"/>
    <w:notTrueType/>
    <w:pitch w:val="default"/>
    <w:sig w:usb0="00000003" w:usb1="00000000" w:usb2="00000000" w:usb3="00000000" w:csb0="00000001" w:csb1="00000000"/>
  </w:font>
  <w:font w:name="MetaPlusBook">
    <w:altName w:val="MetaPlusBook"/>
    <w:panose1 w:val="00000000000000000000"/>
    <w:charset w:val="00"/>
    <w:family w:val="swiss"/>
    <w:notTrueType/>
    <w:pitch w:val="default"/>
    <w:sig w:usb0="00000003" w:usb1="00000000" w:usb2="00000000" w:usb3="00000000" w:csb0="00000001" w:csb1="00000000"/>
  </w:font>
  <w:font w:name="MetaBook-Roman">
    <w:altName w:val="MetaBook-Roman"/>
    <w:panose1 w:val="00000000000000000000"/>
    <w:charset w:val="00"/>
    <w:family w:val="roman"/>
    <w:notTrueType/>
    <w:pitch w:val="default"/>
    <w:sig w:usb0="00000003" w:usb1="00000000" w:usb2="00000000" w:usb3="00000000" w:csb0="00000001" w:csb1="00000000"/>
  </w:font>
  <w:font w:name="Bembo">
    <w:altName w:val="Bembo"/>
    <w:panose1 w:val="00000000000000000000"/>
    <w:charset w:val="00"/>
    <w:family w:val="roman"/>
    <w:notTrueType/>
    <w:pitch w:val="default"/>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GulliverRM">
    <w:altName w:val="MS Mincho"/>
    <w:panose1 w:val="00000000000000000000"/>
    <w:charset w:val="80"/>
    <w:family w:val="auto"/>
    <w:notTrueType/>
    <w:pitch w:val="default"/>
    <w:sig w:usb0="00000003" w:usb1="08070000" w:usb2="00000010" w:usb3="00000000" w:csb0="00020001" w:csb1="00000000"/>
  </w:font>
  <w:font w:name="AdvOT863180fb">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dvTT5235d5a9">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077" w:rsidRDefault="005F1077" w:rsidP="004A72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F1077" w:rsidRDefault="005F107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00863"/>
      <w:docPartObj>
        <w:docPartGallery w:val="Page Numbers (Bottom of Page)"/>
        <w:docPartUnique/>
      </w:docPartObj>
    </w:sdtPr>
    <w:sdtContent>
      <w:p w:rsidR="005F1077" w:rsidRDefault="005F1077">
        <w:pPr>
          <w:pStyle w:val="Footer"/>
          <w:jc w:val="right"/>
        </w:pPr>
        <w:fldSimple w:instr=" PAGE   \* MERGEFORMAT ">
          <w:r w:rsidR="00A71AE2">
            <w:rPr>
              <w:noProof/>
            </w:rPr>
            <w:t>2</w:t>
          </w:r>
        </w:fldSimple>
      </w:p>
    </w:sdtContent>
  </w:sdt>
  <w:p w:rsidR="005F1077" w:rsidRDefault="005F10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1077" w:rsidRDefault="005F1077">
      <w:r>
        <w:separator/>
      </w:r>
    </w:p>
  </w:footnote>
  <w:footnote w:type="continuationSeparator" w:id="0">
    <w:p w:rsidR="005F1077" w:rsidRDefault="005F10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F5B8B"/>
    <w:multiLevelType w:val="hybridMultilevel"/>
    <w:tmpl w:val="0E7036F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F515716"/>
    <w:multiLevelType w:val="hybridMultilevel"/>
    <w:tmpl w:val="4740CF80"/>
    <w:lvl w:ilvl="0" w:tplc="0476A4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934C6"/>
    <w:multiLevelType w:val="hybridMultilevel"/>
    <w:tmpl w:val="ACC80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491E81"/>
    <w:multiLevelType w:val="hybridMultilevel"/>
    <w:tmpl w:val="66FC71DA"/>
    <w:lvl w:ilvl="0" w:tplc="13727D10">
      <w:start w:val="1"/>
      <w:numFmt w:val="decimal"/>
      <w:lvlText w:val="%1."/>
      <w:lvlJc w:val="left"/>
      <w:pPr>
        <w:ind w:left="360" w:hanging="360"/>
      </w:pPr>
      <w:rPr>
        <w:rFonts w:ascii="Times New Roman" w:hAnsi="Times New Roman" w:cs="Times New Roman" w:hint="default"/>
        <w:b/>
        <w:color w:val="0000CC"/>
        <w:sz w:val="24"/>
        <w:szCs w:val="24"/>
        <w:u w:val="none"/>
        <w:lang w:val="en-US"/>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26C17365"/>
    <w:multiLevelType w:val="hybridMultilevel"/>
    <w:tmpl w:val="5046087C"/>
    <w:lvl w:ilvl="0" w:tplc="43383630">
      <w:start w:val="1"/>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nsid w:val="2CE87E06"/>
    <w:multiLevelType w:val="hybridMultilevel"/>
    <w:tmpl w:val="27204AE4"/>
    <w:lvl w:ilvl="0" w:tplc="B2002B64">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14F5839"/>
    <w:multiLevelType w:val="hybridMultilevel"/>
    <w:tmpl w:val="A0FC78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nsid w:val="345D0362"/>
    <w:multiLevelType w:val="hybridMultilevel"/>
    <w:tmpl w:val="09C09008"/>
    <w:lvl w:ilvl="0" w:tplc="0E8C61E4">
      <w:start w:val="7"/>
      <w:numFmt w:val="decimal"/>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1E3AB0"/>
    <w:multiLevelType w:val="hybridMultilevel"/>
    <w:tmpl w:val="F990B91E"/>
    <w:lvl w:ilvl="0" w:tplc="858CD012">
      <w:start w:val="1"/>
      <w:numFmt w:val="decimal"/>
      <w:lvlText w:val="%1."/>
      <w:lvlJc w:val="left"/>
      <w:pPr>
        <w:ind w:left="360" w:hanging="360"/>
      </w:pPr>
      <w:rPr>
        <w:rFonts w:ascii="Arial" w:hAnsi="Arial" w:cs="Symbol" w:hint="default"/>
        <w:b/>
        <w:i/>
        <w:color w:val="00008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D826389"/>
    <w:multiLevelType w:val="multilevel"/>
    <w:tmpl w:val="AB9E6B92"/>
    <w:lvl w:ilvl="0">
      <w:start w:val="7"/>
      <w:numFmt w:val="decimal"/>
      <w:lvlText w:val="%1."/>
      <w:lvlJc w:val="left"/>
      <w:pPr>
        <w:ind w:left="540" w:hanging="360"/>
      </w:pPr>
      <w:rPr>
        <w:rFonts w:hint="default"/>
        <w:b w:val="0"/>
        <w:color w:val="0000CC"/>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0">
    <w:nsid w:val="3DE95A6D"/>
    <w:multiLevelType w:val="hybridMultilevel"/>
    <w:tmpl w:val="78C6E25E"/>
    <w:lvl w:ilvl="0" w:tplc="EEA4C618">
      <w:start w:val="6"/>
      <w:numFmt w:val="decimal"/>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007B7F"/>
    <w:multiLevelType w:val="hybridMultilevel"/>
    <w:tmpl w:val="F9444AB8"/>
    <w:lvl w:ilvl="0" w:tplc="D7103966">
      <w:start w:val="6"/>
      <w:numFmt w:val="decimal"/>
      <w:lvlText w:val="%1."/>
      <w:lvlJc w:val="left"/>
      <w:pPr>
        <w:tabs>
          <w:tab w:val="num" w:pos="530"/>
        </w:tabs>
        <w:ind w:left="1070" w:hanging="360"/>
      </w:pPr>
      <w:rPr>
        <w:rFonts w:hint="default"/>
        <w:b w:val="0"/>
        <w:color w:val="0000CC"/>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485655BA"/>
    <w:multiLevelType w:val="hybridMultilevel"/>
    <w:tmpl w:val="6B668006"/>
    <w:lvl w:ilvl="0" w:tplc="BE62511E">
      <w:start w:val="2"/>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nsid w:val="53BA48C5"/>
    <w:multiLevelType w:val="hybridMultilevel"/>
    <w:tmpl w:val="C73240A0"/>
    <w:lvl w:ilvl="0" w:tplc="A56CABD2">
      <w:start w:val="1"/>
      <w:numFmt w:val="decimal"/>
      <w:lvlText w:val="%1."/>
      <w:lvlJc w:val="left"/>
      <w:pPr>
        <w:ind w:left="360" w:hanging="360"/>
      </w:pPr>
      <w:rPr>
        <w:rFonts w:hint="default"/>
        <w:color w:val="0000FF"/>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577007E"/>
    <w:multiLevelType w:val="hybridMultilevel"/>
    <w:tmpl w:val="168A3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6577DDD"/>
    <w:multiLevelType w:val="hybridMultilevel"/>
    <w:tmpl w:val="984C3A7E"/>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5E0C4F95"/>
    <w:multiLevelType w:val="hybridMultilevel"/>
    <w:tmpl w:val="0F0488F0"/>
    <w:lvl w:ilvl="0" w:tplc="4210DEDA">
      <w:start w:val="2"/>
      <w:numFmt w:val="decimal"/>
      <w:lvlText w:val="%1."/>
      <w:lvlJc w:val="left"/>
      <w:pPr>
        <w:ind w:left="360" w:hanging="360"/>
      </w:pPr>
      <w:rPr>
        <w:rFonts w:hint="default"/>
        <w:b/>
        <w:color w:val="17365D"/>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1710989"/>
    <w:multiLevelType w:val="hybridMultilevel"/>
    <w:tmpl w:val="4418CBE4"/>
    <w:lvl w:ilvl="0" w:tplc="90F0DA38">
      <w:start w:val="2"/>
      <w:numFmt w:val="decimal"/>
      <w:lvlText w:val="%1."/>
      <w:lvlJc w:val="left"/>
      <w:pPr>
        <w:ind w:left="1070" w:hanging="360"/>
      </w:pPr>
      <w:rPr>
        <w:rFonts w:hint="default"/>
        <w:sz w:val="28"/>
        <w:szCs w:val="28"/>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8">
    <w:nsid w:val="677F36E2"/>
    <w:multiLevelType w:val="hybridMultilevel"/>
    <w:tmpl w:val="AB9E6B92"/>
    <w:lvl w:ilvl="0" w:tplc="32DA2EAC">
      <w:start w:val="7"/>
      <w:numFmt w:val="decimal"/>
      <w:lvlText w:val="%1."/>
      <w:lvlJc w:val="left"/>
      <w:pPr>
        <w:ind w:left="540" w:hanging="360"/>
      </w:pPr>
      <w:rPr>
        <w:rFonts w:hint="default"/>
        <w:b w:val="0"/>
        <w:color w:val="0000CC"/>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nsid w:val="6DB21BF0"/>
    <w:multiLevelType w:val="hybridMultilevel"/>
    <w:tmpl w:val="B1C0A282"/>
    <w:lvl w:ilvl="0" w:tplc="CDF85CDE">
      <w:start w:val="1"/>
      <w:numFmt w:val="decimal"/>
      <w:lvlText w:val="%1."/>
      <w:lvlJc w:val="left"/>
      <w:pPr>
        <w:ind w:left="360" w:hanging="360"/>
      </w:pPr>
      <w:rPr>
        <w:rFonts w:hint="default"/>
        <w:b/>
        <w:color w:val="548DD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E1D1E41"/>
    <w:multiLevelType w:val="hybridMultilevel"/>
    <w:tmpl w:val="C02E451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Aria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Arial"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Arial"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nsid w:val="6FB3727D"/>
    <w:multiLevelType w:val="hybridMultilevel"/>
    <w:tmpl w:val="E6EA357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2">
    <w:nsid w:val="775B3CAF"/>
    <w:multiLevelType w:val="hybridMultilevel"/>
    <w:tmpl w:val="8900351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Aria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Aria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Arial" w:hint="default"/>
      </w:rPr>
    </w:lvl>
    <w:lvl w:ilvl="8" w:tplc="04090005" w:tentative="1">
      <w:start w:val="1"/>
      <w:numFmt w:val="bullet"/>
      <w:lvlText w:val=""/>
      <w:lvlJc w:val="left"/>
      <w:pPr>
        <w:ind w:left="6525" w:hanging="360"/>
      </w:pPr>
      <w:rPr>
        <w:rFonts w:ascii="Wingdings" w:hAnsi="Wingdings" w:hint="default"/>
      </w:rPr>
    </w:lvl>
  </w:abstractNum>
  <w:abstractNum w:abstractNumId="23">
    <w:nsid w:val="7E500DF3"/>
    <w:multiLevelType w:val="multilevel"/>
    <w:tmpl w:val="F9444AB8"/>
    <w:lvl w:ilvl="0">
      <w:start w:val="6"/>
      <w:numFmt w:val="decimal"/>
      <w:lvlText w:val="%1."/>
      <w:lvlJc w:val="left"/>
      <w:pPr>
        <w:tabs>
          <w:tab w:val="num" w:pos="530"/>
        </w:tabs>
        <w:ind w:left="1070" w:hanging="360"/>
      </w:pPr>
      <w:rPr>
        <w:rFonts w:hint="default"/>
        <w:b w:val="0"/>
        <w:color w:val="0000CC"/>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0"/>
  </w:num>
  <w:num w:numId="2">
    <w:abstractNumId w:val="8"/>
  </w:num>
  <w:num w:numId="3">
    <w:abstractNumId w:val="16"/>
  </w:num>
  <w:num w:numId="4">
    <w:abstractNumId w:val="19"/>
  </w:num>
  <w:num w:numId="5">
    <w:abstractNumId w:val="14"/>
  </w:num>
  <w:num w:numId="6">
    <w:abstractNumId w:val="4"/>
  </w:num>
  <w:num w:numId="7">
    <w:abstractNumId w:val="12"/>
  </w:num>
  <w:num w:numId="8">
    <w:abstractNumId w:val="21"/>
  </w:num>
  <w:num w:numId="9">
    <w:abstractNumId w:val="0"/>
  </w:num>
  <w:num w:numId="10">
    <w:abstractNumId w:val="17"/>
  </w:num>
  <w:num w:numId="11">
    <w:abstractNumId w:val="22"/>
  </w:num>
  <w:num w:numId="12">
    <w:abstractNumId w:val="2"/>
  </w:num>
  <w:num w:numId="13">
    <w:abstractNumId w:val="18"/>
  </w:num>
  <w:num w:numId="14">
    <w:abstractNumId w:val="13"/>
  </w:num>
  <w:num w:numId="15">
    <w:abstractNumId w:val="9"/>
  </w:num>
  <w:num w:numId="16">
    <w:abstractNumId w:val="11"/>
  </w:num>
  <w:num w:numId="17">
    <w:abstractNumId w:val="23"/>
  </w:num>
  <w:num w:numId="18">
    <w:abstractNumId w:val="7"/>
  </w:num>
  <w:num w:numId="19">
    <w:abstractNumId w:val="5"/>
  </w:num>
  <w:num w:numId="20">
    <w:abstractNumId w:val="10"/>
  </w:num>
  <w:num w:numId="21">
    <w:abstractNumId w:val="1"/>
  </w:num>
  <w:num w:numId="22">
    <w:abstractNumId w:val="3"/>
  </w:num>
  <w:num w:numId="23">
    <w:abstractNumId w:val="15"/>
  </w:num>
  <w:num w:numId="2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627255"/>
    <w:rsid w:val="00003652"/>
    <w:rsid w:val="0000753F"/>
    <w:rsid w:val="00007F4D"/>
    <w:rsid w:val="000127C9"/>
    <w:rsid w:val="000135FD"/>
    <w:rsid w:val="00014EA9"/>
    <w:rsid w:val="0001537D"/>
    <w:rsid w:val="00015C5C"/>
    <w:rsid w:val="000254B3"/>
    <w:rsid w:val="0002595E"/>
    <w:rsid w:val="0002755D"/>
    <w:rsid w:val="00027F06"/>
    <w:rsid w:val="00040667"/>
    <w:rsid w:val="0004311C"/>
    <w:rsid w:val="000437F2"/>
    <w:rsid w:val="0004426C"/>
    <w:rsid w:val="0004690B"/>
    <w:rsid w:val="000472D3"/>
    <w:rsid w:val="00053991"/>
    <w:rsid w:val="00054580"/>
    <w:rsid w:val="000546E5"/>
    <w:rsid w:val="00060C1A"/>
    <w:rsid w:val="00063103"/>
    <w:rsid w:val="0006444E"/>
    <w:rsid w:val="00064F6E"/>
    <w:rsid w:val="000667A5"/>
    <w:rsid w:val="00067D89"/>
    <w:rsid w:val="0007002B"/>
    <w:rsid w:val="000713CF"/>
    <w:rsid w:val="00071BA1"/>
    <w:rsid w:val="000731E8"/>
    <w:rsid w:val="000764D1"/>
    <w:rsid w:val="00080853"/>
    <w:rsid w:val="00081B79"/>
    <w:rsid w:val="00083EA7"/>
    <w:rsid w:val="00085424"/>
    <w:rsid w:val="00086766"/>
    <w:rsid w:val="00094ACF"/>
    <w:rsid w:val="00095441"/>
    <w:rsid w:val="000978FB"/>
    <w:rsid w:val="000A0DD9"/>
    <w:rsid w:val="000A2690"/>
    <w:rsid w:val="000A3C78"/>
    <w:rsid w:val="000B125A"/>
    <w:rsid w:val="000B1EDE"/>
    <w:rsid w:val="000B5420"/>
    <w:rsid w:val="000B5F3E"/>
    <w:rsid w:val="000B70E5"/>
    <w:rsid w:val="000C0B6F"/>
    <w:rsid w:val="000C128F"/>
    <w:rsid w:val="000C2EC4"/>
    <w:rsid w:val="000C38B7"/>
    <w:rsid w:val="000C45AA"/>
    <w:rsid w:val="000C55C3"/>
    <w:rsid w:val="000D1C3E"/>
    <w:rsid w:val="000D37CB"/>
    <w:rsid w:val="000D6142"/>
    <w:rsid w:val="000E1330"/>
    <w:rsid w:val="000E1D2D"/>
    <w:rsid w:val="000E2F3C"/>
    <w:rsid w:val="000E5160"/>
    <w:rsid w:val="000E63C0"/>
    <w:rsid w:val="000E6B6F"/>
    <w:rsid w:val="000E7D68"/>
    <w:rsid w:val="000F00A7"/>
    <w:rsid w:val="000F16D4"/>
    <w:rsid w:val="000F2503"/>
    <w:rsid w:val="000F3883"/>
    <w:rsid w:val="000F3928"/>
    <w:rsid w:val="000F5BF5"/>
    <w:rsid w:val="001003F7"/>
    <w:rsid w:val="0010256C"/>
    <w:rsid w:val="0010471B"/>
    <w:rsid w:val="001129E3"/>
    <w:rsid w:val="00113674"/>
    <w:rsid w:val="00126C5D"/>
    <w:rsid w:val="00131FC7"/>
    <w:rsid w:val="001332A7"/>
    <w:rsid w:val="00136E56"/>
    <w:rsid w:val="00140775"/>
    <w:rsid w:val="00140A7A"/>
    <w:rsid w:val="0014212C"/>
    <w:rsid w:val="0014357D"/>
    <w:rsid w:val="00143BE7"/>
    <w:rsid w:val="00144279"/>
    <w:rsid w:val="001462AE"/>
    <w:rsid w:val="00151B19"/>
    <w:rsid w:val="00152571"/>
    <w:rsid w:val="00153281"/>
    <w:rsid w:val="0015379E"/>
    <w:rsid w:val="00163CEF"/>
    <w:rsid w:val="00165731"/>
    <w:rsid w:val="00167D1D"/>
    <w:rsid w:val="00171ED5"/>
    <w:rsid w:val="00174565"/>
    <w:rsid w:val="00180E5A"/>
    <w:rsid w:val="001811BD"/>
    <w:rsid w:val="00184BC3"/>
    <w:rsid w:val="00190037"/>
    <w:rsid w:val="001912A1"/>
    <w:rsid w:val="00191794"/>
    <w:rsid w:val="001932DE"/>
    <w:rsid w:val="001951D6"/>
    <w:rsid w:val="00195DC5"/>
    <w:rsid w:val="001963D4"/>
    <w:rsid w:val="001972A6"/>
    <w:rsid w:val="001A26C1"/>
    <w:rsid w:val="001A4A84"/>
    <w:rsid w:val="001B0A1C"/>
    <w:rsid w:val="001B0DC9"/>
    <w:rsid w:val="001B2D41"/>
    <w:rsid w:val="001B3D61"/>
    <w:rsid w:val="001B4A09"/>
    <w:rsid w:val="001B6D83"/>
    <w:rsid w:val="001B7E95"/>
    <w:rsid w:val="001C0224"/>
    <w:rsid w:val="001C3F31"/>
    <w:rsid w:val="001C5CC8"/>
    <w:rsid w:val="001C7638"/>
    <w:rsid w:val="001C7B52"/>
    <w:rsid w:val="001D493E"/>
    <w:rsid w:val="001D5101"/>
    <w:rsid w:val="001D7F1A"/>
    <w:rsid w:val="001E12BA"/>
    <w:rsid w:val="001E27F8"/>
    <w:rsid w:val="001F0EEA"/>
    <w:rsid w:val="001F4BE2"/>
    <w:rsid w:val="001F507B"/>
    <w:rsid w:val="001F7D4A"/>
    <w:rsid w:val="00204206"/>
    <w:rsid w:val="00211453"/>
    <w:rsid w:val="00212305"/>
    <w:rsid w:val="002125C6"/>
    <w:rsid w:val="002133F9"/>
    <w:rsid w:val="00213C35"/>
    <w:rsid w:val="00213E36"/>
    <w:rsid w:val="00216431"/>
    <w:rsid w:val="0022192F"/>
    <w:rsid w:val="00224C60"/>
    <w:rsid w:val="002303A2"/>
    <w:rsid w:val="0023061C"/>
    <w:rsid w:val="00230AEF"/>
    <w:rsid w:val="00230F90"/>
    <w:rsid w:val="00234D28"/>
    <w:rsid w:val="00240A9D"/>
    <w:rsid w:val="002422AA"/>
    <w:rsid w:val="0024255B"/>
    <w:rsid w:val="002438AF"/>
    <w:rsid w:val="00246F55"/>
    <w:rsid w:val="00252F66"/>
    <w:rsid w:val="002530B7"/>
    <w:rsid w:val="00253294"/>
    <w:rsid w:val="002537F5"/>
    <w:rsid w:val="00253BCC"/>
    <w:rsid w:val="00255E73"/>
    <w:rsid w:val="00257665"/>
    <w:rsid w:val="00267C64"/>
    <w:rsid w:val="00267D12"/>
    <w:rsid w:val="0027758C"/>
    <w:rsid w:val="002805FA"/>
    <w:rsid w:val="002949AC"/>
    <w:rsid w:val="00296623"/>
    <w:rsid w:val="0029692C"/>
    <w:rsid w:val="002A25C6"/>
    <w:rsid w:val="002A75C2"/>
    <w:rsid w:val="002A78B7"/>
    <w:rsid w:val="002A795E"/>
    <w:rsid w:val="002A7E1D"/>
    <w:rsid w:val="002B00DF"/>
    <w:rsid w:val="002B2332"/>
    <w:rsid w:val="002B2EAD"/>
    <w:rsid w:val="002B3289"/>
    <w:rsid w:val="002B61E5"/>
    <w:rsid w:val="002C0558"/>
    <w:rsid w:val="002C05D3"/>
    <w:rsid w:val="002C072D"/>
    <w:rsid w:val="002C179B"/>
    <w:rsid w:val="002C3E6A"/>
    <w:rsid w:val="002C4672"/>
    <w:rsid w:val="002C491A"/>
    <w:rsid w:val="002C4C44"/>
    <w:rsid w:val="002C557F"/>
    <w:rsid w:val="002C69F4"/>
    <w:rsid w:val="002D07BB"/>
    <w:rsid w:val="002D1055"/>
    <w:rsid w:val="002D12B1"/>
    <w:rsid w:val="002D3AF2"/>
    <w:rsid w:val="002D48D3"/>
    <w:rsid w:val="002D49A7"/>
    <w:rsid w:val="002D4A5F"/>
    <w:rsid w:val="002E2BE6"/>
    <w:rsid w:val="002F091A"/>
    <w:rsid w:val="002F3F62"/>
    <w:rsid w:val="00300651"/>
    <w:rsid w:val="00302862"/>
    <w:rsid w:val="00302B58"/>
    <w:rsid w:val="00305C17"/>
    <w:rsid w:val="003147B5"/>
    <w:rsid w:val="003157C1"/>
    <w:rsid w:val="00322E21"/>
    <w:rsid w:val="003238EE"/>
    <w:rsid w:val="003244C4"/>
    <w:rsid w:val="00327C8E"/>
    <w:rsid w:val="00332D15"/>
    <w:rsid w:val="00335951"/>
    <w:rsid w:val="00335D09"/>
    <w:rsid w:val="0033744F"/>
    <w:rsid w:val="003375BA"/>
    <w:rsid w:val="0034295C"/>
    <w:rsid w:val="00343E1D"/>
    <w:rsid w:val="003529BE"/>
    <w:rsid w:val="0035713B"/>
    <w:rsid w:val="00361A9C"/>
    <w:rsid w:val="003766AA"/>
    <w:rsid w:val="0037784F"/>
    <w:rsid w:val="0038075D"/>
    <w:rsid w:val="00380C91"/>
    <w:rsid w:val="00383B3B"/>
    <w:rsid w:val="00385396"/>
    <w:rsid w:val="00386515"/>
    <w:rsid w:val="00386BE3"/>
    <w:rsid w:val="0038703E"/>
    <w:rsid w:val="00393A02"/>
    <w:rsid w:val="003A4560"/>
    <w:rsid w:val="003B0B16"/>
    <w:rsid w:val="003B1964"/>
    <w:rsid w:val="003B5228"/>
    <w:rsid w:val="003C2916"/>
    <w:rsid w:val="003C29F9"/>
    <w:rsid w:val="003C47A3"/>
    <w:rsid w:val="003C47AE"/>
    <w:rsid w:val="003C7256"/>
    <w:rsid w:val="003D0BD4"/>
    <w:rsid w:val="003D7C08"/>
    <w:rsid w:val="003E07A4"/>
    <w:rsid w:val="003E096A"/>
    <w:rsid w:val="003E39EC"/>
    <w:rsid w:val="003F23C1"/>
    <w:rsid w:val="003F335A"/>
    <w:rsid w:val="004033E4"/>
    <w:rsid w:val="00407564"/>
    <w:rsid w:val="00407ACC"/>
    <w:rsid w:val="0041119B"/>
    <w:rsid w:val="00412E71"/>
    <w:rsid w:val="00414C4E"/>
    <w:rsid w:val="00415512"/>
    <w:rsid w:val="00420838"/>
    <w:rsid w:val="0042566A"/>
    <w:rsid w:val="00425851"/>
    <w:rsid w:val="00427FDB"/>
    <w:rsid w:val="00433138"/>
    <w:rsid w:val="00441516"/>
    <w:rsid w:val="00443507"/>
    <w:rsid w:val="00445970"/>
    <w:rsid w:val="004514E1"/>
    <w:rsid w:val="004552C9"/>
    <w:rsid w:val="004572C7"/>
    <w:rsid w:val="00464EB9"/>
    <w:rsid w:val="004663CA"/>
    <w:rsid w:val="004665C6"/>
    <w:rsid w:val="00472474"/>
    <w:rsid w:val="004746E0"/>
    <w:rsid w:val="00474E45"/>
    <w:rsid w:val="004759A4"/>
    <w:rsid w:val="004760CD"/>
    <w:rsid w:val="00477BF0"/>
    <w:rsid w:val="004816CE"/>
    <w:rsid w:val="004849D1"/>
    <w:rsid w:val="004862A7"/>
    <w:rsid w:val="004866BC"/>
    <w:rsid w:val="00487323"/>
    <w:rsid w:val="0049024C"/>
    <w:rsid w:val="00490A29"/>
    <w:rsid w:val="004920A0"/>
    <w:rsid w:val="00494994"/>
    <w:rsid w:val="004A028B"/>
    <w:rsid w:val="004A1383"/>
    <w:rsid w:val="004A4192"/>
    <w:rsid w:val="004A4A1C"/>
    <w:rsid w:val="004A51E4"/>
    <w:rsid w:val="004A72CC"/>
    <w:rsid w:val="004B132E"/>
    <w:rsid w:val="004B33F6"/>
    <w:rsid w:val="004B46A8"/>
    <w:rsid w:val="004C597B"/>
    <w:rsid w:val="004C6A9C"/>
    <w:rsid w:val="004C6AE0"/>
    <w:rsid w:val="004D13C2"/>
    <w:rsid w:val="004D281A"/>
    <w:rsid w:val="004D5BB3"/>
    <w:rsid w:val="004E08E3"/>
    <w:rsid w:val="004E0D57"/>
    <w:rsid w:val="004E4A05"/>
    <w:rsid w:val="004E5D59"/>
    <w:rsid w:val="004E6821"/>
    <w:rsid w:val="004F20E1"/>
    <w:rsid w:val="00503B35"/>
    <w:rsid w:val="005050FA"/>
    <w:rsid w:val="005074AC"/>
    <w:rsid w:val="005138E3"/>
    <w:rsid w:val="0051429E"/>
    <w:rsid w:val="00516A97"/>
    <w:rsid w:val="00521BF9"/>
    <w:rsid w:val="00522A8B"/>
    <w:rsid w:val="00524ED8"/>
    <w:rsid w:val="0053053F"/>
    <w:rsid w:val="005339DE"/>
    <w:rsid w:val="00533D4C"/>
    <w:rsid w:val="00537903"/>
    <w:rsid w:val="00540475"/>
    <w:rsid w:val="00541294"/>
    <w:rsid w:val="0054146F"/>
    <w:rsid w:val="00543C7C"/>
    <w:rsid w:val="00544639"/>
    <w:rsid w:val="00544CB3"/>
    <w:rsid w:val="005515CC"/>
    <w:rsid w:val="00551946"/>
    <w:rsid w:val="00553BA7"/>
    <w:rsid w:val="00554057"/>
    <w:rsid w:val="00554805"/>
    <w:rsid w:val="00554D4F"/>
    <w:rsid w:val="00555BFB"/>
    <w:rsid w:val="0056698F"/>
    <w:rsid w:val="005833A1"/>
    <w:rsid w:val="005839B2"/>
    <w:rsid w:val="00584B99"/>
    <w:rsid w:val="00584FD1"/>
    <w:rsid w:val="005867DD"/>
    <w:rsid w:val="00587EC8"/>
    <w:rsid w:val="005924FF"/>
    <w:rsid w:val="0059770A"/>
    <w:rsid w:val="005978AF"/>
    <w:rsid w:val="00597B3A"/>
    <w:rsid w:val="005A547B"/>
    <w:rsid w:val="005A5623"/>
    <w:rsid w:val="005A5C74"/>
    <w:rsid w:val="005A5E4C"/>
    <w:rsid w:val="005A611D"/>
    <w:rsid w:val="005A70A5"/>
    <w:rsid w:val="005B0E9E"/>
    <w:rsid w:val="005B2F02"/>
    <w:rsid w:val="005B57F7"/>
    <w:rsid w:val="005B6F64"/>
    <w:rsid w:val="005B789C"/>
    <w:rsid w:val="005C1CC2"/>
    <w:rsid w:val="005C2752"/>
    <w:rsid w:val="005C3C66"/>
    <w:rsid w:val="005C5BC0"/>
    <w:rsid w:val="005C630E"/>
    <w:rsid w:val="005D55C7"/>
    <w:rsid w:val="005D6A0F"/>
    <w:rsid w:val="005D78D1"/>
    <w:rsid w:val="005E0309"/>
    <w:rsid w:val="005E7CCD"/>
    <w:rsid w:val="005E7CEA"/>
    <w:rsid w:val="005F02F9"/>
    <w:rsid w:val="005F1077"/>
    <w:rsid w:val="005F45B0"/>
    <w:rsid w:val="005F4C36"/>
    <w:rsid w:val="00600D6A"/>
    <w:rsid w:val="0060637C"/>
    <w:rsid w:val="006067EA"/>
    <w:rsid w:val="00606EA3"/>
    <w:rsid w:val="00610F5E"/>
    <w:rsid w:val="00611C45"/>
    <w:rsid w:val="00612B04"/>
    <w:rsid w:val="006212D9"/>
    <w:rsid w:val="00623B6E"/>
    <w:rsid w:val="006264AA"/>
    <w:rsid w:val="00627255"/>
    <w:rsid w:val="00630D4A"/>
    <w:rsid w:val="00632F6F"/>
    <w:rsid w:val="00633EF6"/>
    <w:rsid w:val="006342E7"/>
    <w:rsid w:val="00636007"/>
    <w:rsid w:val="00637274"/>
    <w:rsid w:val="00644B08"/>
    <w:rsid w:val="00644C58"/>
    <w:rsid w:val="00646C61"/>
    <w:rsid w:val="006477BB"/>
    <w:rsid w:val="00650963"/>
    <w:rsid w:val="006519A5"/>
    <w:rsid w:val="00651C86"/>
    <w:rsid w:val="00652B34"/>
    <w:rsid w:val="00654085"/>
    <w:rsid w:val="006541C1"/>
    <w:rsid w:val="00654D8A"/>
    <w:rsid w:val="00660F81"/>
    <w:rsid w:val="00663E72"/>
    <w:rsid w:val="00665626"/>
    <w:rsid w:val="00665A76"/>
    <w:rsid w:val="00674B7D"/>
    <w:rsid w:val="006756C4"/>
    <w:rsid w:val="006770DB"/>
    <w:rsid w:val="00680C49"/>
    <w:rsid w:val="00681992"/>
    <w:rsid w:val="006821DB"/>
    <w:rsid w:val="00683542"/>
    <w:rsid w:val="006844E4"/>
    <w:rsid w:val="006900B7"/>
    <w:rsid w:val="006905B7"/>
    <w:rsid w:val="0069075C"/>
    <w:rsid w:val="00694ECD"/>
    <w:rsid w:val="00696C46"/>
    <w:rsid w:val="006A0181"/>
    <w:rsid w:val="006A05E2"/>
    <w:rsid w:val="006A190B"/>
    <w:rsid w:val="006A486F"/>
    <w:rsid w:val="006B04D5"/>
    <w:rsid w:val="006B0990"/>
    <w:rsid w:val="006B48D6"/>
    <w:rsid w:val="006B7B06"/>
    <w:rsid w:val="006C3FED"/>
    <w:rsid w:val="006C75B8"/>
    <w:rsid w:val="006D2632"/>
    <w:rsid w:val="006D4918"/>
    <w:rsid w:val="006D6666"/>
    <w:rsid w:val="006E1657"/>
    <w:rsid w:val="006E49AD"/>
    <w:rsid w:val="006E4E89"/>
    <w:rsid w:val="006E5929"/>
    <w:rsid w:val="006E63BE"/>
    <w:rsid w:val="006E6646"/>
    <w:rsid w:val="006E6D4F"/>
    <w:rsid w:val="006E7513"/>
    <w:rsid w:val="006E7F79"/>
    <w:rsid w:val="006F077D"/>
    <w:rsid w:val="006F094B"/>
    <w:rsid w:val="006F0F05"/>
    <w:rsid w:val="006F1B67"/>
    <w:rsid w:val="006F1EB3"/>
    <w:rsid w:val="006F2A6B"/>
    <w:rsid w:val="00707C7D"/>
    <w:rsid w:val="00712647"/>
    <w:rsid w:val="007145B1"/>
    <w:rsid w:val="00720F2E"/>
    <w:rsid w:val="00721292"/>
    <w:rsid w:val="00726605"/>
    <w:rsid w:val="00731EEB"/>
    <w:rsid w:val="00737FC0"/>
    <w:rsid w:val="007437B0"/>
    <w:rsid w:val="007453A6"/>
    <w:rsid w:val="00746608"/>
    <w:rsid w:val="00751219"/>
    <w:rsid w:val="00751312"/>
    <w:rsid w:val="007516FE"/>
    <w:rsid w:val="007529B3"/>
    <w:rsid w:val="00755094"/>
    <w:rsid w:val="0075696D"/>
    <w:rsid w:val="00756A34"/>
    <w:rsid w:val="00756C27"/>
    <w:rsid w:val="007600F5"/>
    <w:rsid w:val="00760E38"/>
    <w:rsid w:val="007611DC"/>
    <w:rsid w:val="007642F9"/>
    <w:rsid w:val="007654FE"/>
    <w:rsid w:val="007657D6"/>
    <w:rsid w:val="007710EE"/>
    <w:rsid w:val="007818CF"/>
    <w:rsid w:val="00792283"/>
    <w:rsid w:val="00792515"/>
    <w:rsid w:val="00796C66"/>
    <w:rsid w:val="00797359"/>
    <w:rsid w:val="007A48D3"/>
    <w:rsid w:val="007A4AFC"/>
    <w:rsid w:val="007A4E2E"/>
    <w:rsid w:val="007A6224"/>
    <w:rsid w:val="007B094C"/>
    <w:rsid w:val="007B299C"/>
    <w:rsid w:val="007B7900"/>
    <w:rsid w:val="007B796B"/>
    <w:rsid w:val="007C0137"/>
    <w:rsid w:val="007C016B"/>
    <w:rsid w:val="007C3A33"/>
    <w:rsid w:val="007C5831"/>
    <w:rsid w:val="007C5A94"/>
    <w:rsid w:val="007C671D"/>
    <w:rsid w:val="007C7233"/>
    <w:rsid w:val="007D184D"/>
    <w:rsid w:val="007D59C4"/>
    <w:rsid w:val="007E3528"/>
    <w:rsid w:val="007E36E2"/>
    <w:rsid w:val="007E4049"/>
    <w:rsid w:val="007F065E"/>
    <w:rsid w:val="007F0CF6"/>
    <w:rsid w:val="007F193A"/>
    <w:rsid w:val="007F291A"/>
    <w:rsid w:val="007F2BCC"/>
    <w:rsid w:val="007F3790"/>
    <w:rsid w:val="0080010D"/>
    <w:rsid w:val="0080153A"/>
    <w:rsid w:val="00814400"/>
    <w:rsid w:val="00815F75"/>
    <w:rsid w:val="00817F8F"/>
    <w:rsid w:val="0082133D"/>
    <w:rsid w:val="008216EA"/>
    <w:rsid w:val="00823135"/>
    <w:rsid w:val="008248D6"/>
    <w:rsid w:val="00827A96"/>
    <w:rsid w:val="008315CD"/>
    <w:rsid w:val="00831ADD"/>
    <w:rsid w:val="00832D2A"/>
    <w:rsid w:val="00833F29"/>
    <w:rsid w:val="0083477D"/>
    <w:rsid w:val="00835367"/>
    <w:rsid w:val="00837C0C"/>
    <w:rsid w:val="00840298"/>
    <w:rsid w:val="0084029A"/>
    <w:rsid w:val="008414E8"/>
    <w:rsid w:val="00841A2F"/>
    <w:rsid w:val="00841DCD"/>
    <w:rsid w:val="00844CDA"/>
    <w:rsid w:val="00846462"/>
    <w:rsid w:val="008507E2"/>
    <w:rsid w:val="0085255D"/>
    <w:rsid w:val="0085422B"/>
    <w:rsid w:val="00854607"/>
    <w:rsid w:val="008609E4"/>
    <w:rsid w:val="00860CE5"/>
    <w:rsid w:val="00860D45"/>
    <w:rsid w:val="0086105D"/>
    <w:rsid w:val="00865B8B"/>
    <w:rsid w:val="00866F55"/>
    <w:rsid w:val="008720C1"/>
    <w:rsid w:val="00872985"/>
    <w:rsid w:val="0087316C"/>
    <w:rsid w:val="00873866"/>
    <w:rsid w:val="00876A09"/>
    <w:rsid w:val="00877CAF"/>
    <w:rsid w:val="0088031E"/>
    <w:rsid w:val="008804F0"/>
    <w:rsid w:val="00881CE1"/>
    <w:rsid w:val="00884CC3"/>
    <w:rsid w:val="008854CA"/>
    <w:rsid w:val="008874AB"/>
    <w:rsid w:val="0089087F"/>
    <w:rsid w:val="00893C15"/>
    <w:rsid w:val="008942FA"/>
    <w:rsid w:val="00894D5A"/>
    <w:rsid w:val="00896AFB"/>
    <w:rsid w:val="00896B7E"/>
    <w:rsid w:val="008A00D3"/>
    <w:rsid w:val="008A0983"/>
    <w:rsid w:val="008A2B4A"/>
    <w:rsid w:val="008A2C36"/>
    <w:rsid w:val="008A6C5C"/>
    <w:rsid w:val="008B0ED5"/>
    <w:rsid w:val="008B37D2"/>
    <w:rsid w:val="008C43F4"/>
    <w:rsid w:val="008C5208"/>
    <w:rsid w:val="008C65BB"/>
    <w:rsid w:val="008C6636"/>
    <w:rsid w:val="008C6A44"/>
    <w:rsid w:val="008C79A0"/>
    <w:rsid w:val="008D174C"/>
    <w:rsid w:val="008D33CE"/>
    <w:rsid w:val="008D36DB"/>
    <w:rsid w:val="008D3EBC"/>
    <w:rsid w:val="008E0469"/>
    <w:rsid w:val="008E7212"/>
    <w:rsid w:val="008E7BA4"/>
    <w:rsid w:val="008F1B58"/>
    <w:rsid w:val="008F3A65"/>
    <w:rsid w:val="008F3EE6"/>
    <w:rsid w:val="008F53AF"/>
    <w:rsid w:val="008F7C11"/>
    <w:rsid w:val="009007BD"/>
    <w:rsid w:val="0090160A"/>
    <w:rsid w:val="00901B51"/>
    <w:rsid w:val="00901DF6"/>
    <w:rsid w:val="00904202"/>
    <w:rsid w:val="00907572"/>
    <w:rsid w:val="00910F0F"/>
    <w:rsid w:val="009116AB"/>
    <w:rsid w:val="0091192A"/>
    <w:rsid w:val="009122D4"/>
    <w:rsid w:val="009126F3"/>
    <w:rsid w:val="009166BA"/>
    <w:rsid w:val="00916E5A"/>
    <w:rsid w:val="00917BD6"/>
    <w:rsid w:val="00917FCA"/>
    <w:rsid w:val="00921E98"/>
    <w:rsid w:val="00922A62"/>
    <w:rsid w:val="009236E1"/>
    <w:rsid w:val="009237A5"/>
    <w:rsid w:val="0092533D"/>
    <w:rsid w:val="009326A0"/>
    <w:rsid w:val="00933E31"/>
    <w:rsid w:val="00934F89"/>
    <w:rsid w:val="00935C9B"/>
    <w:rsid w:val="0093739E"/>
    <w:rsid w:val="00941405"/>
    <w:rsid w:val="00941FC0"/>
    <w:rsid w:val="0094316D"/>
    <w:rsid w:val="00943CF5"/>
    <w:rsid w:val="009451A2"/>
    <w:rsid w:val="0094543D"/>
    <w:rsid w:val="00954692"/>
    <w:rsid w:val="00955FCB"/>
    <w:rsid w:val="00956809"/>
    <w:rsid w:val="00962674"/>
    <w:rsid w:val="00964242"/>
    <w:rsid w:val="00967BBC"/>
    <w:rsid w:val="009709F4"/>
    <w:rsid w:val="00971144"/>
    <w:rsid w:val="00971AD7"/>
    <w:rsid w:val="00972E3C"/>
    <w:rsid w:val="009746FB"/>
    <w:rsid w:val="00974F9B"/>
    <w:rsid w:val="00977BA2"/>
    <w:rsid w:val="009812F2"/>
    <w:rsid w:val="00982D9A"/>
    <w:rsid w:val="00984157"/>
    <w:rsid w:val="00986B6D"/>
    <w:rsid w:val="00992AFB"/>
    <w:rsid w:val="00992BFE"/>
    <w:rsid w:val="0099342C"/>
    <w:rsid w:val="00993B78"/>
    <w:rsid w:val="00995FAB"/>
    <w:rsid w:val="0099734D"/>
    <w:rsid w:val="009A18C5"/>
    <w:rsid w:val="009A2245"/>
    <w:rsid w:val="009A3299"/>
    <w:rsid w:val="009B0A7F"/>
    <w:rsid w:val="009B2939"/>
    <w:rsid w:val="009B3EE7"/>
    <w:rsid w:val="009C0AFE"/>
    <w:rsid w:val="009C37E1"/>
    <w:rsid w:val="009C5F1F"/>
    <w:rsid w:val="009D0626"/>
    <w:rsid w:val="009D277F"/>
    <w:rsid w:val="009D53A4"/>
    <w:rsid w:val="009E1DE9"/>
    <w:rsid w:val="009E5363"/>
    <w:rsid w:val="009F045B"/>
    <w:rsid w:val="009F6351"/>
    <w:rsid w:val="009F741E"/>
    <w:rsid w:val="00A01FFD"/>
    <w:rsid w:val="00A02830"/>
    <w:rsid w:val="00A05603"/>
    <w:rsid w:val="00A07AC5"/>
    <w:rsid w:val="00A11D9E"/>
    <w:rsid w:val="00A20010"/>
    <w:rsid w:val="00A232C2"/>
    <w:rsid w:val="00A2429B"/>
    <w:rsid w:val="00A26EAF"/>
    <w:rsid w:val="00A31B6C"/>
    <w:rsid w:val="00A32B6D"/>
    <w:rsid w:val="00A337C7"/>
    <w:rsid w:val="00A34C95"/>
    <w:rsid w:val="00A372AC"/>
    <w:rsid w:val="00A410D0"/>
    <w:rsid w:val="00A4127A"/>
    <w:rsid w:val="00A41CA4"/>
    <w:rsid w:val="00A44C67"/>
    <w:rsid w:val="00A5100F"/>
    <w:rsid w:val="00A53A5C"/>
    <w:rsid w:val="00A53FA0"/>
    <w:rsid w:val="00A5432C"/>
    <w:rsid w:val="00A6064B"/>
    <w:rsid w:val="00A61034"/>
    <w:rsid w:val="00A628D7"/>
    <w:rsid w:val="00A643C7"/>
    <w:rsid w:val="00A66205"/>
    <w:rsid w:val="00A71AE2"/>
    <w:rsid w:val="00A72753"/>
    <w:rsid w:val="00A73127"/>
    <w:rsid w:val="00A76EDB"/>
    <w:rsid w:val="00A810AC"/>
    <w:rsid w:val="00A82624"/>
    <w:rsid w:val="00A84FAC"/>
    <w:rsid w:val="00A85515"/>
    <w:rsid w:val="00A9338B"/>
    <w:rsid w:val="00A95824"/>
    <w:rsid w:val="00AA0DD7"/>
    <w:rsid w:val="00AA17AA"/>
    <w:rsid w:val="00AA1847"/>
    <w:rsid w:val="00AA1C63"/>
    <w:rsid w:val="00AA2E41"/>
    <w:rsid w:val="00AA30D5"/>
    <w:rsid w:val="00AA7CDB"/>
    <w:rsid w:val="00AB1384"/>
    <w:rsid w:val="00AB1E8D"/>
    <w:rsid w:val="00AB2E93"/>
    <w:rsid w:val="00AB7C67"/>
    <w:rsid w:val="00AC00AD"/>
    <w:rsid w:val="00AC3014"/>
    <w:rsid w:val="00AC420D"/>
    <w:rsid w:val="00AC5465"/>
    <w:rsid w:val="00AD3C6D"/>
    <w:rsid w:val="00AD7A82"/>
    <w:rsid w:val="00AD7C16"/>
    <w:rsid w:val="00AE0D5A"/>
    <w:rsid w:val="00AE1564"/>
    <w:rsid w:val="00AE1E8D"/>
    <w:rsid w:val="00AE5719"/>
    <w:rsid w:val="00AF021C"/>
    <w:rsid w:val="00AF0268"/>
    <w:rsid w:val="00AF0ED4"/>
    <w:rsid w:val="00AF14D1"/>
    <w:rsid w:val="00AF6A1B"/>
    <w:rsid w:val="00B01E8E"/>
    <w:rsid w:val="00B06D97"/>
    <w:rsid w:val="00B10250"/>
    <w:rsid w:val="00B103F4"/>
    <w:rsid w:val="00B13D8D"/>
    <w:rsid w:val="00B13E2E"/>
    <w:rsid w:val="00B2134D"/>
    <w:rsid w:val="00B2279A"/>
    <w:rsid w:val="00B22AE4"/>
    <w:rsid w:val="00B22FD3"/>
    <w:rsid w:val="00B23045"/>
    <w:rsid w:val="00B23174"/>
    <w:rsid w:val="00B245AD"/>
    <w:rsid w:val="00B25E7C"/>
    <w:rsid w:val="00B32A67"/>
    <w:rsid w:val="00B331FC"/>
    <w:rsid w:val="00B33E8F"/>
    <w:rsid w:val="00B34A91"/>
    <w:rsid w:val="00B4061B"/>
    <w:rsid w:val="00B41599"/>
    <w:rsid w:val="00B41CFE"/>
    <w:rsid w:val="00B43B7B"/>
    <w:rsid w:val="00B44F1D"/>
    <w:rsid w:val="00B45F5C"/>
    <w:rsid w:val="00B46D00"/>
    <w:rsid w:val="00B52A47"/>
    <w:rsid w:val="00B52FB7"/>
    <w:rsid w:val="00B54690"/>
    <w:rsid w:val="00B55C82"/>
    <w:rsid w:val="00B5798E"/>
    <w:rsid w:val="00B6164E"/>
    <w:rsid w:val="00B61F33"/>
    <w:rsid w:val="00B65AD4"/>
    <w:rsid w:val="00B70AFA"/>
    <w:rsid w:val="00B74901"/>
    <w:rsid w:val="00B76183"/>
    <w:rsid w:val="00B802CA"/>
    <w:rsid w:val="00B817AF"/>
    <w:rsid w:val="00B82171"/>
    <w:rsid w:val="00B83222"/>
    <w:rsid w:val="00B83AB8"/>
    <w:rsid w:val="00B85389"/>
    <w:rsid w:val="00B905EC"/>
    <w:rsid w:val="00B90E83"/>
    <w:rsid w:val="00B928DF"/>
    <w:rsid w:val="00B93E89"/>
    <w:rsid w:val="00B96955"/>
    <w:rsid w:val="00BA0F72"/>
    <w:rsid w:val="00BA6B4E"/>
    <w:rsid w:val="00BB0FD8"/>
    <w:rsid w:val="00BB2EDA"/>
    <w:rsid w:val="00BB330E"/>
    <w:rsid w:val="00BC3E8B"/>
    <w:rsid w:val="00BC447D"/>
    <w:rsid w:val="00BC7CA4"/>
    <w:rsid w:val="00BD09FD"/>
    <w:rsid w:val="00BD34B1"/>
    <w:rsid w:val="00BD4EE3"/>
    <w:rsid w:val="00BD5235"/>
    <w:rsid w:val="00BD6FC1"/>
    <w:rsid w:val="00BD71E0"/>
    <w:rsid w:val="00BE157A"/>
    <w:rsid w:val="00BE3D57"/>
    <w:rsid w:val="00BE46CB"/>
    <w:rsid w:val="00BF0ED2"/>
    <w:rsid w:val="00BF20E6"/>
    <w:rsid w:val="00BF3359"/>
    <w:rsid w:val="00BF639A"/>
    <w:rsid w:val="00BF6D48"/>
    <w:rsid w:val="00C00399"/>
    <w:rsid w:val="00C00AFF"/>
    <w:rsid w:val="00C02C47"/>
    <w:rsid w:val="00C02C8C"/>
    <w:rsid w:val="00C06465"/>
    <w:rsid w:val="00C07631"/>
    <w:rsid w:val="00C10BA4"/>
    <w:rsid w:val="00C15808"/>
    <w:rsid w:val="00C16C89"/>
    <w:rsid w:val="00C2059F"/>
    <w:rsid w:val="00C218F9"/>
    <w:rsid w:val="00C22040"/>
    <w:rsid w:val="00C22590"/>
    <w:rsid w:val="00C228EA"/>
    <w:rsid w:val="00C22F3E"/>
    <w:rsid w:val="00C23ACC"/>
    <w:rsid w:val="00C30731"/>
    <w:rsid w:val="00C31E1C"/>
    <w:rsid w:val="00C34D9C"/>
    <w:rsid w:val="00C376F2"/>
    <w:rsid w:val="00C37987"/>
    <w:rsid w:val="00C41BFF"/>
    <w:rsid w:val="00C43C97"/>
    <w:rsid w:val="00C45365"/>
    <w:rsid w:val="00C459B3"/>
    <w:rsid w:val="00C472C5"/>
    <w:rsid w:val="00C53A55"/>
    <w:rsid w:val="00C563E7"/>
    <w:rsid w:val="00C619D7"/>
    <w:rsid w:val="00C63C1C"/>
    <w:rsid w:val="00C64D8E"/>
    <w:rsid w:val="00C67EA1"/>
    <w:rsid w:val="00C703C5"/>
    <w:rsid w:val="00C712B0"/>
    <w:rsid w:val="00C73843"/>
    <w:rsid w:val="00C73B68"/>
    <w:rsid w:val="00C75A8B"/>
    <w:rsid w:val="00C7699A"/>
    <w:rsid w:val="00C77DCD"/>
    <w:rsid w:val="00C81C7A"/>
    <w:rsid w:val="00C82397"/>
    <w:rsid w:val="00C8339A"/>
    <w:rsid w:val="00C83675"/>
    <w:rsid w:val="00C92275"/>
    <w:rsid w:val="00C94282"/>
    <w:rsid w:val="00C962C9"/>
    <w:rsid w:val="00CA4601"/>
    <w:rsid w:val="00CA518E"/>
    <w:rsid w:val="00CB1B37"/>
    <w:rsid w:val="00CB1F47"/>
    <w:rsid w:val="00CB3A94"/>
    <w:rsid w:val="00CC09EF"/>
    <w:rsid w:val="00CC17F3"/>
    <w:rsid w:val="00CC3295"/>
    <w:rsid w:val="00CC3847"/>
    <w:rsid w:val="00CC3932"/>
    <w:rsid w:val="00CC3B58"/>
    <w:rsid w:val="00CC5590"/>
    <w:rsid w:val="00CD0C45"/>
    <w:rsid w:val="00CD38A9"/>
    <w:rsid w:val="00CD6506"/>
    <w:rsid w:val="00CE02FE"/>
    <w:rsid w:val="00CE2270"/>
    <w:rsid w:val="00CE3D85"/>
    <w:rsid w:val="00CE6A61"/>
    <w:rsid w:val="00CE70E4"/>
    <w:rsid w:val="00CF0F02"/>
    <w:rsid w:val="00CF0FCD"/>
    <w:rsid w:val="00CF0FD1"/>
    <w:rsid w:val="00CF411A"/>
    <w:rsid w:val="00D00CF4"/>
    <w:rsid w:val="00D04A2B"/>
    <w:rsid w:val="00D05194"/>
    <w:rsid w:val="00D05BB8"/>
    <w:rsid w:val="00D10706"/>
    <w:rsid w:val="00D114FB"/>
    <w:rsid w:val="00D12C29"/>
    <w:rsid w:val="00D14B32"/>
    <w:rsid w:val="00D1617F"/>
    <w:rsid w:val="00D214F3"/>
    <w:rsid w:val="00D2292A"/>
    <w:rsid w:val="00D22EE2"/>
    <w:rsid w:val="00D27F58"/>
    <w:rsid w:val="00D32F6B"/>
    <w:rsid w:val="00D33EFE"/>
    <w:rsid w:val="00D40415"/>
    <w:rsid w:val="00D443EC"/>
    <w:rsid w:val="00D478B1"/>
    <w:rsid w:val="00D47AD9"/>
    <w:rsid w:val="00D47C5B"/>
    <w:rsid w:val="00D5080E"/>
    <w:rsid w:val="00D51619"/>
    <w:rsid w:val="00D56DE1"/>
    <w:rsid w:val="00D6566A"/>
    <w:rsid w:val="00D66571"/>
    <w:rsid w:val="00D66585"/>
    <w:rsid w:val="00D66AC1"/>
    <w:rsid w:val="00D677C9"/>
    <w:rsid w:val="00D67DAD"/>
    <w:rsid w:val="00D70472"/>
    <w:rsid w:val="00D72478"/>
    <w:rsid w:val="00D827DB"/>
    <w:rsid w:val="00D831EA"/>
    <w:rsid w:val="00D83EDA"/>
    <w:rsid w:val="00D84733"/>
    <w:rsid w:val="00D84FB0"/>
    <w:rsid w:val="00D86473"/>
    <w:rsid w:val="00D90F08"/>
    <w:rsid w:val="00D92CAB"/>
    <w:rsid w:val="00D96CBB"/>
    <w:rsid w:val="00DA03DB"/>
    <w:rsid w:val="00DA2601"/>
    <w:rsid w:val="00DA763A"/>
    <w:rsid w:val="00DB1424"/>
    <w:rsid w:val="00DB29DE"/>
    <w:rsid w:val="00DB3FBB"/>
    <w:rsid w:val="00DB630E"/>
    <w:rsid w:val="00DB700A"/>
    <w:rsid w:val="00DB748C"/>
    <w:rsid w:val="00DC1AFC"/>
    <w:rsid w:val="00DC3E2D"/>
    <w:rsid w:val="00DD087C"/>
    <w:rsid w:val="00DD12A2"/>
    <w:rsid w:val="00DD151F"/>
    <w:rsid w:val="00DD1F54"/>
    <w:rsid w:val="00DD3933"/>
    <w:rsid w:val="00DD4C49"/>
    <w:rsid w:val="00DE0E92"/>
    <w:rsid w:val="00DE79AB"/>
    <w:rsid w:val="00DF2548"/>
    <w:rsid w:val="00DF40E4"/>
    <w:rsid w:val="00DF4D10"/>
    <w:rsid w:val="00DF58E7"/>
    <w:rsid w:val="00E0227C"/>
    <w:rsid w:val="00E0600C"/>
    <w:rsid w:val="00E07F12"/>
    <w:rsid w:val="00E10C5A"/>
    <w:rsid w:val="00E11E1C"/>
    <w:rsid w:val="00E12F36"/>
    <w:rsid w:val="00E20AAB"/>
    <w:rsid w:val="00E217DC"/>
    <w:rsid w:val="00E23048"/>
    <w:rsid w:val="00E23E62"/>
    <w:rsid w:val="00E314FF"/>
    <w:rsid w:val="00E34DAB"/>
    <w:rsid w:val="00E353B1"/>
    <w:rsid w:val="00E40D4C"/>
    <w:rsid w:val="00E41D70"/>
    <w:rsid w:val="00E423E6"/>
    <w:rsid w:val="00E42AB6"/>
    <w:rsid w:val="00E44166"/>
    <w:rsid w:val="00E4497E"/>
    <w:rsid w:val="00E44CB4"/>
    <w:rsid w:val="00E4703D"/>
    <w:rsid w:val="00E50542"/>
    <w:rsid w:val="00E5059C"/>
    <w:rsid w:val="00E516E8"/>
    <w:rsid w:val="00E57D28"/>
    <w:rsid w:val="00E610A7"/>
    <w:rsid w:val="00E61D7F"/>
    <w:rsid w:val="00E703DE"/>
    <w:rsid w:val="00E70C53"/>
    <w:rsid w:val="00E805B1"/>
    <w:rsid w:val="00E836CD"/>
    <w:rsid w:val="00E866F1"/>
    <w:rsid w:val="00E93AEB"/>
    <w:rsid w:val="00E966A1"/>
    <w:rsid w:val="00E97559"/>
    <w:rsid w:val="00EA051E"/>
    <w:rsid w:val="00EA1873"/>
    <w:rsid w:val="00EB1CAD"/>
    <w:rsid w:val="00EB25BF"/>
    <w:rsid w:val="00EB3A6E"/>
    <w:rsid w:val="00EB548B"/>
    <w:rsid w:val="00EB56CC"/>
    <w:rsid w:val="00EC44ED"/>
    <w:rsid w:val="00EC7796"/>
    <w:rsid w:val="00ED0B03"/>
    <w:rsid w:val="00ED10F0"/>
    <w:rsid w:val="00ED1B28"/>
    <w:rsid w:val="00ED2F3F"/>
    <w:rsid w:val="00ED354B"/>
    <w:rsid w:val="00ED41CC"/>
    <w:rsid w:val="00ED4632"/>
    <w:rsid w:val="00ED5884"/>
    <w:rsid w:val="00ED73BE"/>
    <w:rsid w:val="00ED74F7"/>
    <w:rsid w:val="00EE044F"/>
    <w:rsid w:val="00EE4329"/>
    <w:rsid w:val="00EE6BF4"/>
    <w:rsid w:val="00EE7228"/>
    <w:rsid w:val="00EE7F60"/>
    <w:rsid w:val="00EF1B2C"/>
    <w:rsid w:val="00EF5EE5"/>
    <w:rsid w:val="00EF7434"/>
    <w:rsid w:val="00F0111F"/>
    <w:rsid w:val="00F03746"/>
    <w:rsid w:val="00F0376C"/>
    <w:rsid w:val="00F05AB5"/>
    <w:rsid w:val="00F05CAA"/>
    <w:rsid w:val="00F06569"/>
    <w:rsid w:val="00F106E1"/>
    <w:rsid w:val="00F10C16"/>
    <w:rsid w:val="00F119B3"/>
    <w:rsid w:val="00F12CA2"/>
    <w:rsid w:val="00F130D1"/>
    <w:rsid w:val="00F20459"/>
    <w:rsid w:val="00F22619"/>
    <w:rsid w:val="00F237BB"/>
    <w:rsid w:val="00F36423"/>
    <w:rsid w:val="00F37D0B"/>
    <w:rsid w:val="00F415B7"/>
    <w:rsid w:val="00F42A2A"/>
    <w:rsid w:val="00F5315F"/>
    <w:rsid w:val="00F54878"/>
    <w:rsid w:val="00F5504F"/>
    <w:rsid w:val="00F569E2"/>
    <w:rsid w:val="00F56E16"/>
    <w:rsid w:val="00F607A0"/>
    <w:rsid w:val="00F6136B"/>
    <w:rsid w:val="00F6182D"/>
    <w:rsid w:val="00F66EF6"/>
    <w:rsid w:val="00F678C8"/>
    <w:rsid w:val="00F678E0"/>
    <w:rsid w:val="00F71464"/>
    <w:rsid w:val="00F744B8"/>
    <w:rsid w:val="00F80A84"/>
    <w:rsid w:val="00F8176D"/>
    <w:rsid w:val="00F901D1"/>
    <w:rsid w:val="00F928F9"/>
    <w:rsid w:val="00F96A00"/>
    <w:rsid w:val="00FA654A"/>
    <w:rsid w:val="00FA764F"/>
    <w:rsid w:val="00FB570A"/>
    <w:rsid w:val="00FB6A41"/>
    <w:rsid w:val="00FB6FF5"/>
    <w:rsid w:val="00FC1283"/>
    <w:rsid w:val="00FC15E2"/>
    <w:rsid w:val="00FC20F9"/>
    <w:rsid w:val="00FC734A"/>
    <w:rsid w:val="00FD0142"/>
    <w:rsid w:val="00FD089B"/>
    <w:rsid w:val="00FD121F"/>
    <w:rsid w:val="00FD6D2B"/>
    <w:rsid w:val="00FE3204"/>
    <w:rsid w:val="00FE4790"/>
    <w:rsid w:val="00FE723D"/>
    <w:rsid w:val="00FE79AB"/>
    <w:rsid w:val="00FF0D8E"/>
    <w:rsid w:val="00FF218F"/>
    <w:rsid w:val="00FF22DD"/>
    <w:rsid w:val="00FF41B7"/>
    <w:rsid w:val="00FF438F"/>
    <w:rsid w:val="00FF44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615"/>
    <w:rPr>
      <w:sz w:val="24"/>
      <w:szCs w:val="24"/>
      <w:lang w:val="en-GB"/>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
    <w:semiHidden/>
    <w:unhideWhenUsed/>
    <w:qFormat/>
    <w:rsid w:val="00ED10F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 w:type="character" w:customStyle="1" w:styleId="number">
    <w:name w:val="number"/>
    <w:basedOn w:val="DefaultParagraphFont"/>
    <w:rsid w:val="00E866F1"/>
  </w:style>
  <w:style w:type="character" w:customStyle="1" w:styleId="period">
    <w:name w:val="period"/>
    <w:basedOn w:val="DefaultParagraphFont"/>
    <w:rsid w:val="00E866F1"/>
  </w:style>
  <w:style w:type="character" w:customStyle="1" w:styleId="Title1">
    <w:name w:val="Title1"/>
    <w:basedOn w:val="DefaultParagraphFont"/>
    <w:rsid w:val="00E866F1"/>
  </w:style>
  <w:style w:type="character" w:customStyle="1" w:styleId="A4">
    <w:name w:val="A4"/>
    <w:uiPriority w:val="99"/>
    <w:rsid w:val="00327C8E"/>
    <w:rPr>
      <w:b/>
      <w:bCs/>
      <w:color w:val="000000"/>
      <w:sz w:val="45"/>
      <w:szCs w:val="45"/>
    </w:rPr>
  </w:style>
  <w:style w:type="character" w:customStyle="1" w:styleId="A2">
    <w:name w:val="A2"/>
    <w:uiPriority w:val="99"/>
    <w:rsid w:val="009326A0"/>
    <w:rPr>
      <w:rFonts w:cs="Cooper Black"/>
      <w:color w:val="000000"/>
      <w:sz w:val="44"/>
      <w:szCs w:val="44"/>
    </w:rPr>
  </w:style>
  <w:style w:type="paragraph" w:customStyle="1" w:styleId="Pa0">
    <w:name w:val="Pa0"/>
    <w:basedOn w:val="Default"/>
    <w:next w:val="Default"/>
    <w:uiPriority w:val="99"/>
    <w:rsid w:val="009326A0"/>
    <w:pPr>
      <w:spacing w:line="241" w:lineRule="atLeast"/>
    </w:pPr>
    <w:rPr>
      <w:rFonts w:ascii="Times New Roman" w:hAnsi="Times New Roman" w:cs="Times New Roman"/>
      <w:color w:val="auto"/>
    </w:rPr>
  </w:style>
  <w:style w:type="character" w:customStyle="1" w:styleId="A1">
    <w:name w:val="A1"/>
    <w:uiPriority w:val="99"/>
    <w:rsid w:val="009326A0"/>
    <w:rPr>
      <w:color w:val="000000"/>
      <w:sz w:val="28"/>
      <w:szCs w:val="28"/>
    </w:rPr>
  </w:style>
  <w:style w:type="character" w:customStyle="1" w:styleId="gi">
    <w:name w:val="gi"/>
    <w:basedOn w:val="DefaultParagraphFont"/>
    <w:rsid w:val="006264AA"/>
  </w:style>
  <w:style w:type="character" w:customStyle="1" w:styleId="gd">
    <w:name w:val="gd"/>
    <w:basedOn w:val="DefaultParagraphFont"/>
    <w:rsid w:val="006264AA"/>
  </w:style>
  <w:style w:type="character" w:customStyle="1" w:styleId="go">
    <w:name w:val="go"/>
    <w:basedOn w:val="DefaultParagraphFont"/>
    <w:rsid w:val="006264AA"/>
  </w:style>
  <w:style w:type="character" w:customStyle="1" w:styleId="yiv913208780articletitle">
    <w:name w:val="yiv913208780articletitle"/>
    <w:basedOn w:val="DefaultParagraphFont"/>
    <w:rsid w:val="004A51E4"/>
  </w:style>
  <w:style w:type="character" w:customStyle="1" w:styleId="yiv913208780articlesource">
    <w:name w:val="yiv913208780articlesource"/>
    <w:basedOn w:val="DefaultParagraphFont"/>
    <w:rsid w:val="004A51E4"/>
  </w:style>
  <w:style w:type="character" w:customStyle="1" w:styleId="yiv913208780articledescription">
    <w:name w:val="yiv913208780articledescription"/>
    <w:basedOn w:val="DefaultParagraphFont"/>
    <w:rsid w:val="004A51E4"/>
  </w:style>
  <w:style w:type="character" w:customStyle="1" w:styleId="author-name">
    <w:name w:val="author-name"/>
    <w:basedOn w:val="DefaultParagraphFont"/>
    <w:rsid w:val="001D7F1A"/>
  </w:style>
  <w:style w:type="paragraph" w:customStyle="1" w:styleId="pos-meta">
    <w:name w:val="pos-meta"/>
    <w:basedOn w:val="Normal"/>
    <w:rsid w:val="00E10C5A"/>
    <w:pPr>
      <w:spacing w:before="100" w:beforeAutospacing="1" w:after="100" w:afterAutospacing="1"/>
    </w:pPr>
    <w:rPr>
      <w:lang w:val="en-US"/>
    </w:rPr>
  </w:style>
  <w:style w:type="character" w:customStyle="1" w:styleId="Heading4Char">
    <w:name w:val="Heading 4 Char"/>
    <w:basedOn w:val="DefaultParagraphFont"/>
    <w:link w:val="Heading4"/>
    <w:uiPriority w:val="9"/>
    <w:semiHidden/>
    <w:rsid w:val="00ED10F0"/>
    <w:rPr>
      <w:rFonts w:asciiTheme="majorHAnsi" w:eastAsiaTheme="majorEastAsia" w:hAnsiTheme="majorHAnsi" w:cstheme="majorBidi"/>
      <w:b/>
      <w:bCs/>
      <w:i/>
      <w:iCs/>
      <w:color w:val="4F81BD" w:themeColor="accent1"/>
      <w:sz w:val="24"/>
      <w:szCs w:val="24"/>
      <w:lang w:val="en-GB"/>
    </w:rPr>
  </w:style>
  <w:style w:type="character" w:customStyle="1" w:styleId="aqj">
    <w:name w:val="aqj"/>
    <w:basedOn w:val="DefaultParagraphFont"/>
    <w:rsid w:val="00D214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079562">
      <w:bodyDiv w:val="1"/>
      <w:marLeft w:val="0"/>
      <w:marRight w:val="0"/>
      <w:marTop w:val="0"/>
      <w:marBottom w:val="0"/>
      <w:divBdr>
        <w:top w:val="none" w:sz="0" w:space="0" w:color="auto"/>
        <w:left w:val="none" w:sz="0" w:space="0" w:color="auto"/>
        <w:bottom w:val="none" w:sz="0" w:space="0" w:color="auto"/>
        <w:right w:val="none" w:sz="0" w:space="0" w:color="auto"/>
      </w:divBdr>
      <w:divsChild>
        <w:div w:id="594434835">
          <w:marLeft w:val="0"/>
          <w:marRight w:val="0"/>
          <w:marTop w:val="0"/>
          <w:marBottom w:val="0"/>
          <w:divBdr>
            <w:top w:val="none" w:sz="0" w:space="0" w:color="auto"/>
            <w:left w:val="none" w:sz="0" w:space="0" w:color="auto"/>
            <w:bottom w:val="none" w:sz="0" w:space="0" w:color="auto"/>
            <w:right w:val="none" w:sz="0" w:space="0" w:color="auto"/>
          </w:divBdr>
          <w:divsChild>
            <w:div w:id="20666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55370">
      <w:bodyDiv w:val="1"/>
      <w:marLeft w:val="0"/>
      <w:marRight w:val="0"/>
      <w:marTop w:val="0"/>
      <w:marBottom w:val="0"/>
      <w:divBdr>
        <w:top w:val="none" w:sz="0" w:space="0" w:color="auto"/>
        <w:left w:val="none" w:sz="0" w:space="0" w:color="auto"/>
        <w:bottom w:val="none" w:sz="0" w:space="0" w:color="auto"/>
        <w:right w:val="none" w:sz="0" w:space="0" w:color="auto"/>
      </w:divBdr>
      <w:divsChild>
        <w:div w:id="885604016">
          <w:marLeft w:val="0"/>
          <w:marRight w:val="0"/>
          <w:marTop w:val="0"/>
          <w:marBottom w:val="0"/>
          <w:divBdr>
            <w:top w:val="none" w:sz="0" w:space="0" w:color="auto"/>
            <w:left w:val="none" w:sz="0" w:space="0" w:color="auto"/>
            <w:bottom w:val="none" w:sz="0" w:space="0" w:color="auto"/>
            <w:right w:val="none" w:sz="0" w:space="0" w:color="auto"/>
          </w:divBdr>
        </w:div>
        <w:div w:id="1879663906">
          <w:marLeft w:val="0"/>
          <w:marRight w:val="0"/>
          <w:marTop w:val="0"/>
          <w:marBottom w:val="0"/>
          <w:divBdr>
            <w:top w:val="none" w:sz="0" w:space="0" w:color="auto"/>
            <w:left w:val="none" w:sz="0" w:space="0" w:color="auto"/>
            <w:bottom w:val="none" w:sz="0" w:space="0" w:color="auto"/>
            <w:right w:val="none" w:sz="0" w:space="0" w:color="auto"/>
          </w:divBdr>
        </w:div>
        <w:div w:id="1695107971">
          <w:marLeft w:val="0"/>
          <w:marRight w:val="0"/>
          <w:marTop w:val="0"/>
          <w:marBottom w:val="0"/>
          <w:divBdr>
            <w:top w:val="none" w:sz="0" w:space="0" w:color="auto"/>
            <w:left w:val="none" w:sz="0" w:space="0" w:color="auto"/>
            <w:bottom w:val="none" w:sz="0" w:space="0" w:color="auto"/>
            <w:right w:val="none" w:sz="0" w:space="0" w:color="auto"/>
          </w:divBdr>
        </w:div>
        <w:div w:id="109207257">
          <w:marLeft w:val="0"/>
          <w:marRight w:val="0"/>
          <w:marTop w:val="0"/>
          <w:marBottom w:val="0"/>
          <w:divBdr>
            <w:top w:val="none" w:sz="0" w:space="0" w:color="auto"/>
            <w:left w:val="none" w:sz="0" w:space="0" w:color="auto"/>
            <w:bottom w:val="none" w:sz="0" w:space="0" w:color="auto"/>
            <w:right w:val="none" w:sz="0" w:space="0" w:color="auto"/>
          </w:divBdr>
        </w:div>
        <w:div w:id="1460994510">
          <w:marLeft w:val="0"/>
          <w:marRight w:val="0"/>
          <w:marTop w:val="0"/>
          <w:marBottom w:val="0"/>
          <w:divBdr>
            <w:top w:val="none" w:sz="0" w:space="0" w:color="auto"/>
            <w:left w:val="none" w:sz="0" w:space="0" w:color="auto"/>
            <w:bottom w:val="none" w:sz="0" w:space="0" w:color="auto"/>
            <w:right w:val="none" w:sz="0" w:space="0" w:color="auto"/>
          </w:divBdr>
        </w:div>
        <w:div w:id="1354844418">
          <w:marLeft w:val="0"/>
          <w:marRight w:val="0"/>
          <w:marTop w:val="0"/>
          <w:marBottom w:val="0"/>
          <w:divBdr>
            <w:top w:val="none" w:sz="0" w:space="0" w:color="auto"/>
            <w:left w:val="none" w:sz="0" w:space="0" w:color="auto"/>
            <w:bottom w:val="none" w:sz="0" w:space="0" w:color="auto"/>
            <w:right w:val="none" w:sz="0" w:space="0" w:color="auto"/>
          </w:divBdr>
        </w:div>
        <w:div w:id="2103598851">
          <w:marLeft w:val="0"/>
          <w:marRight w:val="0"/>
          <w:marTop w:val="0"/>
          <w:marBottom w:val="0"/>
          <w:divBdr>
            <w:top w:val="none" w:sz="0" w:space="0" w:color="auto"/>
            <w:left w:val="none" w:sz="0" w:space="0" w:color="auto"/>
            <w:bottom w:val="none" w:sz="0" w:space="0" w:color="auto"/>
            <w:right w:val="none" w:sz="0" w:space="0" w:color="auto"/>
          </w:divBdr>
        </w:div>
        <w:div w:id="339700184">
          <w:marLeft w:val="0"/>
          <w:marRight w:val="0"/>
          <w:marTop w:val="0"/>
          <w:marBottom w:val="0"/>
          <w:divBdr>
            <w:top w:val="none" w:sz="0" w:space="0" w:color="auto"/>
            <w:left w:val="none" w:sz="0" w:space="0" w:color="auto"/>
            <w:bottom w:val="none" w:sz="0" w:space="0" w:color="auto"/>
            <w:right w:val="none" w:sz="0" w:space="0" w:color="auto"/>
          </w:divBdr>
        </w:div>
        <w:div w:id="853763859">
          <w:marLeft w:val="0"/>
          <w:marRight w:val="0"/>
          <w:marTop w:val="0"/>
          <w:marBottom w:val="0"/>
          <w:divBdr>
            <w:top w:val="none" w:sz="0" w:space="0" w:color="auto"/>
            <w:left w:val="none" w:sz="0" w:space="0" w:color="auto"/>
            <w:bottom w:val="none" w:sz="0" w:space="0" w:color="auto"/>
            <w:right w:val="none" w:sz="0" w:space="0" w:color="auto"/>
          </w:divBdr>
        </w:div>
        <w:div w:id="1556618156">
          <w:marLeft w:val="0"/>
          <w:marRight w:val="0"/>
          <w:marTop w:val="0"/>
          <w:marBottom w:val="0"/>
          <w:divBdr>
            <w:top w:val="none" w:sz="0" w:space="0" w:color="auto"/>
            <w:left w:val="none" w:sz="0" w:space="0" w:color="auto"/>
            <w:bottom w:val="none" w:sz="0" w:space="0" w:color="auto"/>
            <w:right w:val="none" w:sz="0" w:space="0" w:color="auto"/>
          </w:divBdr>
        </w:div>
        <w:div w:id="658582071">
          <w:marLeft w:val="0"/>
          <w:marRight w:val="0"/>
          <w:marTop w:val="0"/>
          <w:marBottom w:val="0"/>
          <w:divBdr>
            <w:top w:val="none" w:sz="0" w:space="0" w:color="auto"/>
            <w:left w:val="none" w:sz="0" w:space="0" w:color="auto"/>
            <w:bottom w:val="none" w:sz="0" w:space="0" w:color="auto"/>
            <w:right w:val="none" w:sz="0" w:space="0" w:color="auto"/>
          </w:divBdr>
        </w:div>
      </w:divsChild>
    </w:div>
    <w:div w:id="85003028">
      <w:bodyDiv w:val="1"/>
      <w:marLeft w:val="0"/>
      <w:marRight w:val="0"/>
      <w:marTop w:val="0"/>
      <w:marBottom w:val="0"/>
      <w:divBdr>
        <w:top w:val="none" w:sz="0" w:space="0" w:color="auto"/>
        <w:left w:val="none" w:sz="0" w:space="0" w:color="auto"/>
        <w:bottom w:val="none" w:sz="0" w:space="0" w:color="auto"/>
        <w:right w:val="none" w:sz="0" w:space="0" w:color="auto"/>
      </w:divBdr>
      <w:divsChild>
        <w:div w:id="791023167">
          <w:marLeft w:val="0"/>
          <w:marRight w:val="0"/>
          <w:marTop w:val="0"/>
          <w:marBottom w:val="0"/>
          <w:divBdr>
            <w:top w:val="none" w:sz="0" w:space="0" w:color="auto"/>
            <w:left w:val="none" w:sz="0" w:space="0" w:color="auto"/>
            <w:bottom w:val="none" w:sz="0" w:space="0" w:color="auto"/>
            <w:right w:val="none" w:sz="0" w:space="0" w:color="auto"/>
          </w:divBdr>
        </w:div>
      </w:divsChild>
    </w:div>
    <w:div w:id="87628915">
      <w:bodyDiv w:val="1"/>
      <w:marLeft w:val="0"/>
      <w:marRight w:val="0"/>
      <w:marTop w:val="0"/>
      <w:marBottom w:val="0"/>
      <w:divBdr>
        <w:top w:val="none" w:sz="0" w:space="0" w:color="auto"/>
        <w:left w:val="none" w:sz="0" w:space="0" w:color="auto"/>
        <w:bottom w:val="none" w:sz="0" w:space="0" w:color="auto"/>
        <w:right w:val="none" w:sz="0" w:space="0" w:color="auto"/>
      </w:divBdr>
    </w:div>
    <w:div w:id="97678119">
      <w:bodyDiv w:val="1"/>
      <w:marLeft w:val="0"/>
      <w:marRight w:val="0"/>
      <w:marTop w:val="0"/>
      <w:marBottom w:val="0"/>
      <w:divBdr>
        <w:top w:val="none" w:sz="0" w:space="0" w:color="auto"/>
        <w:left w:val="none" w:sz="0" w:space="0" w:color="auto"/>
        <w:bottom w:val="none" w:sz="0" w:space="0" w:color="auto"/>
        <w:right w:val="none" w:sz="0" w:space="0" w:color="auto"/>
      </w:divBdr>
      <w:divsChild>
        <w:div w:id="1668703719">
          <w:marLeft w:val="0"/>
          <w:marRight w:val="0"/>
          <w:marTop w:val="0"/>
          <w:marBottom w:val="0"/>
          <w:divBdr>
            <w:top w:val="none" w:sz="0" w:space="0" w:color="auto"/>
            <w:left w:val="none" w:sz="0" w:space="0" w:color="auto"/>
            <w:bottom w:val="none" w:sz="0" w:space="0" w:color="auto"/>
            <w:right w:val="none" w:sz="0" w:space="0" w:color="auto"/>
          </w:divBdr>
          <w:divsChild>
            <w:div w:id="443773739">
              <w:marLeft w:val="0"/>
              <w:marRight w:val="0"/>
              <w:marTop w:val="0"/>
              <w:marBottom w:val="0"/>
              <w:divBdr>
                <w:top w:val="none" w:sz="0" w:space="0" w:color="auto"/>
                <w:left w:val="none" w:sz="0" w:space="0" w:color="auto"/>
                <w:bottom w:val="none" w:sz="0" w:space="0" w:color="auto"/>
                <w:right w:val="none" w:sz="0" w:space="0" w:color="auto"/>
              </w:divBdr>
              <w:divsChild>
                <w:div w:id="21107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2969">
      <w:bodyDiv w:val="1"/>
      <w:marLeft w:val="0"/>
      <w:marRight w:val="0"/>
      <w:marTop w:val="0"/>
      <w:marBottom w:val="0"/>
      <w:divBdr>
        <w:top w:val="none" w:sz="0" w:space="0" w:color="auto"/>
        <w:left w:val="none" w:sz="0" w:space="0" w:color="auto"/>
        <w:bottom w:val="none" w:sz="0" w:space="0" w:color="auto"/>
        <w:right w:val="none" w:sz="0" w:space="0" w:color="auto"/>
      </w:divBdr>
      <w:divsChild>
        <w:div w:id="524907792">
          <w:marLeft w:val="0"/>
          <w:marRight w:val="0"/>
          <w:marTop w:val="0"/>
          <w:marBottom w:val="0"/>
          <w:divBdr>
            <w:top w:val="none" w:sz="0" w:space="0" w:color="auto"/>
            <w:left w:val="none" w:sz="0" w:space="0" w:color="auto"/>
            <w:bottom w:val="none" w:sz="0" w:space="0" w:color="auto"/>
            <w:right w:val="none" w:sz="0" w:space="0" w:color="auto"/>
          </w:divBdr>
          <w:divsChild>
            <w:div w:id="1600599491">
              <w:marLeft w:val="0"/>
              <w:marRight w:val="0"/>
              <w:marTop w:val="0"/>
              <w:marBottom w:val="0"/>
              <w:divBdr>
                <w:top w:val="none" w:sz="0" w:space="0" w:color="auto"/>
                <w:left w:val="none" w:sz="0" w:space="0" w:color="auto"/>
                <w:bottom w:val="none" w:sz="0" w:space="0" w:color="auto"/>
                <w:right w:val="none" w:sz="0" w:space="0" w:color="auto"/>
              </w:divBdr>
              <w:divsChild>
                <w:div w:id="199708569">
                  <w:marLeft w:val="0"/>
                  <w:marRight w:val="0"/>
                  <w:marTop w:val="0"/>
                  <w:marBottom w:val="0"/>
                  <w:divBdr>
                    <w:top w:val="none" w:sz="0" w:space="0" w:color="auto"/>
                    <w:left w:val="none" w:sz="0" w:space="0" w:color="auto"/>
                    <w:bottom w:val="none" w:sz="0" w:space="0" w:color="auto"/>
                    <w:right w:val="none" w:sz="0" w:space="0" w:color="auto"/>
                  </w:divBdr>
                </w:div>
                <w:div w:id="870069504">
                  <w:marLeft w:val="0"/>
                  <w:marRight w:val="0"/>
                  <w:marTop w:val="0"/>
                  <w:marBottom w:val="0"/>
                  <w:divBdr>
                    <w:top w:val="none" w:sz="0" w:space="0" w:color="auto"/>
                    <w:left w:val="none" w:sz="0" w:space="0" w:color="auto"/>
                    <w:bottom w:val="none" w:sz="0" w:space="0" w:color="auto"/>
                    <w:right w:val="none" w:sz="0" w:space="0" w:color="auto"/>
                  </w:divBdr>
                </w:div>
                <w:div w:id="1195995455">
                  <w:marLeft w:val="0"/>
                  <w:marRight w:val="0"/>
                  <w:marTop w:val="0"/>
                  <w:marBottom w:val="0"/>
                  <w:divBdr>
                    <w:top w:val="none" w:sz="0" w:space="0" w:color="auto"/>
                    <w:left w:val="none" w:sz="0" w:space="0" w:color="auto"/>
                    <w:bottom w:val="none" w:sz="0" w:space="0" w:color="auto"/>
                    <w:right w:val="none" w:sz="0" w:space="0" w:color="auto"/>
                  </w:divBdr>
                </w:div>
                <w:div w:id="1351026622">
                  <w:marLeft w:val="0"/>
                  <w:marRight w:val="0"/>
                  <w:marTop w:val="0"/>
                  <w:marBottom w:val="0"/>
                  <w:divBdr>
                    <w:top w:val="none" w:sz="0" w:space="0" w:color="auto"/>
                    <w:left w:val="none" w:sz="0" w:space="0" w:color="auto"/>
                    <w:bottom w:val="none" w:sz="0" w:space="0" w:color="auto"/>
                    <w:right w:val="none" w:sz="0" w:space="0" w:color="auto"/>
                  </w:divBdr>
                </w:div>
                <w:div w:id="1493375506">
                  <w:marLeft w:val="0"/>
                  <w:marRight w:val="0"/>
                  <w:marTop w:val="0"/>
                  <w:marBottom w:val="0"/>
                  <w:divBdr>
                    <w:top w:val="none" w:sz="0" w:space="0" w:color="auto"/>
                    <w:left w:val="none" w:sz="0" w:space="0" w:color="auto"/>
                    <w:bottom w:val="none" w:sz="0" w:space="0" w:color="auto"/>
                    <w:right w:val="none" w:sz="0" w:space="0" w:color="auto"/>
                  </w:divBdr>
                </w:div>
                <w:div w:id="21056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50966">
      <w:bodyDiv w:val="1"/>
      <w:marLeft w:val="0"/>
      <w:marRight w:val="0"/>
      <w:marTop w:val="0"/>
      <w:marBottom w:val="0"/>
      <w:divBdr>
        <w:top w:val="none" w:sz="0" w:space="0" w:color="auto"/>
        <w:left w:val="none" w:sz="0" w:space="0" w:color="auto"/>
        <w:bottom w:val="none" w:sz="0" w:space="0" w:color="auto"/>
        <w:right w:val="none" w:sz="0" w:space="0" w:color="auto"/>
      </w:divBdr>
      <w:divsChild>
        <w:div w:id="491216132">
          <w:marLeft w:val="0"/>
          <w:marRight w:val="0"/>
          <w:marTop w:val="0"/>
          <w:marBottom w:val="0"/>
          <w:divBdr>
            <w:top w:val="none" w:sz="0" w:space="0" w:color="auto"/>
            <w:left w:val="none" w:sz="0" w:space="0" w:color="auto"/>
            <w:bottom w:val="none" w:sz="0" w:space="0" w:color="auto"/>
            <w:right w:val="none" w:sz="0" w:space="0" w:color="auto"/>
          </w:divBdr>
          <w:divsChild>
            <w:div w:id="87604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51198">
      <w:bodyDiv w:val="1"/>
      <w:marLeft w:val="0"/>
      <w:marRight w:val="0"/>
      <w:marTop w:val="0"/>
      <w:marBottom w:val="0"/>
      <w:divBdr>
        <w:top w:val="none" w:sz="0" w:space="0" w:color="auto"/>
        <w:left w:val="none" w:sz="0" w:space="0" w:color="auto"/>
        <w:bottom w:val="none" w:sz="0" w:space="0" w:color="auto"/>
        <w:right w:val="none" w:sz="0" w:space="0" w:color="auto"/>
      </w:divBdr>
      <w:divsChild>
        <w:div w:id="1497110113">
          <w:marLeft w:val="0"/>
          <w:marRight w:val="0"/>
          <w:marTop w:val="0"/>
          <w:marBottom w:val="0"/>
          <w:divBdr>
            <w:top w:val="none" w:sz="0" w:space="0" w:color="auto"/>
            <w:left w:val="none" w:sz="0" w:space="0" w:color="auto"/>
            <w:bottom w:val="none" w:sz="0" w:space="0" w:color="auto"/>
            <w:right w:val="none" w:sz="0" w:space="0" w:color="auto"/>
          </w:divBdr>
        </w:div>
      </w:divsChild>
    </w:div>
    <w:div w:id="204563983">
      <w:bodyDiv w:val="1"/>
      <w:marLeft w:val="0"/>
      <w:marRight w:val="0"/>
      <w:marTop w:val="0"/>
      <w:marBottom w:val="0"/>
      <w:divBdr>
        <w:top w:val="none" w:sz="0" w:space="0" w:color="auto"/>
        <w:left w:val="none" w:sz="0" w:space="0" w:color="auto"/>
        <w:bottom w:val="none" w:sz="0" w:space="0" w:color="auto"/>
        <w:right w:val="none" w:sz="0" w:space="0" w:color="auto"/>
      </w:divBdr>
      <w:divsChild>
        <w:div w:id="187911075">
          <w:marLeft w:val="0"/>
          <w:marRight w:val="0"/>
          <w:marTop w:val="0"/>
          <w:marBottom w:val="0"/>
          <w:divBdr>
            <w:top w:val="none" w:sz="0" w:space="0" w:color="auto"/>
            <w:left w:val="none" w:sz="0" w:space="0" w:color="auto"/>
            <w:bottom w:val="none" w:sz="0" w:space="0" w:color="auto"/>
            <w:right w:val="none" w:sz="0" w:space="0" w:color="auto"/>
          </w:divBdr>
        </w:div>
        <w:div w:id="1119959127">
          <w:marLeft w:val="0"/>
          <w:marRight w:val="0"/>
          <w:marTop w:val="0"/>
          <w:marBottom w:val="0"/>
          <w:divBdr>
            <w:top w:val="none" w:sz="0" w:space="0" w:color="auto"/>
            <w:left w:val="none" w:sz="0" w:space="0" w:color="auto"/>
            <w:bottom w:val="none" w:sz="0" w:space="0" w:color="auto"/>
            <w:right w:val="none" w:sz="0" w:space="0" w:color="auto"/>
          </w:divBdr>
        </w:div>
      </w:divsChild>
    </w:div>
    <w:div w:id="224684834">
      <w:bodyDiv w:val="1"/>
      <w:marLeft w:val="0"/>
      <w:marRight w:val="0"/>
      <w:marTop w:val="0"/>
      <w:marBottom w:val="0"/>
      <w:divBdr>
        <w:top w:val="none" w:sz="0" w:space="0" w:color="auto"/>
        <w:left w:val="none" w:sz="0" w:space="0" w:color="auto"/>
        <w:bottom w:val="none" w:sz="0" w:space="0" w:color="auto"/>
        <w:right w:val="none" w:sz="0" w:space="0" w:color="auto"/>
      </w:divBdr>
      <w:divsChild>
        <w:div w:id="1978602124">
          <w:marLeft w:val="0"/>
          <w:marRight w:val="0"/>
          <w:marTop w:val="0"/>
          <w:marBottom w:val="0"/>
          <w:divBdr>
            <w:top w:val="none" w:sz="0" w:space="0" w:color="auto"/>
            <w:left w:val="none" w:sz="0" w:space="0" w:color="auto"/>
            <w:bottom w:val="none" w:sz="0" w:space="0" w:color="auto"/>
            <w:right w:val="none" w:sz="0" w:space="0" w:color="auto"/>
          </w:divBdr>
          <w:divsChild>
            <w:div w:id="1685012648">
              <w:marLeft w:val="0"/>
              <w:marRight w:val="0"/>
              <w:marTop w:val="0"/>
              <w:marBottom w:val="0"/>
              <w:divBdr>
                <w:top w:val="none" w:sz="0" w:space="0" w:color="auto"/>
                <w:left w:val="none" w:sz="0" w:space="0" w:color="auto"/>
                <w:bottom w:val="none" w:sz="0" w:space="0" w:color="auto"/>
                <w:right w:val="none" w:sz="0" w:space="0" w:color="auto"/>
              </w:divBdr>
              <w:divsChild>
                <w:div w:id="5029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48024">
      <w:bodyDiv w:val="1"/>
      <w:marLeft w:val="0"/>
      <w:marRight w:val="0"/>
      <w:marTop w:val="0"/>
      <w:marBottom w:val="0"/>
      <w:divBdr>
        <w:top w:val="none" w:sz="0" w:space="0" w:color="auto"/>
        <w:left w:val="none" w:sz="0" w:space="0" w:color="auto"/>
        <w:bottom w:val="none" w:sz="0" w:space="0" w:color="auto"/>
        <w:right w:val="none" w:sz="0" w:space="0" w:color="auto"/>
      </w:divBdr>
      <w:divsChild>
        <w:div w:id="1517189699">
          <w:marLeft w:val="0"/>
          <w:marRight w:val="0"/>
          <w:marTop w:val="0"/>
          <w:marBottom w:val="0"/>
          <w:divBdr>
            <w:top w:val="none" w:sz="0" w:space="0" w:color="auto"/>
            <w:left w:val="none" w:sz="0" w:space="0" w:color="auto"/>
            <w:bottom w:val="none" w:sz="0" w:space="0" w:color="auto"/>
            <w:right w:val="none" w:sz="0" w:space="0" w:color="auto"/>
          </w:divBdr>
        </w:div>
      </w:divsChild>
    </w:div>
    <w:div w:id="272444631">
      <w:bodyDiv w:val="1"/>
      <w:marLeft w:val="0"/>
      <w:marRight w:val="0"/>
      <w:marTop w:val="0"/>
      <w:marBottom w:val="0"/>
      <w:divBdr>
        <w:top w:val="none" w:sz="0" w:space="0" w:color="auto"/>
        <w:left w:val="none" w:sz="0" w:space="0" w:color="auto"/>
        <w:bottom w:val="none" w:sz="0" w:space="0" w:color="auto"/>
        <w:right w:val="none" w:sz="0" w:space="0" w:color="auto"/>
      </w:divBdr>
      <w:divsChild>
        <w:div w:id="1469317601">
          <w:marLeft w:val="0"/>
          <w:marRight w:val="0"/>
          <w:marTop w:val="0"/>
          <w:marBottom w:val="0"/>
          <w:divBdr>
            <w:top w:val="none" w:sz="0" w:space="0" w:color="auto"/>
            <w:left w:val="none" w:sz="0" w:space="0" w:color="auto"/>
            <w:bottom w:val="none" w:sz="0" w:space="0" w:color="auto"/>
            <w:right w:val="none" w:sz="0" w:space="0" w:color="auto"/>
          </w:divBdr>
        </w:div>
      </w:divsChild>
    </w:div>
    <w:div w:id="289361140">
      <w:bodyDiv w:val="1"/>
      <w:marLeft w:val="0"/>
      <w:marRight w:val="0"/>
      <w:marTop w:val="0"/>
      <w:marBottom w:val="0"/>
      <w:divBdr>
        <w:top w:val="none" w:sz="0" w:space="0" w:color="auto"/>
        <w:left w:val="none" w:sz="0" w:space="0" w:color="auto"/>
        <w:bottom w:val="none" w:sz="0" w:space="0" w:color="auto"/>
        <w:right w:val="none" w:sz="0" w:space="0" w:color="auto"/>
      </w:divBdr>
      <w:divsChild>
        <w:div w:id="969939713">
          <w:marLeft w:val="0"/>
          <w:marRight w:val="0"/>
          <w:marTop w:val="0"/>
          <w:marBottom w:val="0"/>
          <w:divBdr>
            <w:top w:val="none" w:sz="0" w:space="0" w:color="auto"/>
            <w:left w:val="none" w:sz="0" w:space="0" w:color="auto"/>
            <w:bottom w:val="none" w:sz="0" w:space="0" w:color="auto"/>
            <w:right w:val="none" w:sz="0" w:space="0" w:color="auto"/>
          </w:divBdr>
          <w:divsChild>
            <w:div w:id="2955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733530">
      <w:bodyDiv w:val="1"/>
      <w:marLeft w:val="0"/>
      <w:marRight w:val="0"/>
      <w:marTop w:val="0"/>
      <w:marBottom w:val="0"/>
      <w:divBdr>
        <w:top w:val="none" w:sz="0" w:space="0" w:color="auto"/>
        <w:left w:val="none" w:sz="0" w:space="0" w:color="auto"/>
        <w:bottom w:val="none" w:sz="0" w:space="0" w:color="auto"/>
        <w:right w:val="none" w:sz="0" w:space="0" w:color="auto"/>
      </w:divBdr>
      <w:divsChild>
        <w:div w:id="1504468976">
          <w:marLeft w:val="0"/>
          <w:marRight w:val="0"/>
          <w:marTop w:val="0"/>
          <w:marBottom w:val="0"/>
          <w:divBdr>
            <w:top w:val="none" w:sz="0" w:space="0" w:color="auto"/>
            <w:left w:val="none" w:sz="0" w:space="0" w:color="auto"/>
            <w:bottom w:val="none" w:sz="0" w:space="0" w:color="auto"/>
            <w:right w:val="none" w:sz="0" w:space="0" w:color="auto"/>
          </w:divBdr>
          <w:divsChild>
            <w:div w:id="953633389">
              <w:marLeft w:val="0"/>
              <w:marRight w:val="0"/>
              <w:marTop w:val="0"/>
              <w:marBottom w:val="0"/>
              <w:divBdr>
                <w:top w:val="none" w:sz="0" w:space="0" w:color="auto"/>
                <w:left w:val="none" w:sz="0" w:space="0" w:color="auto"/>
                <w:bottom w:val="none" w:sz="0" w:space="0" w:color="auto"/>
                <w:right w:val="none" w:sz="0" w:space="0" w:color="auto"/>
              </w:divBdr>
              <w:divsChild>
                <w:div w:id="9838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255819">
      <w:bodyDiv w:val="1"/>
      <w:marLeft w:val="0"/>
      <w:marRight w:val="0"/>
      <w:marTop w:val="0"/>
      <w:marBottom w:val="0"/>
      <w:divBdr>
        <w:top w:val="none" w:sz="0" w:space="0" w:color="auto"/>
        <w:left w:val="none" w:sz="0" w:space="0" w:color="auto"/>
        <w:bottom w:val="none" w:sz="0" w:space="0" w:color="auto"/>
        <w:right w:val="none" w:sz="0" w:space="0" w:color="auto"/>
      </w:divBdr>
      <w:divsChild>
        <w:div w:id="180316555">
          <w:marLeft w:val="0"/>
          <w:marRight w:val="0"/>
          <w:marTop w:val="0"/>
          <w:marBottom w:val="0"/>
          <w:divBdr>
            <w:top w:val="none" w:sz="0" w:space="0" w:color="auto"/>
            <w:left w:val="none" w:sz="0" w:space="0" w:color="auto"/>
            <w:bottom w:val="none" w:sz="0" w:space="0" w:color="auto"/>
            <w:right w:val="none" w:sz="0" w:space="0" w:color="auto"/>
          </w:divBdr>
        </w:div>
        <w:div w:id="344596808">
          <w:marLeft w:val="0"/>
          <w:marRight w:val="0"/>
          <w:marTop w:val="0"/>
          <w:marBottom w:val="0"/>
          <w:divBdr>
            <w:top w:val="none" w:sz="0" w:space="0" w:color="auto"/>
            <w:left w:val="none" w:sz="0" w:space="0" w:color="auto"/>
            <w:bottom w:val="none" w:sz="0" w:space="0" w:color="auto"/>
            <w:right w:val="none" w:sz="0" w:space="0" w:color="auto"/>
          </w:divBdr>
        </w:div>
        <w:div w:id="1590113721">
          <w:marLeft w:val="0"/>
          <w:marRight w:val="0"/>
          <w:marTop w:val="0"/>
          <w:marBottom w:val="0"/>
          <w:divBdr>
            <w:top w:val="none" w:sz="0" w:space="0" w:color="auto"/>
            <w:left w:val="none" w:sz="0" w:space="0" w:color="auto"/>
            <w:bottom w:val="none" w:sz="0" w:space="0" w:color="auto"/>
            <w:right w:val="none" w:sz="0" w:space="0" w:color="auto"/>
          </w:divBdr>
        </w:div>
      </w:divsChild>
    </w:div>
    <w:div w:id="352922294">
      <w:bodyDiv w:val="1"/>
      <w:marLeft w:val="0"/>
      <w:marRight w:val="0"/>
      <w:marTop w:val="0"/>
      <w:marBottom w:val="0"/>
      <w:divBdr>
        <w:top w:val="none" w:sz="0" w:space="0" w:color="auto"/>
        <w:left w:val="none" w:sz="0" w:space="0" w:color="auto"/>
        <w:bottom w:val="none" w:sz="0" w:space="0" w:color="auto"/>
        <w:right w:val="none" w:sz="0" w:space="0" w:color="auto"/>
      </w:divBdr>
      <w:divsChild>
        <w:div w:id="1756975297">
          <w:marLeft w:val="0"/>
          <w:marRight w:val="0"/>
          <w:marTop w:val="0"/>
          <w:marBottom w:val="0"/>
          <w:divBdr>
            <w:top w:val="none" w:sz="0" w:space="0" w:color="auto"/>
            <w:left w:val="none" w:sz="0" w:space="0" w:color="auto"/>
            <w:bottom w:val="none" w:sz="0" w:space="0" w:color="auto"/>
            <w:right w:val="none" w:sz="0" w:space="0" w:color="auto"/>
          </w:divBdr>
          <w:divsChild>
            <w:div w:id="551767811">
              <w:marLeft w:val="0"/>
              <w:marRight w:val="0"/>
              <w:marTop w:val="0"/>
              <w:marBottom w:val="0"/>
              <w:divBdr>
                <w:top w:val="none" w:sz="0" w:space="0" w:color="auto"/>
                <w:left w:val="none" w:sz="0" w:space="0" w:color="auto"/>
                <w:bottom w:val="none" w:sz="0" w:space="0" w:color="auto"/>
                <w:right w:val="none" w:sz="0" w:space="0" w:color="auto"/>
              </w:divBdr>
            </w:div>
            <w:div w:id="12716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6841">
      <w:bodyDiv w:val="1"/>
      <w:marLeft w:val="0"/>
      <w:marRight w:val="0"/>
      <w:marTop w:val="0"/>
      <w:marBottom w:val="0"/>
      <w:divBdr>
        <w:top w:val="none" w:sz="0" w:space="0" w:color="auto"/>
        <w:left w:val="none" w:sz="0" w:space="0" w:color="auto"/>
        <w:bottom w:val="none" w:sz="0" w:space="0" w:color="auto"/>
        <w:right w:val="none" w:sz="0" w:space="0" w:color="auto"/>
      </w:divBdr>
      <w:divsChild>
        <w:div w:id="505369046">
          <w:marLeft w:val="0"/>
          <w:marRight w:val="0"/>
          <w:marTop w:val="0"/>
          <w:marBottom w:val="0"/>
          <w:divBdr>
            <w:top w:val="none" w:sz="0" w:space="0" w:color="auto"/>
            <w:left w:val="none" w:sz="0" w:space="0" w:color="auto"/>
            <w:bottom w:val="none" w:sz="0" w:space="0" w:color="auto"/>
            <w:right w:val="none" w:sz="0" w:space="0" w:color="auto"/>
          </w:divBdr>
        </w:div>
      </w:divsChild>
    </w:div>
    <w:div w:id="388576671">
      <w:bodyDiv w:val="1"/>
      <w:marLeft w:val="0"/>
      <w:marRight w:val="0"/>
      <w:marTop w:val="0"/>
      <w:marBottom w:val="0"/>
      <w:divBdr>
        <w:top w:val="none" w:sz="0" w:space="0" w:color="auto"/>
        <w:left w:val="none" w:sz="0" w:space="0" w:color="auto"/>
        <w:bottom w:val="none" w:sz="0" w:space="0" w:color="auto"/>
        <w:right w:val="none" w:sz="0" w:space="0" w:color="auto"/>
      </w:divBdr>
    </w:div>
    <w:div w:id="388841638">
      <w:bodyDiv w:val="1"/>
      <w:marLeft w:val="0"/>
      <w:marRight w:val="0"/>
      <w:marTop w:val="0"/>
      <w:marBottom w:val="0"/>
      <w:divBdr>
        <w:top w:val="none" w:sz="0" w:space="0" w:color="auto"/>
        <w:left w:val="none" w:sz="0" w:space="0" w:color="auto"/>
        <w:bottom w:val="none" w:sz="0" w:space="0" w:color="auto"/>
        <w:right w:val="none" w:sz="0" w:space="0" w:color="auto"/>
      </w:divBdr>
      <w:divsChild>
        <w:div w:id="1561743797">
          <w:marLeft w:val="0"/>
          <w:marRight w:val="0"/>
          <w:marTop w:val="0"/>
          <w:marBottom w:val="0"/>
          <w:divBdr>
            <w:top w:val="none" w:sz="0" w:space="0" w:color="auto"/>
            <w:left w:val="none" w:sz="0" w:space="0" w:color="auto"/>
            <w:bottom w:val="none" w:sz="0" w:space="0" w:color="auto"/>
            <w:right w:val="none" w:sz="0" w:space="0" w:color="auto"/>
          </w:divBdr>
        </w:div>
        <w:div w:id="696005426">
          <w:marLeft w:val="0"/>
          <w:marRight w:val="0"/>
          <w:marTop w:val="0"/>
          <w:marBottom w:val="0"/>
          <w:divBdr>
            <w:top w:val="none" w:sz="0" w:space="0" w:color="auto"/>
            <w:left w:val="none" w:sz="0" w:space="0" w:color="auto"/>
            <w:bottom w:val="none" w:sz="0" w:space="0" w:color="auto"/>
            <w:right w:val="none" w:sz="0" w:space="0" w:color="auto"/>
          </w:divBdr>
        </w:div>
        <w:div w:id="1675571160">
          <w:marLeft w:val="0"/>
          <w:marRight w:val="0"/>
          <w:marTop w:val="0"/>
          <w:marBottom w:val="0"/>
          <w:divBdr>
            <w:top w:val="none" w:sz="0" w:space="0" w:color="auto"/>
            <w:left w:val="none" w:sz="0" w:space="0" w:color="auto"/>
            <w:bottom w:val="none" w:sz="0" w:space="0" w:color="auto"/>
            <w:right w:val="none" w:sz="0" w:space="0" w:color="auto"/>
          </w:divBdr>
          <w:divsChild>
            <w:div w:id="59246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7323">
      <w:bodyDiv w:val="1"/>
      <w:marLeft w:val="0"/>
      <w:marRight w:val="0"/>
      <w:marTop w:val="0"/>
      <w:marBottom w:val="0"/>
      <w:divBdr>
        <w:top w:val="none" w:sz="0" w:space="0" w:color="auto"/>
        <w:left w:val="none" w:sz="0" w:space="0" w:color="auto"/>
        <w:bottom w:val="none" w:sz="0" w:space="0" w:color="auto"/>
        <w:right w:val="none" w:sz="0" w:space="0" w:color="auto"/>
      </w:divBdr>
    </w:div>
    <w:div w:id="477385975">
      <w:bodyDiv w:val="1"/>
      <w:marLeft w:val="0"/>
      <w:marRight w:val="0"/>
      <w:marTop w:val="0"/>
      <w:marBottom w:val="0"/>
      <w:divBdr>
        <w:top w:val="none" w:sz="0" w:space="0" w:color="auto"/>
        <w:left w:val="none" w:sz="0" w:space="0" w:color="auto"/>
        <w:bottom w:val="none" w:sz="0" w:space="0" w:color="auto"/>
        <w:right w:val="none" w:sz="0" w:space="0" w:color="auto"/>
      </w:divBdr>
    </w:div>
    <w:div w:id="498270416">
      <w:bodyDiv w:val="1"/>
      <w:marLeft w:val="0"/>
      <w:marRight w:val="0"/>
      <w:marTop w:val="0"/>
      <w:marBottom w:val="0"/>
      <w:divBdr>
        <w:top w:val="none" w:sz="0" w:space="0" w:color="auto"/>
        <w:left w:val="none" w:sz="0" w:space="0" w:color="auto"/>
        <w:bottom w:val="none" w:sz="0" w:space="0" w:color="auto"/>
        <w:right w:val="none" w:sz="0" w:space="0" w:color="auto"/>
      </w:divBdr>
      <w:divsChild>
        <w:div w:id="2073652220">
          <w:marLeft w:val="0"/>
          <w:marRight w:val="0"/>
          <w:marTop w:val="0"/>
          <w:marBottom w:val="0"/>
          <w:divBdr>
            <w:top w:val="none" w:sz="0" w:space="0" w:color="auto"/>
            <w:left w:val="none" w:sz="0" w:space="0" w:color="auto"/>
            <w:bottom w:val="none" w:sz="0" w:space="0" w:color="auto"/>
            <w:right w:val="none" w:sz="0" w:space="0" w:color="auto"/>
          </w:divBdr>
          <w:divsChild>
            <w:div w:id="1804998304">
              <w:marLeft w:val="0"/>
              <w:marRight w:val="0"/>
              <w:marTop w:val="0"/>
              <w:marBottom w:val="0"/>
              <w:divBdr>
                <w:top w:val="none" w:sz="0" w:space="0" w:color="auto"/>
                <w:left w:val="none" w:sz="0" w:space="0" w:color="auto"/>
                <w:bottom w:val="none" w:sz="0" w:space="0" w:color="auto"/>
                <w:right w:val="none" w:sz="0" w:space="0" w:color="auto"/>
              </w:divBdr>
            </w:div>
          </w:divsChild>
        </w:div>
        <w:div w:id="1469476052">
          <w:marLeft w:val="0"/>
          <w:marRight w:val="0"/>
          <w:marTop w:val="0"/>
          <w:marBottom w:val="0"/>
          <w:divBdr>
            <w:top w:val="none" w:sz="0" w:space="0" w:color="auto"/>
            <w:left w:val="none" w:sz="0" w:space="0" w:color="auto"/>
            <w:bottom w:val="none" w:sz="0" w:space="0" w:color="auto"/>
            <w:right w:val="none" w:sz="0" w:space="0" w:color="auto"/>
          </w:divBdr>
          <w:divsChild>
            <w:div w:id="94669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523676">
      <w:bodyDiv w:val="1"/>
      <w:marLeft w:val="0"/>
      <w:marRight w:val="0"/>
      <w:marTop w:val="0"/>
      <w:marBottom w:val="0"/>
      <w:divBdr>
        <w:top w:val="none" w:sz="0" w:space="0" w:color="auto"/>
        <w:left w:val="none" w:sz="0" w:space="0" w:color="auto"/>
        <w:bottom w:val="none" w:sz="0" w:space="0" w:color="auto"/>
        <w:right w:val="none" w:sz="0" w:space="0" w:color="auto"/>
      </w:divBdr>
    </w:div>
    <w:div w:id="562524797">
      <w:bodyDiv w:val="1"/>
      <w:marLeft w:val="0"/>
      <w:marRight w:val="0"/>
      <w:marTop w:val="0"/>
      <w:marBottom w:val="0"/>
      <w:divBdr>
        <w:top w:val="none" w:sz="0" w:space="0" w:color="auto"/>
        <w:left w:val="none" w:sz="0" w:space="0" w:color="auto"/>
        <w:bottom w:val="none" w:sz="0" w:space="0" w:color="auto"/>
        <w:right w:val="none" w:sz="0" w:space="0" w:color="auto"/>
      </w:divBdr>
      <w:divsChild>
        <w:div w:id="1645037791">
          <w:marLeft w:val="0"/>
          <w:marRight w:val="0"/>
          <w:marTop w:val="0"/>
          <w:marBottom w:val="0"/>
          <w:divBdr>
            <w:top w:val="none" w:sz="0" w:space="0" w:color="auto"/>
            <w:left w:val="none" w:sz="0" w:space="0" w:color="auto"/>
            <w:bottom w:val="none" w:sz="0" w:space="0" w:color="auto"/>
            <w:right w:val="none" w:sz="0" w:space="0" w:color="auto"/>
          </w:divBdr>
          <w:divsChild>
            <w:div w:id="431124093">
              <w:marLeft w:val="0"/>
              <w:marRight w:val="0"/>
              <w:marTop w:val="0"/>
              <w:marBottom w:val="0"/>
              <w:divBdr>
                <w:top w:val="none" w:sz="0" w:space="0" w:color="auto"/>
                <w:left w:val="none" w:sz="0" w:space="0" w:color="auto"/>
                <w:bottom w:val="none" w:sz="0" w:space="0" w:color="auto"/>
                <w:right w:val="none" w:sz="0" w:space="0" w:color="auto"/>
              </w:divBdr>
              <w:divsChild>
                <w:div w:id="1499465552">
                  <w:marLeft w:val="0"/>
                  <w:marRight w:val="0"/>
                  <w:marTop w:val="0"/>
                  <w:marBottom w:val="0"/>
                  <w:divBdr>
                    <w:top w:val="none" w:sz="0" w:space="0" w:color="auto"/>
                    <w:left w:val="none" w:sz="0" w:space="0" w:color="auto"/>
                    <w:bottom w:val="none" w:sz="0" w:space="0" w:color="auto"/>
                    <w:right w:val="none" w:sz="0" w:space="0" w:color="auto"/>
                  </w:divBdr>
                  <w:divsChild>
                    <w:div w:id="1080449493">
                      <w:marLeft w:val="0"/>
                      <w:marRight w:val="0"/>
                      <w:marTop w:val="0"/>
                      <w:marBottom w:val="0"/>
                      <w:divBdr>
                        <w:top w:val="none" w:sz="0" w:space="0" w:color="auto"/>
                        <w:left w:val="none" w:sz="0" w:space="0" w:color="auto"/>
                        <w:bottom w:val="none" w:sz="0" w:space="0" w:color="auto"/>
                        <w:right w:val="none" w:sz="0" w:space="0" w:color="auto"/>
                      </w:divBdr>
                      <w:divsChild>
                        <w:div w:id="2025747796">
                          <w:marLeft w:val="0"/>
                          <w:marRight w:val="0"/>
                          <w:marTop w:val="0"/>
                          <w:marBottom w:val="0"/>
                          <w:divBdr>
                            <w:top w:val="none" w:sz="0" w:space="0" w:color="auto"/>
                            <w:left w:val="none" w:sz="0" w:space="0" w:color="auto"/>
                            <w:bottom w:val="none" w:sz="0" w:space="0" w:color="auto"/>
                            <w:right w:val="none" w:sz="0" w:space="0" w:color="auto"/>
                          </w:divBdr>
                          <w:divsChild>
                            <w:div w:id="584338794">
                              <w:marLeft w:val="0"/>
                              <w:marRight w:val="0"/>
                              <w:marTop w:val="0"/>
                              <w:marBottom w:val="0"/>
                              <w:divBdr>
                                <w:top w:val="none" w:sz="0" w:space="0" w:color="auto"/>
                                <w:left w:val="none" w:sz="0" w:space="0" w:color="auto"/>
                                <w:bottom w:val="none" w:sz="0" w:space="0" w:color="auto"/>
                                <w:right w:val="none" w:sz="0" w:space="0" w:color="auto"/>
                              </w:divBdr>
                              <w:divsChild>
                                <w:div w:id="167294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4021798">
      <w:bodyDiv w:val="1"/>
      <w:marLeft w:val="0"/>
      <w:marRight w:val="0"/>
      <w:marTop w:val="0"/>
      <w:marBottom w:val="0"/>
      <w:divBdr>
        <w:top w:val="none" w:sz="0" w:space="0" w:color="auto"/>
        <w:left w:val="none" w:sz="0" w:space="0" w:color="auto"/>
        <w:bottom w:val="none" w:sz="0" w:space="0" w:color="auto"/>
        <w:right w:val="none" w:sz="0" w:space="0" w:color="auto"/>
      </w:divBdr>
      <w:divsChild>
        <w:div w:id="723797018">
          <w:marLeft w:val="0"/>
          <w:marRight w:val="0"/>
          <w:marTop w:val="0"/>
          <w:marBottom w:val="0"/>
          <w:divBdr>
            <w:top w:val="none" w:sz="0" w:space="0" w:color="auto"/>
            <w:left w:val="none" w:sz="0" w:space="0" w:color="auto"/>
            <w:bottom w:val="none" w:sz="0" w:space="0" w:color="auto"/>
            <w:right w:val="none" w:sz="0" w:space="0" w:color="auto"/>
          </w:divBdr>
          <w:divsChild>
            <w:div w:id="463547464">
              <w:marLeft w:val="0"/>
              <w:marRight w:val="0"/>
              <w:marTop w:val="0"/>
              <w:marBottom w:val="0"/>
              <w:divBdr>
                <w:top w:val="none" w:sz="0" w:space="0" w:color="auto"/>
                <w:left w:val="none" w:sz="0" w:space="0" w:color="auto"/>
                <w:bottom w:val="none" w:sz="0" w:space="0" w:color="auto"/>
                <w:right w:val="none" w:sz="0" w:space="0" w:color="auto"/>
              </w:divBdr>
            </w:div>
            <w:div w:id="132581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01024">
      <w:bodyDiv w:val="1"/>
      <w:marLeft w:val="0"/>
      <w:marRight w:val="0"/>
      <w:marTop w:val="0"/>
      <w:marBottom w:val="0"/>
      <w:divBdr>
        <w:top w:val="none" w:sz="0" w:space="0" w:color="auto"/>
        <w:left w:val="none" w:sz="0" w:space="0" w:color="auto"/>
        <w:bottom w:val="none" w:sz="0" w:space="0" w:color="auto"/>
        <w:right w:val="none" w:sz="0" w:space="0" w:color="auto"/>
      </w:divBdr>
      <w:divsChild>
        <w:div w:id="350305649">
          <w:marLeft w:val="0"/>
          <w:marRight w:val="0"/>
          <w:marTop w:val="0"/>
          <w:marBottom w:val="0"/>
          <w:divBdr>
            <w:top w:val="none" w:sz="0" w:space="0" w:color="auto"/>
            <w:left w:val="none" w:sz="0" w:space="0" w:color="auto"/>
            <w:bottom w:val="none" w:sz="0" w:space="0" w:color="auto"/>
            <w:right w:val="none" w:sz="0" w:space="0" w:color="auto"/>
          </w:divBdr>
        </w:div>
      </w:divsChild>
    </w:div>
    <w:div w:id="654340594">
      <w:bodyDiv w:val="1"/>
      <w:marLeft w:val="0"/>
      <w:marRight w:val="0"/>
      <w:marTop w:val="0"/>
      <w:marBottom w:val="0"/>
      <w:divBdr>
        <w:top w:val="none" w:sz="0" w:space="0" w:color="auto"/>
        <w:left w:val="none" w:sz="0" w:space="0" w:color="auto"/>
        <w:bottom w:val="none" w:sz="0" w:space="0" w:color="auto"/>
        <w:right w:val="none" w:sz="0" w:space="0" w:color="auto"/>
      </w:divBdr>
    </w:div>
    <w:div w:id="782726431">
      <w:bodyDiv w:val="1"/>
      <w:marLeft w:val="0"/>
      <w:marRight w:val="0"/>
      <w:marTop w:val="0"/>
      <w:marBottom w:val="0"/>
      <w:divBdr>
        <w:top w:val="none" w:sz="0" w:space="0" w:color="auto"/>
        <w:left w:val="none" w:sz="0" w:space="0" w:color="auto"/>
        <w:bottom w:val="none" w:sz="0" w:space="0" w:color="auto"/>
        <w:right w:val="none" w:sz="0" w:space="0" w:color="auto"/>
      </w:divBdr>
    </w:div>
    <w:div w:id="812410822">
      <w:bodyDiv w:val="1"/>
      <w:marLeft w:val="0"/>
      <w:marRight w:val="0"/>
      <w:marTop w:val="0"/>
      <w:marBottom w:val="0"/>
      <w:divBdr>
        <w:top w:val="none" w:sz="0" w:space="0" w:color="auto"/>
        <w:left w:val="none" w:sz="0" w:space="0" w:color="auto"/>
        <w:bottom w:val="none" w:sz="0" w:space="0" w:color="auto"/>
        <w:right w:val="none" w:sz="0" w:space="0" w:color="auto"/>
      </w:divBdr>
      <w:divsChild>
        <w:div w:id="1881740990">
          <w:marLeft w:val="0"/>
          <w:marRight w:val="0"/>
          <w:marTop w:val="0"/>
          <w:marBottom w:val="0"/>
          <w:divBdr>
            <w:top w:val="none" w:sz="0" w:space="0" w:color="auto"/>
            <w:left w:val="none" w:sz="0" w:space="0" w:color="auto"/>
            <w:bottom w:val="none" w:sz="0" w:space="0" w:color="auto"/>
            <w:right w:val="none" w:sz="0" w:space="0" w:color="auto"/>
          </w:divBdr>
        </w:div>
        <w:div w:id="161967289">
          <w:marLeft w:val="0"/>
          <w:marRight w:val="0"/>
          <w:marTop w:val="0"/>
          <w:marBottom w:val="0"/>
          <w:divBdr>
            <w:top w:val="none" w:sz="0" w:space="0" w:color="auto"/>
            <w:left w:val="none" w:sz="0" w:space="0" w:color="auto"/>
            <w:bottom w:val="none" w:sz="0" w:space="0" w:color="auto"/>
            <w:right w:val="none" w:sz="0" w:space="0" w:color="auto"/>
          </w:divBdr>
        </w:div>
      </w:divsChild>
    </w:div>
    <w:div w:id="820929446">
      <w:bodyDiv w:val="1"/>
      <w:marLeft w:val="0"/>
      <w:marRight w:val="0"/>
      <w:marTop w:val="0"/>
      <w:marBottom w:val="0"/>
      <w:divBdr>
        <w:top w:val="none" w:sz="0" w:space="0" w:color="auto"/>
        <w:left w:val="none" w:sz="0" w:space="0" w:color="auto"/>
        <w:bottom w:val="none" w:sz="0" w:space="0" w:color="auto"/>
        <w:right w:val="none" w:sz="0" w:space="0" w:color="auto"/>
      </w:divBdr>
      <w:divsChild>
        <w:div w:id="203062816">
          <w:marLeft w:val="0"/>
          <w:marRight w:val="0"/>
          <w:marTop w:val="0"/>
          <w:marBottom w:val="0"/>
          <w:divBdr>
            <w:top w:val="none" w:sz="0" w:space="0" w:color="auto"/>
            <w:left w:val="none" w:sz="0" w:space="0" w:color="auto"/>
            <w:bottom w:val="none" w:sz="0" w:space="0" w:color="auto"/>
            <w:right w:val="none" w:sz="0" w:space="0" w:color="auto"/>
          </w:divBdr>
        </w:div>
      </w:divsChild>
    </w:div>
    <w:div w:id="851723217">
      <w:bodyDiv w:val="1"/>
      <w:marLeft w:val="0"/>
      <w:marRight w:val="0"/>
      <w:marTop w:val="0"/>
      <w:marBottom w:val="0"/>
      <w:divBdr>
        <w:top w:val="none" w:sz="0" w:space="0" w:color="auto"/>
        <w:left w:val="none" w:sz="0" w:space="0" w:color="auto"/>
        <w:bottom w:val="none" w:sz="0" w:space="0" w:color="auto"/>
        <w:right w:val="none" w:sz="0" w:space="0" w:color="auto"/>
      </w:divBdr>
    </w:div>
    <w:div w:id="854032175">
      <w:bodyDiv w:val="1"/>
      <w:marLeft w:val="0"/>
      <w:marRight w:val="0"/>
      <w:marTop w:val="0"/>
      <w:marBottom w:val="0"/>
      <w:divBdr>
        <w:top w:val="none" w:sz="0" w:space="0" w:color="auto"/>
        <w:left w:val="none" w:sz="0" w:space="0" w:color="auto"/>
        <w:bottom w:val="none" w:sz="0" w:space="0" w:color="auto"/>
        <w:right w:val="none" w:sz="0" w:space="0" w:color="auto"/>
      </w:divBdr>
    </w:div>
    <w:div w:id="864247674">
      <w:bodyDiv w:val="1"/>
      <w:marLeft w:val="0"/>
      <w:marRight w:val="0"/>
      <w:marTop w:val="0"/>
      <w:marBottom w:val="0"/>
      <w:divBdr>
        <w:top w:val="none" w:sz="0" w:space="0" w:color="auto"/>
        <w:left w:val="none" w:sz="0" w:space="0" w:color="auto"/>
        <w:bottom w:val="none" w:sz="0" w:space="0" w:color="auto"/>
        <w:right w:val="none" w:sz="0" w:space="0" w:color="auto"/>
      </w:divBdr>
    </w:div>
    <w:div w:id="866674282">
      <w:bodyDiv w:val="1"/>
      <w:marLeft w:val="0"/>
      <w:marRight w:val="0"/>
      <w:marTop w:val="0"/>
      <w:marBottom w:val="0"/>
      <w:divBdr>
        <w:top w:val="none" w:sz="0" w:space="0" w:color="auto"/>
        <w:left w:val="none" w:sz="0" w:space="0" w:color="auto"/>
        <w:bottom w:val="none" w:sz="0" w:space="0" w:color="auto"/>
        <w:right w:val="none" w:sz="0" w:space="0" w:color="auto"/>
      </w:divBdr>
      <w:divsChild>
        <w:div w:id="1324697933">
          <w:marLeft w:val="0"/>
          <w:marRight w:val="0"/>
          <w:marTop w:val="0"/>
          <w:marBottom w:val="0"/>
          <w:divBdr>
            <w:top w:val="none" w:sz="0" w:space="0" w:color="auto"/>
            <w:left w:val="none" w:sz="0" w:space="0" w:color="auto"/>
            <w:bottom w:val="none" w:sz="0" w:space="0" w:color="auto"/>
            <w:right w:val="none" w:sz="0" w:space="0" w:color="auto"/>
          </w:divBdr>
          <w:divsChild>
            <w:div w:id="1894729678">
              <w:marLeft w:val="0"/>
              <w:marRight w:val="0"/>
              <w:marTop w:val="0"/>
              <w:marBottom w:val="0"/>
              <w:divBdr>
                <w:top w:val="none" w:sz="0" w:space="0" w:color="auto"/>
                <w:left w:val="none" w:sz="0" w:space="0" w:color="auto"/>
                <w:bottom w:val="none" w:sz="0" w:space="0" w:color="auto"/>
                <w:right w:val="none" w:sz="0" w:space="0" w:color="auto"/>
              </w:divBdr>
              <w:divsChild>
                <w:div w:id="606082346">
                  <w:marLeft w:val="0"/>
                  <w:marRight w:val="0"/>
                  <w:marTop w:val="0"/>
                  <w:marBottom w:val="0"/>
                  <w:divBdr>
                    <w:top w:val="none" w:sz="0" w:space="0" w:color="auto"/>
                    <w:left w:val="none" w:sz="0" w:space="0" w:color="auto"/>
                    <w:bottom w:val="none" w:sz="0" w:space="0" w:color="auto"/>
                    <w:right w:val="none" w:sz="0" w:space="0" w:color="auto"/>
                  </w:divBdr>
                  <w:divsChild>
                    <w:div w:id="1147043683">
                      <w:marLeft w:val="0"/>
                      <w:marRight w:val="0"/>
                      <w:marTop w:val="0"/>
                      <w:marBottom w:val="0"/>
                      <w:divBdr>
                        <w:top w:val="none" w:sz="0" w:space="0" w:color="auto"/>
                        <w:left w:val="none" w:sz="0" w:space="0" w:color="auto"/>
                        <w:bottom w:val="none" w:sz="0" w:space="0" w:color="auto"/>
                        <w:right w:val="none" w:sz="0" w:space="0" w:color="auto"/>
                      </w:divBdr>
                      <w:divsChild>
                        <w:div w:id="229584791">
                          <w:marLeft w:val="0"/>
                          <w:marRight w:val="0"/>
                          <w:marTop w:val="0"/>
                          <w:marBottom w:val="0"/>
                          <w:divBdr>
                            <w:top w:val="none" w:sz="0" w:space="0" w:color="auto"/>
                            <w:left w:val="none" w:sz="0" w:space="0" w:color="auto"/>
                            <w:bottom w:val="none" w:sz="0" w:space="0" w:color="auto"/>
                            <w:right w:val="none" w:sz="0" w:space="0" w:color="auto"/>
                          </w:divBdr>
                          <w:divsChild>
                            <w:div w:id="1557744535">
                              <w:marLeft w:val="0"/>
                              <w:marRight w:val="0"/>
                              <w:marTop w:val="0"/>
                              <w:marBottom w:val="0"/>
                              <w:divBdr>
                                <w:top w:val="none" w:sz="0" w:space="0" w:color="auto"/>
                                <w:left w:val="none" w:sz="0" w:space="0" w:color="auto"/>
                                <w:bottom w:val="none" w:sz="0" w:space="0" w:color="auto"/>
                                <w:right w:val="none" w:sz="0" w:space="0" w:color="auto"/>
                              </w:divBdr>
                            </w:div>
                            <w:div w:id="165845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391556">
      <w:bodyDiv w:val="1"/>
      <w:marLeft w:val="0"/>
      <w:marRight w:val="0"/>
      <w:marTop w:val="0"/>
      <w:marBottom w:val="0"/>
      <w:divBdr>
        <w:top w:val="none" w:sz="0" w:space="0" w:color="auto"/>
        <w:left w:val="none" w:sz="0" w:space="0" w:color="auto"/>
        <w:bottom w:val="none" w:sz="0" w:space="0" w:color="auto"/>
        <w:right w:val="none" w:sz="0" w:space="0" w:color="auto"/>
      </w:divBdr>
    </w:div>
    <w:div w:id="957374465">
      <w:bodyDiv w:val="1"/>
      <w:marLeft w:val="0"/>
      <w:marRight w:val="0"/>
      <w:marTop w:val="0"/>
      <w:marBottom w:val="0"/>
      <w:divBdr>
        <w:top w:val="none" w:sz="0" w:space="0" w:color="auto"/>
        <w:left w:val="none" w:sz="0" w:space="0" w:color="auto"/>
        <w:bottom w:val="none" w:sz="0" w:space="0" w:color="auto"/>
        <w:right w:val="none" w:sz="0" w:space="0" w:color="auto"/>
      </w:divBdr>
    </w:div>
    <w:div w:id="992412911">
      <w:bodyDiv w:val="1"/>
      <w:marLeft w:val="0"/>
      <w:marRight w:val="0"/>
      <w:marTop w:val="0"/>
      <w:marBottom w:val="0"/>
      <w:divBdr>
        <w:top w:val="none" w:sz="0" w:space="0" w:color="auto"/>
        <w:left w:val="none" w:sz="0" w:space="0" w:color="auto"/>
        <w:bottom w:val="none" w:sz="0" w:space="0" w:color="auto"/>
        <w:right w:val="none" w:sz="0" w:space="0" w:color="auto"/>
      </w:divBdr>
      <w:divsChild>
        <w:div w:id="1628701958">
          <w:marLeft w:val="0"/>
          <w:marRight w:val="0"/>
          <w:marTop w:val="0"/>
          <w:marBottom w:val="0"/>
          <w:divBdr>
            <w:top w:val="none" w:sz="0" w:space="0" w:color="auto"/>
            <w:left w:val="none" w:sz="0" w:space="0" w:color="auto"/>
            <w:bottom w:val="none" w:sz="0" w:space="0" w:color="auto"/>
            <w:right w:val="none" w:sz="0" w:space="0" w:color="auto"/>
          </w:divBdr>
          <w:divsChild>
            <w:div w:id="1342195559">
              <w:marLeft w:val="0"/>
              <w:marRight w:val="0"/>
              <w:marTop w:val="0"/>
              <w:marBottom w:val="0"/>
              <w:divBdr>
                <w:top w:val="none" w:sz="0" w:space="0" w:color="auto"/>
                <w:left w:val="none" w:sz="0" w:space="0" w:color="auto"/>
                <w:bottom w:val="none" w:sz="0" w:space="0" w:color="auto"/>
                <w:right w:val="none" w:sz="0" w:space="0" w:color="auto"/>
              </w:divBdr>
              <w:divsChild>
                <w:div w:id="7226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1670">
      <w:bodyDiv w:val="1"/>
      <w:marLeft w:val="0"/>
      <w:marRight w:val="0"/>
      <w:marTop w:val="0"/>
      <w:marBottom w:val="0"/>
      <w:divBdr>
        <w:top w:val="none" w:sz="0" w:space="0" w:color="auto"/>
        <w:left w:val="none" w:sz="0" w:space="0" w:color="auto"/>
        <w:bottom w:val="none" w:sz="0" w:space="0" w:color="auto"/>
        <w:right w:val="none" w:sz="0" w:space="0" w:color="auto"/>
      </w:divBdr>
      <w:divsChild>
        <w:div w:id="510416370">
          <w:marLeft w:val="0"/>
          <w:marRight w:val="0"/>
          <w:marTop w:val="0"/>
          <w:marBottom w:val="0"/>
          <w:divBdr>
            <w:top w:val="none" w:sz="0" w:space="0" w:color="auto"/>
            <w:left w:val="none" w:sz="0" w:space="0" w:color="auto"/>
            <w:bottom w:val="none" w:sz="0" w:space="0" w:color="auto"/>
            <w:right w:val="none" w:sz="0" w:space="0" w:color="auto"/>
          </w:divBdr>
          <w:divsChild>
            <w:div w:id="14700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901311">
      <w:bodyDiv w:val="1"/>
      <w:marLeft w:val="0"/>
      <w:marRight w:val="0"/>
      <w:marTop w:val="0"/>
      <w:marBottom w:val="0"/>
      <w:divBdr>
        <w:top w:val="none" w:sz="0" w:space="0" w:color="auto"/>
        <w:left w:val="none" w:sz="0" w:space="0" w:color="auto"/>
        <w:bottom w:val="none" w:sz="0" w:space="0" w:color="auto"/>
        <w:right w:val="none" w:sz="0" w:space="0" w:color="auto"/>
      </w:divBdr>
    </w:div>
    <w:div w:id="1026713803">
      <w:bodyDiv w:val="1"/>
      <w:marLeft w:val="0"/>
      <w:marRight w:val="0"/>
      <w:marTop w:val="0"/>
      <w:marBottom w:val="0"/>
      <w:divBdr>
        <w:top w:val="none" w:sz="0" w:space="0" w:color="auto"/>
        <w:left w:val="none" w:sz="0" w:space="0" w:color="auto"/>
        <w:bottom w:val="none" w:sz="0" w:space="0" w:color="auto"/>
        <w:right w:val="none" w:sz="0" w:space="0" w:color="auto"/>
      </w:divBdr>
    </w:div>
    <w:div w:id="1159539814">
      <w:bodyDiv w:val="1"/>
      <w:marLeft w:val="0"/>
      <w:marRight w:val="0"/>
      <w:marTop w:val="0"/>
      <w:marBottom w:val="0"/>
      <w:divBdr>
        <w:top w:val="none" w:sz="0" w:space="0" w:color="auto"/>
        <w:left w:val="none" w:sz="0" w:space="0" w:color="auto"/>
        <w:bottom w:val="none" w:sz="0" w:space="0" w:color="auto"/>
        <w:right w:val="none" w:sz="0" w:space="0" w:color="auto"/>
      </w:divBdr>
      <w:divsChild>
        <w:div w:id="1017192095">
          <w:marLeft w:val="0"/>
          <w:marRight w:val="0"/>
          <w:marTop w:val="0"/>
          <w:marBottom w:val="0"/>
          <w:divBdr>
            <w:top w:val="none" w:sz="0" w:space="0" w:color="auto"/>
            <w:left w:val="none" w:sz="0" w:space="0" w:color="auto"/>
            <w:bottom w:val="none" w:sz="0" w:space="0" w:color="auto"/>
            <w:right w:val="none" w:sz="0" w:space="0" w:color="auto"/>
          </w:divBdr>
          <w:divsChild>
            <w:div w:id="10795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948344">
      <w:bodyDiv w:val="1"/>
      <w:marLeft w:val="0"/>
      <w:marRight w:val="0"/>
      <w:marTop w:val="0"/>
      <w:marBottom w:val="0"/>
      <w:divBdr>
        <w:top w:val="none" w:sz="0" w:space="0" w:color="auto"/>
        <w:left w:val="none" w:sz="0" w:space="0" w:color="auto"/>
        <w:bottom w:val="none" w:sz="0" w:space="0" w:color="auto"/>
        <w:right w:val="none" w:sz="0" w:space="0" w:color="auto"/>
      </w:divBdr>
    </w:div>
    <w:div w:id="1187987679">
      <w:bodyDiv w:val="1"/>
      <w:marLeft w:val="0"/>
      <w:marRight w:val="0"/>
      <w:marTop w:val="0"/>
      <w:marBottom w:val="0"/>
      <w:divBdr>
        <w:top w:val="none" w:sz="0" w:space="0" w:color="auto"/>
        <w:left w:val="none" w:sz="0" w:space="0" w:color="auto"/>
        <w:bottom w:val="none" w:sz="0" w:space="0" w:color="auto"/>
        <w:right w:val="none" w:sz="0" w:space="0" w:color="auto"/>
      </w:divBdr>
    </w:div>
    <w:div w:id="1213735599">
      <w:bodyDiv w:val="1"/>
      <w:marLeft w:val="0"/>
      <w:marRight w:val="0"/>
      <w:marTop w:val="0"/>
      <w:marBottom w:val="0"/>
      <w:divBdr>
        <w:top w:val="none" w:sz="0" w:space="0" w:color="auto"/>
        <w:left w:val="none" w:sz="0" w:space="0" w:color="auto"/>
        <w:bottom w:val="none" w:sz="0" w:space="0" w:color="auto"/>
        <w:right w:val="none" w:sz="0" w:space="0" w:color="auto"/>
      </w:divBdr>
      <w:divsChild>
        <w:div w:id="1908956559">
          <w:marLeft w:val="0"/>
          <w:marRight w:val="0"/>
          <w:marTop w:val="0"/>
          <w:marBottom w:val="0"/>
          <w:divBdr>
            <w:top w:val="none" w:sz="0" w:space="0" w:color="auto"/>
            <w:left w:val="none" w:sz="0" w:space="0" w:color="auto"/>
            <w:bottom w:val="none" w:sz="0" w:space="0" w:color="auto"/>
            <w:right w:val="none" w:sz="0" w:space="0" w:color="auto"/>
          </w:divBdr>
          <w:divsChild>
            <w:div w:id="411854164">
              <w:marLeft w:val="0"/>
              <w:marRight w:val="0"/>
              <w:marTop w:val="0"/>
              <w:marBottom w:val="0"/>
              <w:divBdr>
                <w:top w:val="none" w:sz="0" w:space="0" w:color="auto"/>
                <w:left w:val="none" w:sz="0" w:space="0" w:color="auto"/>
                <w:bottom w:val="none" w:sz="0" w:space="0" w:color="auto"/>
                <w:right w:val="none" w:sz="0" w:space="0" w:color="auto"/>
              </w:divBdr>
              <w:divsChild>
                <w:div w:id="14098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926530">
      <w:bodyDiv w:val="1"/>
      <w:marLeft w:val="0"/>
      <w:marRight w:val="0"/>
      <w:marTop w:val="0"/>
      <w:marBottom w:val="0"/>
      <w:divBdr>
        <w:top w:val="none" w:sz="0" w:space="0" w:color="auto"/>
        <w:left w:val="none" w:sz="0" w:space="0" w:color="auto"/>
        <w:bottom w:val="none" w:sz="0" w:space="0" w:color="auto"/>
        <w:right w:val="none" w:sz="0" w:space="0" w:color="auto"/>
      </w:divBdr>
      <w:divsChild>
        <w:div w:id="2002655849">
          <w:marLeft w:val="0"/>
          <w:marRight w:val="0"/>
          <w:marTop w:val="0"/>
          <w:marBottom w:val="0"/>
          <w:divBdr>
            <w:top w:val="none" w:sz="0" w:space="0" w:color="auto"/>
            <w:left w:val="none" w:sz="0" w:space="0" w:color="auto"/>
            <w:bottom w:val="none" w:sz="0" w:space="0" w:color="auto"/>
            <w:right w:val="none" w:sz="0" w:space="0" w:color="auto"/>
          </w:divBdr>
        </w:div>
      </w:divsChild>
    </w:div>
    <w:div w:id="1291520309">
      <w:bodyDiv w:val="1"/>
      <w:marLeft w:val="0"/>
      <w:marRight w:val="0"/>
      <w:marTop w:val="0"/>
      <w:marBottom w:val="0"/>
      <w:divBdr>
        <w:top w:val="none" w:sz="0" w:space="0" w:color="auto"/>
        <w:left w:val="none" w:sz="0" w:space="0" w:color="auto"/>
        <w:bottom w:val="none" w:sz="0" w:space="0" w:color="auto"/>
        <w:right w:val="none" w:sz="0" w:space="0" w:color="auto"/>
      </w:divBdr>
    </w:div>
    <w:div w:id="1314943480">
      <w:bodyDiv w:val="1"/>
      <w:marLeft w:val="0"/>
      <w:marRight w:val="0"/>
      <w:marTop w:val="0"/>
      <w:marBottom w:val="0"/>
      <w:divBdr>
        <w:top w:val="none" w:sz="0" w:space="0" w:color="auto"/>
        <w:left w:val="none" w:sz="0" w:space="0" w:color="auto"/>
        <w:bottom w:val="none" w:sz="0" w:space="0" w:color="auto"/>
        <w:right w:val="none" w:sz="0" w:space="0" w:color="auto"/>
      </w:divBdr>
    </w:div>
    <w:div w:id="1330258617">
      <w:bodyDiv w:val="1"/>
      <w:marLeft w:val="0"/>
      <w:marRight w:val="0"/>
      <w:marTop w:val="0"/>
      <w:marBottom w:val="0"/>
      <w:divBdr>
        <w:top w:val="none" w:sz="0" w:space="0" w:color="auto"/>
        <w:left w:val="none" w:sz="0" w:space="0" w:color="auto"/>
        <w:bottom w:val="none" w:sz="0" w:space="0" w:color="auto"/>
        <w:right w:val="none" w:sz="0" w:space="0" w:color="auto"/>
      </w:divBdr>
    </w:div>
    <w:div w:id="1416390990">
      <w:bodyDiv w:val="1"/>
      <w:marLeft w:val="0"/>
      <w:marRight w:val="0"/>
      <w:marTop w:val="0"/>
      <w:marBottom w:val="0"/>
      <w:divBdr>
        <w:top w:val="none" w:sz="0" w:space="0" w:color="auto"/>
        <w:left w:val="none" w:sz="0" w:space="0" w:color="auto"/>
        <w:bottom w:val="none" w:sz="0" w:space="0" w:color="auto"/>
        <w:right w:val="none" w:sz="0" w:space="0" w:color="auto"/>
      </w:divBdr>
    </w:div>
    <w:div w:id="1489901647">
      <w:bodyDiv w:val="1"/>
      <w:marLeft w:val="0"/>
      <w:marRight w:val="0"/>
      <w:marTop w:val="0"/>
      <w:marBottom w:val="0"/>
      <w:divBdr>
        <w:top w:val="none" w:sz="0" w:space="0" w:color="auto"/>
        <w:left w:val="none" w:sz="0" w:space="0" w:color="auto"/>
        <w:bottom w:val="none" w:sz="0" w:space="0" w:color="auto"/>
        <w:right w:val="none" w:sz="0" w:space="0" w:color="auto"/>
      </w:divBdr>
      <w:divsChild>
        <w:div w:id="791024056">
          <w:marLeft w:val="0"/>
          <w:marRight w:val="0"/>
          <w:marTop w:val="0"/>
          <w:marBottom w:val="0"/>
          <w:divBdr>
            <w:top w:val="none" w:sz="0" w:space="0" w:color="auto"/>
            <w:left w:val="none" w:sz="0" w:space="0" w:color="auto"/>
            <w:bottom w:val="none" w:sz="0" w:space="0" w:color="auto"/>
            <w:right w:val="none" w:sz="0" w:space="0" w:color="auto"/>
          </w:divBdr>
          <w:divsChild>
            <w:div w:id="1820808559">
              <w:marLeft w:val="0"/>
              <w:marRight w:val="0"/>
              <w:marTop w:val="0"/>
              <w:marBottom w:val="0"/>
              <w:divBdr>
                <w:top w:val="none" w:sz="0" w:space="0" w:color="auto"/>
                <w:left w:val="none" w:sz="0" w:space="0" w:color="auto"/>
                <w:bottom w:val="none" w:sz="0" w:space="0" w:color="auto"/>
                <w:right w:val="none" w:sz="0" w:space="0" w:color="auto"/>
              </w:divBdr>
              <w:divsChild>
                <w:div w:id="10795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358196">
      <w:bodyDiv w:val="1"/>
      <w:marLeft w:val="0"/>
      <w:marRight w:val="0"/>
      <w:marTop w:val="0"/>
      <w:marBottom w:val="0"/>
      <w:divBdr>
        <w:top w:val="none" w:sz="0" w:space="0" w:color="auto"/>
        <w:left w:val="none" w:sz="0" w:space="0" w:color="auto"/>
        <w:bottom w:val="none" w:sz="0" w:space="0" w:color="auto"/>
        <w:right w:val="none" w:sz="0" w:space="0" w:color="auto"/>
      </w:divBdr>
    </w:div>
    <w:div w:id="1643999756">
      <w:bodyDiv w:val="1"/>
      <w:marLeft w:val="0"/>
      <w:marRight w:val="0"/>
      <w:marTop w:val="0"/>
      <w:marBottom w:val="0"/>
      <w:divBdr>
        <w:top w:val="none" w:sz="0" w:space="0" w:color="auto"/>
        <w:left w:val="none" w:sz="0" w:space="0" w:color="auto"/>
        <w:bottom w:val="none" w:sz="0" w:space="0" w:color="auto"/>
        <w:right w:val="none" w:sz="0" w:space="0" w:color="auto"/>
      </w:divBdr>
    </w:div>
    <w:div w:id="1650549494">
      <w:bodyDiv w:val="1"/>
      <w:marLeft w:val="0"/>
      <w:marRight w:val="0"/>
      <w:marTop w:val="0"/>
      <w:marBottom w:val="0"/>
      <w:divBdr>
        <w:top w:val="none" w:sz="0" w:space="0" w:color="auto"/>
        <w:left w:val="none" w:sz="0" w:space="0" w:color="auto"/>
        <w:bottom w:val="none" w:sz="0" w:space="0" w:color="auto"/>
        <w:right w:val="none" w:sz="0" w:space="0" w:color="auto"/>
      </w:divBdr>
    </w:div>
    <w:div w:id="1672248912">
      <w:bodyDiv w:val="1"/>
      <w:marLeft w:val="0"/>
      <w:marRight w:val="0"/>
      <w:marTop w:val="0"/>
      <w:marBottom w:val="0"/>
      <w:divBdr>
        <w:top w:val="none" w:sz="0" w:space="0" w:color="auto"/>
        <w:left w:val="none" w:sz="0" w:space="0" w:color="auto"/>
        <w:bottom w:val="none" w:sz="0" w:space="0" w:color="auto"/>
        <w:right w:val="none" w:sz="0" w:space="0" w:color="auto"/>
      </w:divBdr>
      <w:divsChild>
        <w:div w:id="1968395075">
          <w:marLeft w:val="0"/>
          <w:marRight w:val="0"/>
          <w:marTop w:val="0"/>
          <w:marBottom w:val="0"/>
          <w:divBdr>
            <w:top w:val="none" w:sz="0" w:space="0" w:color="auto"/>
            <w:left w:val="none" w:sz="0" w:space="0" w:color="auto"/>
            <w:bottom w:val="none" w:sz="0" w:space="0" w:color="auto"/>
            <w:right w:val="none" w:sz="0" w:space="0" w:color="auto"/>
          </w:divBdr>
          <w:divsChild>
            <w:div w:id="5661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46726">
      <w:bodyDiv w:val="1"/>
      <w:marLeft w:val="0"/>
      <w:marRight w:val="0"/>
      <w:marTop w:val="0"/>
      <w:marBottom w:val="0"/>
      <w:divBdr>
        <w:top w:val="none" w:sz="0" w:space="0" w:color="auto"/>
        <w:left w:val="none" w:sz="0" w:space="0" w:color="auto"/>
        <w:bottom w:val="none" w:sz="0" w:space="0" w:color="auto"/>
        <w:right w:val="none" w:sz="0" w:space="0" w:color="auto"/>
      </w:divBdr>
    </w:div>
    <w:div w:id="1684670018">
      <w:bodyDiv w:val="1"/>
      <w:marLeft w:val="0"/>
      <w:marRight w:val="0"/>
      <w:marTop w:val="0"/>
      <w:marBottom w:val="0"/>
      <w:divBdr>
        <w:top w:val="none" w:sz="0" w:space="0" w:color="auto"/>
        <w:left w:val="none" w:sz="0" w:space="0" w:color="auto"/>
        <w:bottom w:val="none" w:sz="0" w:space="0" w:color="auto"/>
        <w:right w:val="none" w:sz="0" w:space="0" w:color="auto"/>
      </w:divBdr>
      <w:divsChild>
        <w:div w:id="530075222">
          <w:marLeft w:val="0"/>
          <w:marRight w:val="0"/>
          <w:marTop w:val="150"/>
          <w:marBottom w:val="0"/>
          <w:divBdr>
            <w:top w:val="none" w:sz="0" w:space="0" w:color="auto"/>
            <w:left w:val="none" w:sz="0" w:space="0" w:color="auto"/>
            <w:bottom w:val="none" w:sz="0" w:space="0" w:color="auto"/>
            <w:right w:val="none" w:sz="0" w:space="0" w:color="auto"/>
          </w:divBdr>
          <w:divsChild>
            <w:div w:id="331833875">
              <w:marLeft w:val="0"/>
              <w:marRight w:val="0"/>
              <w:marTop w:val="0"/>
              <w:marBottom w:val="0"/>
              <w:divBdr>
                <w:top w:val="none" w:sz="0" w:space="0" w:color="auto"/>
                <w:left w:val="none" w:sz="0" w:space="0" w:color="auto"/>
                <w:bottom w:val="none" w:sz="0" w:space="0" w:color="auto"/>
                <w:right w:val="none" w:sz="0" w:space="0" w:color="auto"/>
              </w:divBdr>
              <w:divsChild>
                <w:div w:id="413554688">
                  <w:marLeft w:val="0"/>
                  <w:marRight w:val="0"/>
                  <w:marTop w:val="225"/>
                  <w:marBottom w:val="225"/>
                  <w:divBdr>
                    <w:top w:val="none" w:sz="0" w:space="0" w:color="auto"/>
                    <w:left w:val="none" w:sz="0" w:space="0" w:color="auto"/>
                    <w:bottom w:val="single" w:sz="6" w:space="1" w:color="CCC9B8"/>
                    <w:right w:val="none" w:sz="0" w:space="0" w:color="auto"/>
                  </w:divBdr>
                </w:div>
              </w:divsChild>
            </w:div>
          </w:divsChild>
        </w:div>
      </w:divsChild>
    </w:div>
    <w:div w:id="1685471837">
      <w:bodyDiv w:val="1"/>
      <w:marLeft w:val="0"/>
      <w:marRight w:val="0"/>
      <w:marTop w:val="0"/>
      <w:marBottom w:val="0"/>
      <w:divBdr>
        <w:top w:val="none" w:sz="0" w:space="0" w:color="auto"/>
        <w:left w:val="none" w:sz="0" w:space="0" w:color="auto"/>
        <w:bottom w:val="none" w:sz="0" w:space="0" w:color="auto"/>
        <w:right w:val="none" w:sz="0" w:space="0" w:color="auto"/>
      </w:divBdr>
    </w:div>
    <w:div w:id="1732538639">
      <w:bodyDiv w:val="1"/>
      <w:marLeft w:val="0"/>
      <w:marRight w:val="0"/>
      <w:marTop w:val="0"/>
      <w:marBottom w:val="0"/>
      <w:divBdr>
        <w:top w:val="none" w:sz="0" w:space="0" w:color="auto"/>
        <w:left w:val="none" w:sz="0" w:space="0" w:color="auto"/>
        <w:bottom w:val="none" w:sz="0" w:space="0" w:color="auto"/>
        <w:right w:val="none" w:sz="0" w:space="0" w:color="auto"/>
      </w:divBdr>
    </w:div>
    <w:div w:id="1760246633">
      <w:bodyDiv w:val="1"/>
      <w:marLeft w:val="0"/>
      <w:marRight w:val="0"/>
      <w:marTop w:val="0"/>
      <w:marBottom w:val="0"/>
      <w:divBdr>
        <w:top w:val="none" w:sz="0" w:space="0" w:color="auto"/>
        <w:left w:val="none" w:sz="0" w:space="0" w:color="auto"/>
        <w:bottom w:val="none" w:sz="0" w:space="0" w:color="auto"/>
        <w:right w:val="none" w:sz="0" w:space="0" w:color="auto"/>
      </w:divBdr>
    </w:div>
    <w:div w:id="1845780534">
      <w:bodyDiv w:val="1"/>
      <w:marLeft w:val="0"/>
      <w:marRight w:val="0"/>
      <w:marTop w:val="0"/>
      <w:marBottom w:val="0"/>
      <w:divBdr>
        <w:top w:val="none" w:sz="0" w:space="0" w:color="auto"/>
        <w:left w:val="none" w:sz="0" w:space="0" w:color="auto"/>
        <w:bottom w:val="none" w:sz="0" w:space="0" w:color="auto"/>
        <w:right w:val="none" w:sz="0" w:space="0" w:color="auto"/>
      </w:divBdr>
    </w:div>
    <w:div w:id="1854883394">
      <w:bodyDiv w:val="1"/>
      <w:marLeft w:val="0"/>
      <w:marRight w:val="0"/>
      <w:marTop w:val="0"/>
      <w:marBottom w:val="0"/>
      <w:divBdr>
        <w:top w:val="none" w:sz="0" w:space="0" w:color="auto"/>
        <w:left w:val="none" w:sz="0" w:space="0" w:color="auto"/>
        <w:bottom w:val="none" w:sz="0" w:space="0" w:color="auto"/>
        <w:right w:val="none" w:sz="0" w:space="0" w:color="auto"/>
      </w:divBdr>
      <w:divsChild>
        <w:div w:id="1478721053">
          <w:marLeft w:val="0"/>
          <w:marRight w:val="0"/>
          <w:marTop w:val="0"/>
          <w:marBottom w:val="0"/>
          <w:divBdr>
            <w:top w:val="none" w:sz="0" w:space="0" w:color="auto"/>
            <w:left w:val="none" w:sz="0" w:space="0" w:color="auto"/>
            <w:bottom w:val="none" w:sz="0" w:space="0" w:color="auto"/>
            <w:right w:val="none" w:sz="0" w:space="0" w:color="auto"/>
          </w:divBdr>
          <w:divsChild>
            <w:div w:id="1670988253">
              <w:marLeft w:val="0"/>
              <w:marRight w:val="0"/>
              <w:marTop w:val="0"/>
              <w:marBottom w:val="0"/>
              <w:divBdr>
                <w:top w:val="none" w:sz="0" w:space="0" w:color="auto"/>
                <w:left w:val="none" w:sz="0" w:space="0" w:color="auto"/>
                <w:bottom w:val="none" w:sz="0" w:space="0" w:color="auto"/>
                <w:right w:val="none" w:sz="0" w:space="0" w:color="auto"/>
              </w:divBdr>
              <w:divsChild>
                <w:div w:id="60419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750415">
          <w:marLeft w:val="0"/>
          <w:marRight w:val="0"/>
          <w:marTop w:val="0"/>
          <w:marBottom w:val="0"/>
          <w:divBdr>
            <w:top w:val="none" w:sz="0" w:space="0" w:color="auto"/>
            <w:left w:val="none" w:sz="0" w:space="0" w:color="auto"/>
            <w:bottom w:val="none" w:sz="0" w:space="0" w:color="auto"/>
            <w:right w:val="none" w:sz="0" w:space="0" w:color="auto"/>
          </w:divBdr>
          <w:divsChild>
            <w:div w:id="1193693587">
              <w:marLeft w:val="0"/>
              <w:marRight w:val="0"/>
              <w:marTop w:val="0"/>
              <w:marBottom w:val="0"/>
              <w:divBdr>
                <w:top w:val="none" w:sz="0" w:space="0" w:color="auto"/>
                <w:left w:val="none" w:sz="0" w:space="0" w:color="auto"/>
                <w:bottom w:val="none" w:sz="0" w:space="0" w:color="auto"/>
                <w:right w:val="none" w:sz="0" w:space="0" w:color="auto"/>
              </w:divBdr>
              <w:divsChild>
                <w:div w:id="156699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133046">
      <w:bodyDiv w:val="1"/>
      <w:marLeft w:val="0"/>
      <w:marRight w:val="0"/>
      <w:marTop w:val="0"/>
      <w:marBottom w:val="0"/>
      <w:divBdr>
        <w:top w:val="none" w:sz="0" w:space="0" w:color="auto"/>
        <w:left w:val="none" w:sz="0" w:space="0" w:color="auto"/>
        <w:bottom w:val="none" w:sz="0" w:space="0" w:color="auto"/>
        <w:right w:val="none" w:sz="0" w:space="0" w:color="auto"/>
      </w:divBdr>
    </w:div>
    <w:div w:id="1881477480">
      <w:bodyDiv w:val="1"/>
      <w:marLeft w:val="0"/>
      <w:marRight w:val="0"/>
      <w:marTop w:val="0"/>
      <w:marBottom w:val="0"/>
      <w:divBdr>
        <w:top w:val="none" w:sz="0" w:space="0" w:color="auto"/>
        <w:left w:val="none" w:sz="0" w:space="0" w:color="auto"/>
        <w:bottom w:val="none" w:sz="0" w:space="0" w:color="auto"/>
        <w:right w:val="none" w:sz="0" w:space="0" w:color="auto"/>
      </w:divBdr>
      <w:divsChild>
        <w:div w:id="1131679040">
          <w:marLeft w:val="0"/>
          <w:marRight w:val="0"/>
          <w:marTop w:val="0"/>
          <w:marBottom w:val="0"/>
          <w:divBdr>
            <w:top w:val="none" w:sz="0" w:space="0" w:color="auto"/>
            <w:left w:val="none" w:sz="0" w:space="0" w:color="auto"/>
            <w:bottom w:val="none" w:sz="0" w:space="0" w:color="auto"/>
            <w:right w:val="none" w:sz="0" w:space="0" w:color="auto"/>
          </w:divBdr>
          <w:divsChild>
            <w:div w:id="1554580909">
              <w:marLeft w:val="0"/>
              <w:marRight w:val="0"/>
              <w:marTop w:val="0"/>
              <w:marBottom w:val="0"/>
              <w:divBdr>
                <w:top w:val="none" w:sz="0" w:space="0" w:color="auto"/>
                <w:left w:val="none" w:sz="0" w:space="0" w:color="auto"/>
                <w:bottom w:val="none" w:sz="0" w:space="0" w:color="auto"/>
                <w:right w:val="none" w:sz="0" w:space="0" w:color="auto"/>
              </w:divBdr>
            </w:div>
          </w:divsChild>
        </w:div>
        <w:div w:id="1287354082">
          <w:marLeft w:val="0"/>
          <w:marRight w:val="0"/>
          <w:marTop w:val="0"/>
          <w:marBottom w:val="0"/>
          <w:divBdr>
            <w:top w:val="none" w:sz="0" w:space="0" w:color="auto"/>
            <w:left w:val="none" w:sz="0" w:space="0" w:color="auto"/>
            <w:bottom w:val="none" w:sz="0" w:space="0" w:color="auto"/>
            <w:right w:val="none" w:sz="0" w:space="0" w:color="auto"/>
          </w:divBdr>
          <w:divsChild>
            <w:div w:id="172617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97510">
      <w:bodyDiv w:val="1"/>
      <w:marLeft w:val="0"/>
      <w:marRight w:val="0"/>
      <w:marTop w:val="0"/>
      <w:marBottom w:val="0"/>
      <w:divBdr>
        <w:top w:val="none" w:sz="0" w:space="0" w:color="auto"/>
        <w:left w:val="none" w:sz="0" w:space="0" w:color="auto"/>
        <w:bottom w:val="none" w:sz="0" w:space="0" w:color="auto"/>
        <w:right w:val="none" w:sz="0" w:space="0" w:color="auto"/>
      </w:divBdr>
      <w:divsChild>
        <w:div w:id="2030445507">
          <w:marLeft w:val="0"/>
          <w:marRight w:val="0"/>
          <w:marTop w:val="0"/>
          <w:marBottom w:val="0"/>
          <w:divBdr>
            <w:top w:val="none" w:sz="0" w:space="0" w:color="auto"/>
            <w:left w:val="none" w:sz="0" w:space="0" w:color="auto"/>
            <w:bottom w:val="none" w:sz="0" w:space="0" w:color="auto"/>
            <w:right w:val="none" w:sz="0" w:space="0" w:color="auto"/>
          </w:divBdr>
          <w:divsChild>
            <w:div w:id="103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613951">
      <w:bodyDiv w:val="1"/>
      <w:marLeft w:val="0"/>
      <w:marRight w:val="0"/>
      <w:marTop w:val="0"/>
      <w:marBottom w:val="0"/>
      <w:divBdr>
        <w:top w:val="none" w:sz="0" w:space="0" w:color="auto"/>
        <w:left w:val="none" w:sz="0" w:space="0" w:color="auto"/>
        <w:bottom w:val="none" w:sz="0" w:space="0" w:color="auto"/>
        <w:right w:val="none" w:sz="0" w:space="0" w:color="auto"/>
      </w:divBdr>
      <w:divsChild>
        <w:div w:id="1583219725">
          <w:marLeft w:val="0"/>
          <w:marRight w:val="0"/>
          <w:marTop w:val="0"/>
          <w:marBottom w:val="0"/>
          <w:divBdr>
            <w:top w:val="none" w:sz="0" w:space="0" w:color="auto"/>
            <w:left w:val="none" w:sz="0" w:space="0" w:color="auto"/>
            <w:bottom w:val="none" w:sz="0" w:space="0" w:color="auto"/>
            <w:right w:val="none" w:sz="0" w:space="0" w:color="auto"/>
          </w:divBdr>
          <w:divsChild>
            <w:div w:id="1521703748">
              <w:marLeft w:val="0"/>
              <w:marRight w:val="0"/>
              <w:marTop w:val="0"/>
              <w:marBottom w:val="0"/>
              <w:divBdr>
                <w:top w:val="none" w:sz="0" w:space="0" w:color="auto"/>
                <w:left w:val="none" w:sz="0" w:space="0" w:color="auto"/>
                <w:bottom w:val="none" w:sz="0" w:space="0" w:color="auto"/>
                <w:right w:val="none" w:sz="0" w:space="0" w:color="auto"/>
              </w:divBdr>
              <w:divsChild>
                <w:div w:id="1316912329">
                  <w:marLeft w:val="0"/>
                  <w:marRight w:val="0"/>
                  <w:marTop w:val="0"/>
                  <w:marBottom w:val="0"/>
                  <w:divBdr>
                    <w:top w:val="none" w:sz="0" w:space="0" w:color="auto"/>
                    <w:left w:val="none" w:sz="0" w:space="0" w:color="auto"/>
                    <w:bottom w:val="none" w:sz="0" w:space="0" w:color="auto"/>
                    <w:right w:val="none" w:sz="0" w:space="0" w:color="auto"/>
                  </w:divBdr>
                  <w:divsChild>
                    <w:div w:id="15236253">
                      <w:marLeft w:val="0"/>
                      <w:marRight w:val="0"/>
                      <w:marTop w:val="0"/>
                      <w:marBottom w:val="0"/>
                      <w:divBdr>
                        <w:top w:val="none" w:sz="0" w:space="0" w:color="auto"/>
                        <w:left w:val="none" w:sz="0" w:space="0" w:color="auto"/>
                        <w:bottom w:val="none" w:sz="0" w:space="0" w:color="auto"/>
                        <w:right w:val="none" w:sz="0" w:space="0" w:color="auto"/>
                      </w:divBdr>
                    </w:div>
                    <w:div w:id="9544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2995409">
      <w:bodyDiv w:val="1"/>
      <w:marLeft w:val="0"/>
      <w:marRight w:val="0"/>
      <w:marTop w:val="0"/>
      <w:marBottom w:val="0"/>
      <w:divBdr>
        <w:top w:val="none" w:sz="0" w:space="0" w:color="auto"/>
        <w:left w:val="none" w:sz="0" w:space="0" w:color="auto"/>
        <w:bottom w:val="none" w:sz="0" w:space="0" w:color="auto"/>
        <w:right w:val="none" w:sz="0" w:space="0" w:color="auto"/>
      </w:divBdr>
    </w:div>
    <w:div w:id="2044204963">
      <w:bodyDiv w:val="1"/>
      <w:marLeft w:val="0"/>
      <w:marRight w:val="0"/>
      <w:marTop w:val="0"/>
      <w:marBottom w:val="0"/>
      <w:divBdr>
        <w:top w:val="none" w:sz="0" w:space="0" w:color="auto"/>
        <w:left w:val="none" w:sz="0" w:space="0" w:color="auto"/>
        <w:bottom w:val="none" w:sz="0" w:space="0" w:color="auto"/>
        <w:right w:val="none" w:sz="0" w:space="0" w:color="auto"/>
      </w:divBdr>
    </w:div>
    <w:div w:id="2061781540">
      <w:bodyDiv w:val="1"/>
      <w:marLeft w:val="0"/>
      <w:marRight w:val="0"/>
      <w:marTop w:val="0"/>
      <w:marBottom w:val="0"/>
      <w:divBdr>
        <w:top w:val="none" w:sz="0" w:space="0" w:color="auto"/>
        <w:left w:val="none" w:sz="0" w:space="0" w:color="auto"/>
        <w:bottom w:val="none" w:sz="0" w:space="0" w:color="auto"/>
        <w:right w:val="none" w:sz="0" w:space="0" w:color="auto"/>
      </w:divBdr>
    </w:div>
    <w:div w:id="2084404406">
      <w:bodyDiv w:val="1"/>
      <w:marLeft w:val="0"/>
      <w:marRight w:val="0"/>
      <w:marTop w:val="0"/>
      <w:marBottom w:val="0"/>
      <w:divBdr>
        <w:top w:val="none" w:sz="0" w:space="0" w:color="auto"/>
        <w:left w:val="none" w:sz="0" w:space="0" w:color="auto"/>
        <w:bottom w:val="none" w:sz="0" w:space="0" w:color="auto"/>
        <w:right w:val="none" w:sz="0" w:space="0" w:color="auto"/>
      </w:divBdr>
    </w:div>
    <w:div w:id="2097166448">
      <w:bodyDiv w:val="1"/>
      <w:marLeft w:val="0"/>
      <w:marRight w:val="0"/>
      <w:marTop w:val="0"/>
      <w:marBottom w:val="0"/>
      <w:divBdr>
        <w:top w:val="none" w:sz="0" w:space="0" w:color="auto"/>
        <w:left w:val="none" w:sz="0" w:space="0" w:color="auto"/>
        <w:bottom w:val="none" w:sz="0" w:space="0" w:color="auto"/>
        <w:right w:val="none" w:sz="0" w:space="0" w:color="auto"/>
      </w:divBdr>
      <w:divsChild>
        <w:div w:id="732972827">
          <w:marLeft w:val="0"/>
          <w:marRight w:val="0"/>
          <w:marTop w:val="0"/>
          <w:marBottom w:val="0"/>
          <w:divBdr>
            <w:top w:val="none" w:sz="0" w:space="0" w:color="auto"/>
            <w:left w:val="none" w:sz="0" w:space="0" w:color="auto"/>
            <w:bottom w:val="none" w:sz="0" w:space="0" w:color="auto"/>
            <w:right w:val="none" w:sz="0" w:space="0" w:color="auto"/>
          </w:divBdr>
        </w:div>
      </w:divsChild>
    </w:div>
    <w:div w:id="2100253730">
      <w:bodyDiv w:val="1"/>
      <w:marLeft w:val="0"/>
      <w:marRight w:val="0"/>
      <w:marTop w:val="0"/>
      <w:marBottom w:val="0"/>
      <w:divBdr>
        <w:top w:val="none" w:sz="0" w:space="0" w:color="auto"/>
        <w:left w:val="none" w:sz="0" w:space="0" w:color="auto"/>
        <w:bottom w:val="none" w:sz="0" w:space="0" w:color="auto"/>
        <w:right w:val="none" w:sz="0" w:space="0" w:color="auto"/>
      </w:divBdr>
      <w:divsChild>
        <w:div w:id="1070038855">
          <w:marLeft w:val="0"/>
          <w:marRight w:val="0"/>
          <w:marTop w:val="0"/>
          <w:marBottom w:val="0"/>
          <w:divBdr>
            <w:top w:val="none" w:sz="0" w:space="0" w:color="auto"/>
            <w:left w:val="none" w:sz="0" w:space="0" w:color="auto"/>
            <w:bottom w:val="none" w:sz="0" w:space="0" w:color="auto"/>
            <w:right w:val="none" w:sz="0" w:space="0" w:color="auto"/>
          </w:divBdr>
          <w:divsChild>
            <w:div w:id="96091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703934">
      <w:bodyDiv w:val="1"/>
      <w:marLeft w:val="0"/>
      <w:marRight w:val="0"/>
      <w:marTop w:val="0"/>
      <w:marBottom w:val="0"/>
      <w:divBdr>
        <w:top w:val="none" w:sz="0" w:space="0" w:color="auto"/>
        <w:left w:val="none" w:sz="0" w:space="0" w:color="auto"/>
        <w:bottom w:val="none" w:sz="0" w:space="0" w:color="auto"/>
        <w:right w:val="none" w:sz="0" w:space="0" w:color="auto"/>
      </w:divBdr>
      <w:divsChild>
        <w:div w:id="1130441683">
          <w:marLeft w:val="0"/>
          <w:marRight w:val="0"/>
          <w:marTop w:val="0"/>
          <w:marBottom w:val="0"/>
          <w:divBdr>
            <w:top w:val="none" w:sz="0" w:space="0" w:color="auto"/>
            <w:left w:val="none" w:sz="0" w:space="0" w:color="auto"/>
            <w:bottom w:val="none" w:sz="0" w:space="0" w:color="auto"/>
            <w:right w:val="none" w:sz="0" w:space="0" w:color="auto"/>
          </w:divBdr>
        </w:div>
        <w:div w:id="1687707630">
          <w:marLeft w:val="0"/>
          <w:marRight w:val="0"/>
          <w:marTop w:val="0"/>
          <w:marBottom w:val="0"/>
          <w:divBdr>
            <w:top w:val="none" w:sz="0" w:space="0" w:color="auto"/>
            <w:left w:val="none" w:sz="0" w:space="0" w:color="auto"/>
            <w:bottom w:val="none" w:sz="0" w:space="0" w:color="auto"/>
            <w:right w:val="none" w:sz="0" w:space="0" w:color="auto"/>
          </w:divBdr>
        </w:div>
        <w:div w:id="11738822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tp://ext-ftp.fao.org/ag/Data/agp/Friedrich/CA-CoP-L-31-13-09/GCC_first-announcement.pdf" TargetMode="External"/><Relationship Id="rId18" Type="http://schemas.openxmlformats.org/officeDocument/2006/relationships/hyperlink" Target="tel:765-463-4106" TargetMode="External"/><Relationship Id="rId26" Type="http://schemas.openxmlformats.org/officeDocument/2006/relationships/hyperlink" Target="ftp://ext-ftp.fao.org/ag/Data/agp/Friedrich/CA-CoP-L-31-13-09/2013-Article%20Florent-GEODER11368.pdf" TargetMode="External"/><Relationship Id="rId39" Type="http://schemas.openxmlformats.org/officeDocument/2006/relationships/hyperlink" Target="http://www.fao.org/ag/ca" TargetMode="External"/><Relationship Id="rId3" Type="http://schemas.openxmlformats.org/officeDocument/2006/relationships/settings" Target="settings.xml"/><Relationship Id="rId21" Type="http://schemas.openxmlformats.org/officeDocument/2006/relationships/hyperlink" Target="ftp://ext-ftp.fao.org/ag/Data/agp/Friedrich/CA-CoP-L-31-13-09/Ch%2014%20Principles%20of%20SSMA.pdf" TargetMode="External"/><Relationship Id="rId34" Type="http://schemas.openxmlformats.org/officeDocument/2006/relationships/hyperlink" Target="ftp://ext-ftp.fao.org/ag/Data/agp/Friedrich/CA-CoP-L-31-13-09/August%202013%20ACT%20News%20alert.pdf" TargetMode="External"/><Relationship Id="rId42" Type="http://schemas.openxmlformats.org/officeDocument/2006/relationships/hyperlink" Target="http://www.fao.org/ag/ca" TargetMode="External"/><Relationship Id="rId47" Type="http://schemas.openxmlformats.org/officeDocument/2006/relationships/fontTable" Target="fontTable.xml"/><Relationship Id="rId7" Type="http://schemas.openxmlformats.org/officeDocument/2006/relationships/hyperlink" Target="ftp://ext-ftp.fao.org/ag/Data/agp/Friedrich/CA-CoP-L-31-13-09/KARI-SSSEA-ASSS-SECOND%20CALL%20FOR%20PAPERS-080213.pdf" TargetMode="External"/><Relationship Id="rId12" Type="http://schemas.openxmlformats.org/officeDocument/2006/relationships/hyperlink" Target="mailto:info@act-africa.org" TargetMode="External"/><Relationship Id="rId17" Type="http://schemas.openxmlformats.org/officeDocument/2006/relationships/hyperlink" Target="tel:765-494-2238" TargetMode="External"/><Relationship Id="rId25" Type="http://schemas.openxmlformats.org/officeDocument/2006/relationships/hyperlink" Target="http://dx.doi.org/10.1080/14735903.2013.806419" TargetMode="External"/><Relationship Id="rId33" Type="http://schemas.openxmlformats.org/officeDocument/2006/relationships/hyperlink" Target="ftp://ext-ftp.fao.org/ag/Data/agp/Friedrich/CA-CoP-L-31-13-09/SANREM%20newsletter_aug%20(1).pdf" TargetMode="External"/><Relationship Id="rId38" Type="http://schemas.openxmlformats.org/officeDocument/2006/relationships/hyperlink" Target="http://www.fao.org/ag/ca/6c.html" TargetMode="External"/><Relationship Id="rId46"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ctic.org/registration/22/step/0/" TargetMode="External"/><Relationship Id="rId20" Type="http://schemas.openxmlformats.org/officeDocument/2006/relationships/hyperlink" Target="http://act-africa.org/videos.php?com=60&amp;vid=12" TargetMode="External"/><Relationship Id="rId29" Type="http://schemas.openxmlformats.org/officeDocument/2006/relationships/hyperlink" Target="ftp://ext-ftp.fao.org/ag/Data/agp/Friedrich/CA-CoP-L-31-13-09/Restoring%20the%20Soil.pdf" TargetMode="External"/><Relationship Id="rId41" Type="http://schemas.openxmlformats.org/officeDocument/2006/relationships/hyperlink" Target="mailto:amirkassam786@gmail.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ct-africa.org/events.php?com=68&amp;com2=67&amp;item=109" TargetMode="External"/><Relationship Id="rId24" Type="http://schemas.openxmlformats.org/officeDocument/2006/relationships/hyperlink" Target="ftp://ext-ftp.fao.org/ag/Data/agp/Friedrich/CA-CoP-L-31-13-09/2013-Pascal,%20Laos-14735903.2013.806419.pdf" TargetMode="External"/><Relationship Id="rId32" Type="http://schemas.openxmlformats.org/officeDocument/2006/relationships/hyperlink" Target="ftp://ext-ftp.fao.org/ag/Data/agp/Friedrich/CA-CoP-L-31-13-09/Advance%20Course%20on%20CA-Asia_CIMMYT.pdf" TargetMode="External"/><Relationship Id="rId37" Type="http://schemas.openxmlformats.org/officeDocument/2006/relationships/hyperlink" Target="mailto:rjesdaile@gmail.com" TargetMode="External"/><Relationship Id="rId40" Type="http://schemas.openxmlformats.org/officeDocument/2006/relationships/hyperlink" Target="http://www.fao.org/ag/ca/6c.html" TargetMode="External"/><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ctic.org/WCCA" TargetMode="External"/><Relationship Id="rId23" Type="http://schemas.openxmlformats.org/officeDocument/2006/relationships/hyperlink" Target="http://dx.doi.org/10.1016/j.cropro.2013.06.002" TargetMode="External"/><Relationship Id="rId28" Type="http://schemas.openxmlformats.org/officeDocument/2006/relationships/hyperlink" Target="ftp://ext-ftp.fao.org/ag/Data/agp/Friedrich/CA-CoP-L-31-13-09/Ag4Dev19,_Web_version.pdf" TargetMode="External"/><Relationship Id="rId36" Type="http://schemas.openxmlformats.org/officeDocument/2006/relationships/hyperlink" Target="ftp://ext-ftp.fao.org/ag/Data/agp/Friedrich/CA-CoP-L-31-13-09/TWO%20WHEEL%20TRACTOR%20NEWSLETTER%20%20JULY%202013.pdf" TargetMode="External"/><Relationship Id="rId49" Type="http://schemas.microsoft.com/office/2007/relationships/stylesWithEffects" Target="stylesWithEffects.xml"/><Relationship Id="rId10" Type="http://schemas.openxmlformats.org/officeDocument/2006/relationships/hyperlink" Target="mailto:info@act-africa.org" TargetMode="External"/><Relationship Id="rId19" Type="http://schemas.openxmlformats.org/officeDocument/2006/relationships/hyperlink" Target="mailto:scanlon@ctic.org" TargetMode="External"/><Relationship Id="rId31" Type="http://schemas.openxmlformats.org/officeDocument/2006/relationships/hyperlink" Target="ftp://ext-ftp.fao.org/ag/Data/agp/Friedrich/CA-CoP-L-31-13-09/ACIAR_Partners_Dryland_Farming_Winter_2013.pdf" TargetMode="External"/><Relationship Id="rId44" Type="http://schemas.openxmlformats.org/officeDocument/2006/relationships/hyperlink" Target="mailto:listserv@listserv.fao.org" TargetMode="External"/><Relationship Id="rId4" Type="http://schemas.openxmlformats.org/officeDocument/2006/relationships/webSettings" Target="webSettings.xml"/><Relationship Id="rId9" Type="http://schemas.openxmlformats.org/officeDocument/2006/relationships/hyperlink" Target="ftp://ext-ftp.fao.org/ag/Data/agp/Friedrich/CA-CoP-L-31-13-09/KARI-SSSEA-ASSS-REGISTRATION%20FORM-080213.pdf" TargetMode="External"/><Relationship Id="rId14" Type="http://schemas.openxmlformats.org/officeDocument/2006/relationships/hyperlink" Target="http://www.greencarbon-ca.eu/" TargetMode="External"/><Relationship Id="rId22" Type="http://schemas.openxmlformats.org/officeDocument/2006/relationships/hyperlink" Target="ftp://ext-ftp.fao.org/ag/Data/agp/Friedrich/CA-CoP-L-31-13-09/weed%20control%20strategies%20under%20CA%20in%20Zimbabwe.pdf" TargetMode="External"/><Relationship Id="rId27" Type="http://schemas.openxmlformats.org/officeDocument/2006/relationships/hyperlink" Target="http://dx.doi.org/10.1016/j.geoderma.2013.06.008" TargetMode="External"/><Relationship Id="rId30" Type="http://schemas.openxmlformats.org/officeDocument/2006/relationships/hyperlink" Target="ftp://ext-ftp.fao.org/ag/Data/agp/Friedrich/CA-CoP-L-31-13-09/Montpellier%20Panel%20Report%202013%20-%20Sustainable%20Intensification%20-%20A%20New%20Paradigm%20for%20African%20Agriculture.pdf" TargetMode="External"/><Relationship Id="rId35" Type="http://schemas.openxmlformats.org/officeDocument/2006/relationships/hyperlink" Target="mailto:saidi.mkomwa@act-africa.org" TargetMode="External"/><Relationship Id="rId43" Type="http://schemas.openxmlformats.org/officeDocument/2006/relationships/hyperlink" Target="mailto:listserv@listserv.fao.org" TargetMode="External"/><Relationship Id="rId48" Type="http://schemas.openxmlformats.org/officeDocument/2006/relationships/theme" Target="theme/theme1.xml"/><Relationship Id="rId8" Type="http://schemas.openxmlformats.org/officeDocument/2006/relationships/hyperlink" Target="mailto:okoba2000@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1709</Words>
  <Characters>13649</Characters>
  <Application>Microsoft Office Word</Application>
  <DocSecurity>0</DocSecurity>
  <Lines>113</Lines>
  <Paragraphs>30</Paragraphs>
  <ScaleCrop>false</ScaleCrop>
  <HeadingPairs>
    <vt:vector size="2" baseType="variant">
      <vt:variant>
        <vt:lpstr>Title</vt:lpstr>
      </vt:variant>
      <vt:variant>
        <vt:i4>1</vt:i4>
      </vt:variant>
    </vt:vector>
  </HeadingPairs>
  <TitlesOfParts>
    <vt:vector size="1" baseType="lpstr">
      <vt:lpstr>CA-CoP CONSERVATION AGRICULTURE COMMUNITY OF PRACTICE</vt:lpstr>
    </vt:vector>
  </TitlesOfParts>
  <Company>FAO of the UN</Company>
  <LinksUpToDate>false</LinksUpToDate>
  <CharactersWithSpaces>15328</CharactersWithSpaces>
  <SharedDoc>false</SharedDoc>
  <HLinks>
    <vt:vector size="150" baseType="variant">
      <vt:variant>
        <vt:i4>3670082</vt:i4>
      </vt:variant>
      <vt:variant>
        <vt:i4>72</vt:i4>
      </vt:variant>
      <vt:variant>
        <vt:i4>0</vt:i4>
      </vt:variant>
      <vt:variant>
        <vt:i4>5</vt:i4>
      </vt:variant>
      <vt:variant>
        <vt:lpwstr>mailto:Mailserv@mailserv.fao.org</vt:lpwstr>
      </vt:variant>
      <vt:variant>
        <vt:lpwstr/>
      </vt:variant>
      <vt:variant>
        <vt:i4>3670082</vt:i4>
      </vt:variant>
      <vt:variant>
        <vt:i4>69</vt:i4>
      </vt:variant>
      <vt:variant>
        <vt:i4>0</vt:i4>
      </vt:variant>
      <vt:variant>
        <vt:i4>5</vt:i4>
      </vt:variant>
      <vt:variant>
        <vt:lpwstr>mailto:Mailserv@mailserv.fao.org</vt:lpwstr>
      </vt:variant>
      <vt:variant>
        <vt:lpwstr/>
      </vt:variant>
      <vt:variant>
        <vt:i4>327750</vt:i4>
      </vt:variant>
      <vt:variant>
        <vt:i4>66</vt:i4>
      </vt:variant>
      <vt:variant>
        <vt:i4>0</vt:i4>
      </vt:variant>
      <vt:variant>
        <vt:i4>5</vt:i4>
      </vt:variant>
      <vt:variant>
        <vt:lpwstr>http://www.fao.org/ag/ca</vt:lpwstr>
      </vt:variant>
      <vt:variant>
        <vt:lpwstr/>
      </vt:variant>
      <vt:variant>
        <vt:i4>7733271</vt:i4>
      </vt:variant>
      <vt:variant>
        <vt:i4>63</vt:i4>
      </vt:variant>
      <vt:variant>
        <vt:i4>0</vt:i4>
      </vt:variant>
      <vt:variant>
        <vt:i4>5</vt:i4>
      </vt:variant>
      <vt:variant>
        <vt:lpwstr>mailto:amirkassam786@gmail.com</vt:lpwstr>
      </vt:variant>
      <vt:variant>
        <vt:lpwstr/>
      </vt:variant>
      <vt:variant>
        <vt:i4>327695</vt:i4>
      </vt:variant>
      <vt:variant>
        <vt:i4>60</vt:i4>
      </vt:variant>
      <vt:variant>
        <vt:i4>0</vt:i4>
      </vt:variant>
      <vt:variant>
        <vt:i4>5</vt:i4>
      </vt:variant>
      <vt:variant>
        <vt:lpwstr>http://www.fao.org/ag/ca/6c.html</vt:lpwstr>
      </vt:variant>
      <vt:variant>
        <vt:lpwstr/>
      </vt:variant>
      <vt:variant>
        <vt:i4>327695</vt:i4>
      </vt:variant>
      <vt:variant>
        <vt:i4>57</vt:i4>
      </vt:variant>
      <vt:variant>
        <vt:i4>0</vt:i4>
      </vt:variant>
      <vt:variant>
        <vt:i4>5</vt:i4>
      </vt:variant>
      <vt:variant>
        <vt:lpwstr>http://www.fao.org/ag/ca/6c.html</vt:lpwstr>
      </vt:variant>
      <vt:variant>
        <vt:lpwstr/>
      </vt:variant>
      <vt:variant>
        <vt:i4>7798854</vt:i4>
      </vt:variant>
      <vt:variant>
        <vt:i4>54</vt:i4>
      </vt:variant>
      <vt:variant>
        <vt:i4>0</vt:i4>
      </vt:variant>
      <vt:variant>
        <vt:i4>5</vt:i4>
      </vt:variant>
      <vt:variant>
        <vt:lpwstr>ftp://ext-ftp.fao.org/ag/data/agp/Friedrich/CA-CoP-20-12-04/18Two_wheel_tractor_newsletter_March_2012%5B1%5D.pdf</vt:lpwstr>
      </vt:variant>
      <vt:variant>
        <vt:lpwstr/>
      </vt:variant>
      <vt:variant>
        <vt:i4>5701632</vt:i4>
      </vt:variant>
      <vt:variant>
        <vt:i4>51</vt:i4>
      </vt:variant>
      <vt:variant>
        <vt:i4>0</vt:i4>
      </vt:variant>
      <vt:variant>
        <vt:i4>5</vt:i4>
      </vt:variant>
      <vt:variant>
        <vt:lpwstr>ftp://ext-ftp.fao.org/ag/data/agp/Friedrich/CA-CoP-20-12-04/17Conservationagriculturetoboostfoodsecurity.pdf</vt:lpwstr>
      </vt:variant>
      <vt:variant>
        <vt:lpwstr/>
      </vt:variant>
      <vt:variant>
        <vt:i4>524403</vt:i4>
      </vt:variant>
      <vt:variant>
        <vt:i4>48</vt:i4>
      </vt:variant>
      <vt:variant>
        <vt:i4>0</vt:i4>
      </vt:variant>
      <vt:variant>
        <vt:i4>5</vt:i4>
      </vt:variant>
      <vt:variant>
        <vt:lpwstr>ftp://ext-ftp.fao.org/ag/data/agp/Friedrich/CA-CoP-20-12-04/16CU_Conservation_Agriculture_Report_Jan_12%5B1%5D%5B1%5D.pdf</vt:lpwstr>
      </vt:variant>
      <vt:variant>
        <vt:lpwstr/>
      </vt:variant>
      <vt:variant>
        <vt:i4>851987</vt:i4>
      </vt:variant>
      <vt:variant>
        <vt:i4>45</vt:i4>
      </vt:variant>
      <vt:variant>
        <vt:i4>0</vt:i4>
      </vt:variant>
      <vt:variant>
        <vt:i4>5</vt:i4>
      </vt:variant>
      <vt:variant>
        <vt:lpwstr>ftp://ext-ftp.fao.org/ag/data/agp/Friedrich/CA-CoP-20-12-04/15CA and CAP 2020.pdf</vt:lpwstr>
      </vt:variant>
      <vt:variant>
        <vt:lpwstr/>
      </vt:variant>
      <vt:variant>
        <vt:i4>7143507</vt:i4>
      </vt:variant>
      <vt:variant>
        <vt:i4>42</vt:i4>
      </vt:variant>
      <vt:variant>
        <vt:i4>0</vt:i4>
      </vt:variant>
      <vt:variant>
        <vt:i4>5</vt:i4>
      </vt:variant>
      <vt:variant>
        <vt:lpwstr>http://www.fao.org/ag/ca/CA-Publications/WEB-BOOK_16_CARBON_LR.pdf</vt:lpwstr>
      </vt:variant>
      <vt:variant>
        <vt:lpwstr/>
      </vt:variant>
      <vt:variant>
        <vt:i4>720964</vt:i4>
      </vt:variant>
      <vt:variant>
        <vt:i4>39</vt:i4>
      </vt:variant>
      <vt:variant>
        <vt:i4>0</vt:i4>
      </vt:variant>
      <vt:variant>
        <vt:i4>5</vt:i4>
      </vt:variant>
      <vt:variant>
        <vt:lpwstr>http://www.fao.org/ag/ca/CA-Publications/TANZANIA_LOW_RES.pdf</vt:lpwstr>
      </vt:variant>
      <vt:variant>
        <vt:lpwstr/>
      </vt:variant>
      <vt:variant>
        <vt:i4>2293768</vt:i4>
      </vt:variant>
      <vt:variant>
        <vt:i4>36</vt:i4>
      </vt:variant>
      <vt:variant>
        <vt:i4>0</vt:i4>
      </vt:variant>
      <vt:variant>
        <vt:i4>5</vt:i4>
      </vt:variant>
      <vt:variant>
        <vt:lpwstr>ftp://ext-ftp.fao.org/ag/data/agp/Friedrich/CA-CoP-20-12-04/12Delgado_etal_CC_adaptation%5B1%5D.pdf</vt:lpwstr>
      </vt:variant>
      <vt:variant>
        <vt:lpwstr/>
      </vt:variant>
      <vt:variant>
        <vt:i4>5963821</vt:i4>
      </vt:variant>
      <vt:variant>
        <vt:i4>33</vt:i4>
      </vt:variant>
      <vt:variant>
        <vt:i4>0</vt:i4>
      </vt:variant>
      <vt:variant>
        <vt:i4>5</vt:i4>
      </vt:variant>
      <vt:variant>
        <vt:lpwstr>ftp://ext-ftp.fao.org/ag/data/agp/Friedrich/CA-CoP-20-12-04/11CJSS_87-HSI%5B1%5D.pdf</vt:lpwstr>
      </vt:variant>
      <vt:variant>
        <vt:lpwstr/>
      </vt:variant>
      <vt:variant>
        <vt:i4>786492</vt:i4>
      </vt:variant>
      <vt:variant>
        <vt:i4>30</vt:i4>
      </vt:variant>
      <vt:variant>
        <vt:i4>0</vt:i4>
      </vt:variant>
      <vt:variant>
        <vt:i4>5</vt:i4>
      </vt:variant>
      <vt:variant>
        <vt:lpwstr>ftp://ext-ftp.fao.org/ag/data/agp/Friedrich/CA-CoP-20-12-04/10Direct_Seeding_reduces_stress_improves_yields%5B1%5D.pdf</vt:lpwstr>
      </vt:variant>
      <vt:variant>
        <vt:lpwstr/>
      </vt:variant>
      <vt:variant>
        <vt:i4>131087</vt:i4>
      </vt:variant>
      <vt:variant>
        <vt:i4>27</vt:i4>
      </vt:variant>
      <vt:variant>
        <vt:i4>0</vt:i4>
      </vt:variant>
      <vt:variant>
        <vt:i4>5</vt:i4>
      </vt:variant>
      <vt:variant>
        <vt:lpwstr>ftp://ext-ftp.fao.org/ag/data/agp/Friedrich/CA-CoP-20-12-04/9The adoption of conservation tillage in China-1.pdf</vt:lpwstr>
      </vt:variant>
      <vt:variant>
        <vt:lpwstr/>
      </vt:variant>
      <vt:variant>
        <vt:i4>3276847</vt:i4>
      </vt:variant>
      <vt:variant>
        <vt:i4>24</vt:i4>
      </vt:variant>
      <vt:variant>
        <vt:i4>0</vt:i4>
      </vt:variant>
      <vt:variant>
        <vt:i4>5</vt:i4>
      </vt:variant>
      <vt:variant>
        <vt:lpwstr>ftp://ext-ftp.fao.org/ag/data/agp/Friedrich/CA-CoP-20-12-04/8Naudin et all 2011 trade-offs between biomass use and soil cover .pdf</vt:lpwstr>
      </vt:variant>
      <vt:variant>
        <vt:lpwstr/>
      </vt:variant>
      <vt:variant>
        <vt:i4>1179727</vt:i4>
      </vt:variant>
      <vt:variant>
        <vt:i4>21</vt:i4>
      </vt:variant>
      <vt:variant>
        <vt:i4>0</vt:i4>
      </vt:variant>
      <vt:variant>
        <vt:i4>5</vt:i4>
      </vt:variant>
      <vt:variant>
        <vt:lpwstr>ftp://ext-ftp.fao.org/ag/data/agp/Friedrich/CA-CoP-20-12-04/7Djigal-soil tillage-2012.pdf</vt:lpwstr>
      </vt:variant>
      <vt:variant>
        <vt:lpwstr/>
      </vt:variant>
      <vt:variant>
        <vt:i4>2031625</vt:i4>
      </vt:variant>
      <vt:variant>
        <vt:i4>18</vt:i4>
      </vt:variant>
      <vt:variant>
        <vt:i4>0</vt:i4>
      </vt:variant>
      <vt:variant>
        <vt:i4>5</vt:i4>
      </vt:variant>
      <vt:variant>
        <vt:lpwstr>ftp://ext-ftp.fao.org/ag/data/agp/Friedrich/CA-CoP-20-12-04/6FCR 2012 CA in smallholders.pdf</vt:lpwstr>
      </vt:variant>
      <vt:variant>
        <vt:lpwstr/>
      </vt:variant>
      <vt:variant>
        <vt:i4>6160473</vt:i4>
      </vt:variant>
      <vt:variant>
        <vt:i4>15</vt:i4>
      </vt:variant>
      <vt:variant>
        <vt:i4>0</vt:i4>
      </vt:variant>
      <vt:variant>
        <vt:i4>5</vt:i4>
      </vt:variant>
      <vt:variant>
        <vt:lpwstr>ftp://ext-ftp.fao.org/ag/data/agp/Friedrich/CA-CoP-20-12-04/5BDSTillagereview2011.pdf</vt:lpwstr>
      </vt:variant>
      <vt:variant>
        <vt:lpwstr/>
      </vt:variant>
      <vt:variant>
        <vt:i4>7274555</vt:i4>
      </vt:variant>
      <vt:variant>
        <vt:i4>12</vt:i4>
      </vt:variant>
      <vt:variant>
        <vt:i4>0</vt:i4>
      </vt:variant>
      <vt:variant>
        <vt:i4>5</vt:i4>
      </vt:variant>
      <vt:variant>
        <vt:lpwstr>ftp://ext-ftp.fao.org/ag/data/agp/Friedrich/CA-CoP-20-12-04/4-2012_Kassam_et_al_FCR.pdf</vt:lpwstr>
      </vt:variant>
      <vt:variant>
        <vt:lpwstr/>
      </vt:variant>
      <vt:variant>
        <vt:i4>917598</vt:i4>
      </vt:variant>
      <vt:variant>
        <vt:i4>9</vt:i4>
      </vt:variant>
      <vt:variant>
        <vt:i4>0</vt:i4>
      </vt:variant>
      <vt:variant>
        <vt:i4>5</vt:i4>
      </vt:variant>
      <vt:variant>
        <vt:lpwstr>http://www.conservation-agriculture2012.org/</vt:lpwstr>
      </vt:variant>
      <vt:variant>
        <vt:lpwstr/>
      </vt:variant>
      <vt:variant>
        <vt:i4>393302</vt:i4>
      </vt:variant>
      <vt:variant>
        <vt:i4>6</vt:i4>
      </vt:variant>
      <vt:variant>
        <vt:i4>0</vt:i4>
      </vt:variant>
      <vt:variant>
        <vt:i4>5</vt:i4>
      </vt:variant>
      <vt:variant>
        <vt:lpwstr>http://www.agrositio.com/videoconferencias/aapresid2011/diferido.asp</vt:lpwstr>
      </vt:variant>
      <vt:variant>
        <vt:lpwstr/>
      </vt:variant>
      <vt:variant>
        <vt:i4>6815865</vt:i4>
      </vt:variant>
      <vt:variant>
        <vt:i4>3</vt:i4>
      </vt:variant>
      <vt:variant>
        <vt:i4>0</vt:i4>
      </vt:variant>
      <vt:variant>
        <vt:i4>5</vt:i4>
      </vt:variant>
      <vt:variant>
        <vt:lpwstr>http://www.cq.org.ar/videos.asp</vt:lpwstr>
      </vt:variant>
      <vt:variant>
        <vt:lpwstr/>
      </vt:variant>
      <vt:variant>
        <vt:i4>5898350</vt:i4>
      </vt:variant>
      <vt:variant>
        <vt:i4>0</vt:i4>
      </vt:variant>
      <vt:variant>
        <vt:i4>0</vt:i4>
      </vt:variant>
      <vt:variant>
        <vt:i4>5</vt:i4>
      </vt:variant>
      <vt:variant>
        <vt:lpwstr>ftp://ext-ftp.fao.org/ag/data/agp/Friedrich/CA-CoP-20-12-04/1Regional_Dialogue_on_CA_in_South_Asia_Proceedings_and_Recommedations-2012%5B1%5D.pdf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CA-CoP CONSERVATION AGRICULTURE COMMUNITY OF PRACTICE</dc:title>
  <dc:creator>Kassam, Amir (AGPC)</dc:creator>
  <cp:lastModifiedBy>Amir Kassam (AGPM)</cp:lastModifiedBy>
  <cp:revision>6</cp:revision>
  <cp:lastPrinted>2013-05-17T13:19:00Z</cp:lastPrinted>
  <dcterms:created xsi:type="dcterms:W3CDTF">2013-09-19T11:38:00Z</dcterms:created>
  <dcterms:modified xsi:type="dcterms:W3CDTF">2013-09-19T12:10:00Z</dcterms:modified>
</cp:coreProperties>
</file>