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F57" w:rsidRPr="00C1708C" w:rsidRDefault="007A4F57" w:rsidP="007A4F57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7A4F57" w:rsidRDefault="007A4F57" w:rsidP="007A4F57">
      <w:pPr>
        <w:pStyle w:val="Titolo"/>
        <w:rPr>
          <w:color w:val="943634"/>
          <w:sz w:val="72"/>
        </w:rPr>
      </w:pPr>
      <w:r w:rsidRPr="00240A90">
        <w:rPr>
          <w:color w:val="943634"/>
          <w:sz w:val="56"/>
          <w:szCs w:val="56"/>
          <w14:textFill>
            <w14:gradFill>
              <w14:gsLst>
                <w14:gs w14:pos="0">
                  <w14:srgbClr w14:val="943634">
                    <w14:shade w14:val="30000"/>
                    <w14:satMod w14:val="115000"/>
                  </w14:srgbClr>
                </w14:gs>
                <w14:gs w14:pos="50000">
                  <w14:srgbClr w14:val="943634">
                    <w14:shade w14:val="67500"/>
                    <w14:satMod w14:val="115000"/>
                  </w14:srgbClr>
                </w14:gs>
                <w14:gs w14:pos="100000">
                  <w14:srgbClr w14:val="943634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 w:rsidRPr="00C1708C">
        <w:rPr>
          <w:color w:val="943634"/>
          <w:sz w:val="56"/>
          <w:szCs w:val="56"/>
        </w:rPr>
        <w:t xml:space="preserve"> 201</w:t>
      </w:r>
      <w:r>
        <w:rPr>
          <w:color w:val="943634"/>
          <w:sz w:val="56"/>
          <w:szCs w:val="56"/>
        </w:rPr>
        <w:t>6/17</w:t>
      </w:r>
    </w:p>
    <w:p w:rsidR="007A4F57" w:rsidRDefault="007A4F57" w:rsidP="007A4F57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7A4F57" w:rsidRPr="00C1708C" w:rsidRDefault="007A4F57" w:rsidP="007A4F57">
      <w:pPr>
        <w:pStyle w:val="Titolo"/>
        <w:rPr>
          <w:sz w:val="32"/>
          <w:szCs w:val="32"/>
        </w:rPr>
      </w:pPr>
    </w:p>
    <w:p w:rsidR="007A4F57" w:rsidRDefault="007A4F57" w:rsidP="007A4F57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6° Concerto</w:t>
      </w:r>
    </w:p>
    <w:p w:rsidR="00D93DB8" w:rsidRPr="00D93DB8" w:rsidRDefault="00D93DB8" w:rsidP="007A4F57">
      <w:pPr>
        <w:jc w:val="center"/>
        <w:rPr>
          <w:bCs/>
          <w:sz w:val="48"/>
        </w:rPr>
      </w:pPr>
    </w:p>
    <w:p w:rsidR="00D93DB8" w:rsidRPr="00D93DB8" w:rsidRDefault="00D93DB8" w:rsidP="007A4F57">
      <w:pPr>
        <w:jc w:val="center"/>
        <w:rPr>
          <w:rFonts w:ascii="Vivaldi" w:hAnsi="Vivaldi"/>
          <w:b/>
          <w:bCs/>
          <w:i/>
          <w:color w:val="C00000"/>
          <w:sz w:val="36"/>
          <w:szCs w:val="36"/>
        </w:rPr>
      </w:pPr>
      <w:r w:rsidRPr="00D93DB8">
        <w:rPr>
          <w:rFonts w:ascii="Vivaldi" w:hAnsi="Vivaldi"/>
          <w:b/>
          <w:bCs/>
          <w:i/>
          <w:color w:val="C00000"/>
          <w:sz w:val="36"/>
          <w:szCs w:val="36"/>
        </w:rPr>
        <w:t>…magnifica imago…</w:t>
      </w:r>
    </w:p>
    <w:p w:rsidR="007A4F57" w:rsidRPr="00C1708C" w:rsidRDefault="007A4F57" w:rsidP="007A4F57">
      <w:pPr>
        <w:jc w:val="center"/>
        <w:rPr>
          <w:b/>
          <w:bCs/>
          <w:i/>
          <w:color w:val="002060"/>
          <w:sz w:val="32"/>
          <w:szCs w:val="32"/>
        </w:rPr>
      </w:pPr>
    </w:p>
    <w:p w:rsidR="007A4F57" w:rsidRPr="0007295B" w:rsidRDefault="007A4F57" w:rsidP="007A4F57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7A4F57" w:rsidRDefault="007A4F57" w:rsidP="007A4F57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7A4F57" w:rsidRDefault="007A4F57" w:rsidP="007A4F57">
      <w:pPr>
        <w:jc w:val="center"/>
        <w:rPr>
          <w:rFonts w:ascii="Book Antiqua" w:hAnsi="Book Antiqua"/>
          <w:b/>
          <w:sz w:val="32"/>
          <w:szCs w:val="32"/>
        </w:rPr>
      </w:pPr>
    </w:p>
    <w:p w:rsidR="007A4F57" w:rsidRDefault="00D060B2" w:rsidP="007A4F57">
      <w:pPr>
        <w:jc w:val="center"/>
        <w:rPr>
          <w:rFonts w:ascii="Book Antiqua" w:hAnsi="Book Antiqua"/>
          <w:b/>
          <w:color w:val="C00000"/>
          <w:sz w:val="36"/>
          <w:szCs w:val="36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>
        <w:rPr>
          <w:rFonts w:ascii="Book Antiqua" w:hAnsi="Book Antiqua"/>
          <w:b/>
          <w:color w:val="C00000"/>
          <w:sz w:val="36"/>
          <w:szCs w:val="36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Claude </w:t>
      </w:r>
      <w:proofErr w:type="spellStart"/>
      <w:r>
        <w:rPr>
          <w:rFonts w:ascii="Book Antiqua" w:hAnsi="Book Antiqua"/>
          <w:b/>
          <w:color w:val="C00000"/>
          <w:sz w:val="36"/>
          <w:szCs w:val="36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Debussy</w:t>
      </w:r>
      <w:proofErr w:type="spellEnd"/>
    </w:p>
    <w:p w:rsidR="00D060B2" w:rsidRPr="00D93DB8" w:rsidRDefault="00D060B2" w:rsidP="007A4F57">
      <w:pPr>
        <w:jc w:val="center"/>
        <w:rPr>
          <w:rFonts w:ascii="Book Antiqua" w:hAnsi="Book Antiqua"/>
          <w:b/>
          <w:sz w:val="28"/>
          <w:szCs w:val="28"/>
        </w:rPr>
      </w:pPr>
      <w:r w:rsidRPr="00D93DB8">
        <w:rPr>
          <w:rFonts w:ascii="Book Antiqua" w:hAnsi="Book Antiqua"/>
          <w:b/>
          <w:sz w:val="36"/>
          <w:szCs w:val="36"/>
        </w:rPr>
        <w:t>Images 1</w:t>
      </w:r>
      <w:r w:rsidR="00031346" w:rsidRPr="00D93DB8">
        <w:rPr>
          <w:rFonts w:ascii="Book Antiqua" w:hAnsi="Book Antiqua"/>
          <w:b/>
          <w:sz w:val="36"/>
          <w:szCs w:val="36"/>
        </w:rPr>
        <w:t>°</w:t>
      </w:r>
      <w:r w:rsidRPr="00D93DB8">
        <w:rPr>
          <w:rFonts w:ascii="Book Antiqua" w:hAnsi="Book Antiqua"/>
          <w:b/>
          <w:sz w:val="36"/>
          <w:szCs w:val="36"/>
        </w:rPr>
        <w:t>e 2</w:t>
      </w:r>
      <w:r w:rsidR="00031346" w:rsidRPr="00D93DB8">
        <w:rPr>
          <w:rFonts w:ascii="Book Antiqua" w:hAnsi="Book Antiqua"/>
          <w:b/>
          <w:sz w:val="36"/>
          <w:szCs w:val="36"/>
        </w:rPr>
        <w:t>°</w:t>
      </w:r>
      <w:r w:rsidRPr="00D93DB8">
        <w:rPr>
          <w:rFonts w:ascii="Book Antiqua" w:hAnsi="Book Antiqua"/>
          <w:b/>
          <w:sz w:val="36"/>
          <w:szCs w:val="36"/>
        </w:rPr>
        <w:t xml:space="preserve"> Libro</w:t>
      </w:r>
    </w:p>
    <w:p w:rsidR="007A4F57" w:rsidRPr="00D93DB8" w:rsidRDefault="007A4F57" w:rsidP="007A4F57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7A4F57" w:rsidRPr="00031346" w:rsidRDefault="00031346" w:rsidP="007A4F57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proofErr w:type="spellStart"/>
      <w:r w:rsidRPr="00031346">
        <w:rPr>
          <w:rFonts w:ascii="Book Antiqua" w:hAnsi="Book Antiqua"/>
          <w:b/>
          <w:color w:val="C00000"/>
          <w:sz w:val="36"/>
          <w:szCs w:val="36"/>
        </w:rPr>
        <w:t>Modest</w:t>
      </w:r>
      <w:proofErr w:type="spellEnd"/>
      <w:r w:rsidRPr="00031346">
        <w:rPr>
          <w:rFonts w:ascii="Book Antiqua" w:hAnsi="Book Antiqua"/>
          <w:b/>
          <w:color w:val="C00000"/>
          <w:sz w:val="36"/>
          <w:szCs w:val="36"/>
        </w:rPr>
        <w:t xml:space="preserve"> </w:t>
      </w:r>
      <w:proofErr w:type="spellStart"/>
      <w:r w:rsidRPr="00031346">
        <w:rPr>
          <w:rFonts w:ascii="Book Antiqua" w:hAnsi="Book Antiqua"/>
          <w:b/>
          <w:color w:val="C00000"/>
          <w:sz w:val="36"/>
          <w:szCs w:val="36"/>
        </w:rPr>
        <w:t>Mussorgski</w:t>
      </w:r>
      <w:proofErr w:type="spellEnd"/>
    </w:p>
    <w:p w:rsidR="007A4F57" w:rsidRPr="00031346" w:rsidRDefault="00031346" w:rsidP="007A4F57">
      <w:pPr>
        <w:jc w:val="center"/>
        <w:rPr>
          <w:b/>
          <w:color w:val="C00000"/>
          <w:sz w:val="36"/>
          <w:szCs w:val="36"/>
        </w:rPr>
      </w:pPr>
      <w:r w:rsidRPr="00031346">
        <w:rPr>
          <w:rFonts w:ascii="Book Antiqua" w:hAnsi="Book Antiqua"/>
          <w:b/>
          <w:sz w:val="36"/>
          <w:szCs w:val="36"/>
        </w:rPr>
        <w:t>Quadri di una Esposizione</w:t>
      </w:r>
    </w:p>
    <w:p w:rsidR="007A4F57" w:rsidRPr="00284FAD" w:rsidRDefault="007A4F57" w:rsidP="007A4F57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7A4F57" w:rsidRDefault="007A4F57" w:rsidP="007A4F57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7A4F57" w:rsidRPr="00240A90" w:rsidRDefault="007A4F57" w:rsidP="007A4F57">
      <w:pPr>
        <w:pStyle w:val="Titolo2"/>
        <w:rPr>
          <w:rFonts w:ascii="Book Antiqua" w:hAnsi="Book Antiqua"/>
          <w:b/>
          <w:bCs/>
          <w:iCs/>
          <w:color w:val="C00000"/>
          <w:sz w:val="48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 w:rsidRPr="00240A90">
        <w:rPr>
          <w:rFonts w:ascii="Book Antiqua" w:hAnsi="Book Antiqua"/>
          <w:b/>
          <w:bCs/>
          <w:iCs/>
          <w:color w:val="C00000"/>
          <w:sz w:val="48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Enrico Camerini</w:t>
      </w:r>
    </w:p>
    <w:p w:rsidR="007A4F57" w:rsidRDefault="007A4F57" w:rsidP="007A4F57"/>
    <w:p w:rsidR="007A4F57" w:rsidRDefault="007A4F57" w:rsidP="007A4F57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7A4F57" w:rsidRDefault="007A4F57" w:rsidP="007A4F57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7A4F57" w:rsidRDefault="007A4F57" w:rsidP="007A4F57">
      <w:pPr>
        <w:jc w:val="center"/>
        <w:rPr>
          <w:b/>
          <w:sz w:val="36"/>
        </w:rPr>
      </w:pPr>
    </w:p>
    <w:p w:rsidR="007A4F57" w:rsidRDefault="007A4F57" w:rsidP="007A4F57">
      <w:pPr>
        <w:pStyle w:val="Titolo6"/>
        <w:rPr>
          <w:b/>
          <w:bCs/>
        </w:rPr>
      </w:pPr>
      <w:r>
        <w:rPr>
          <w:b/>
          <w:bCs/>
        </w:rPr>
        <w:t xml:space="preserve">Sabato 11 </w:t>
      </w:r>
      <w:r w:rsidR="00031346">
        <w:rPr>
          <w:b/>
          <w:bCs/>
        </w:rPr>
        <w:t>Marzo</w:t>
      </w:r>
      <w:r>
        <w:rPr>
          <w:b/>
          <w:bCs/>
        </w:rPr>
        <w:t xml:space="preserve"> 2017</w:t>
      </w:r>
    </w:p>
    <w:p w:rsidR="007A4F57" w:rsidRPr="00C45E57" w:rsidRDefault="007A4F57" w:rsidP="007A4F57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7A4F57" w:rsidRDefault="007A4F57" w:rsidP="007A4F57"/>
    <w:p w:rsidR="007A4F57" w:rsidRDefault="007A4F57" w:rsidP="007A4F57"/>
    <w:p w:rsidR="007A4F57" w:rsidRDefault="007A4F57" w:rsidP="007A4F57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7A4F57" w:rsidRDefault="007A4F57" w:rsidP="007A4F57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7A4F57" w:rsidRDefault="007A4F57" w:rsidP="007A4F57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7A4F57" w:rsidRDefault="007A4F57" w:rsidP="007A4F57"/>
    <w:p w:rsidR="007A4F57" w:rsidRPr="00D14B35" w:rsidRDefault="007A4F57" w:rsidP="007A4F57"/>
    <w:p w:rsidR="007A4F57" w:rsidRPr="008303E4" w:rsidRDefault="007A4F57" w:rsidP="007A4F57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7A4F57" w:rsidRPr="008303E4" w:rsidRDefault="007A4F57" w:rsidP="007A4F57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7A4F57" w:rsidRDefault="007A4F57" w:rsidP="007A4F57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  <w:bookmarkStart w:id="0" w:name="_GoBack"/>
      <w:bookmarkEnd w:id="0"/>
    </w:p>
    <w:sectPr w:rsidR="007A4F57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57"/>
    <w:rsid w:val="00031346"/>
    <w:rsid w:val="00264CB3"/>
    <w:rsid w:val="007A4F57"/>
    <w:rsid w:val="00823D19"/>
    <w:rsid w:val="00D060B2"/>
    <w:rsid w:val="00D9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9E0D3-1867-4751-A54D-987C49A7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A4F57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7A4F57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7A4F57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A4F57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7A4F57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A4F57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7A4F57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7A4F57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2017-02-26T09:51:00Z</dcterms:created>
  <dcterms:modified xsi:type="dcterms:W3CDTF">2017-02-26T13:10:00Z</dcterms:modified>
</cp:coreProperties>
</file>