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50EE" w:rsidRPr="006350EE" w:rsidRDefault="006350EE">
      <w:r w:rsidRPr="006350EE">
        <w:t>Care Socie/Cari Soci</w:t>
      </w:r>
    </w:p>
    <w:p w:rsidR="008611A9" w:rsidRDefault="00A963C4">
      <w:r>
        <w:t>Come no</w:t>
      </w:r>
      <w:r w:rsidR="006350EE">
        <w:t xml:space="preserve">to, la FFOA </w:t>
      </w:r>
      <w:r w:rsidR="006E138F">
        <w:t xml:space="preserve"> offre</w:t>
      </w:r>
      <w:r>
        <w:t xml:space="preserve"> assistenza a tutti </w:t>
      </w:r>
      <w:r w:rsidR="006350EE">
        <w:t xml:space="preserve">i propri associati su questioni </w:t>
      </w:r>
      <w:r>
        <w:t>relative a pensioni, assicurazione sanitaria, permessi di soggiorno in Italia</w:t>
      </w:r>
      <w:r w:rsidR="006350EE">
        <w:t xml:space="preserve"> e su questioni legali</w:t>
      </w:r>
      <w:r>
        <w:t>.</w:t>
      </w:r>
      <w:r w:rsidR="00964801">
        <w:t xml:space="preserve"> </w:t>
      </w:r>
      <w:r w:rsidR="006350EE" w:rsidRPr="006350EE">
        <w:t>Al riguardo,</w:t>
      </w:r>
      <w:r w:rsidR="006C2768">
        <w:t xml:space="preserve"> </w:t>
      </w:r>
      <w:r>
        <w:t>siamo li</w:t>
      </w:r>
      <w:r w:rsidR="006350EE">
        <w:t>eti di comunicarVi che l’A</w:t>
      </w:r>
      <w:r>
        <w:t xml:space="preserve">ssociazione ha organizzato un </w:t>
      </w:r>
      <w:r w:rsidR="00864BC3">
        <w:t xml:space="preserve">ulteriore </w:t>
      </w:r>
      <w:r>
        <w:t>servi</w:t>
      </w:r>
      <w:r w:rsidR="008611A9">
        <w:t>zio pe</w:t>
      </w:r>
      <w:r w:rsidR="006350EE">
        <w:t>r i propri associati, a mezz</w:t>
      </w:r>
      <w:r w:rsidR="00964801">
        <w:t>o dello Studio Legale italiano</w:t>
      </w:r>
      <w:r w:rsidR="009935F8">
        <w:t xml:space="preserve"> Bona</w:t>
      </w:r>
      <w:r w:rsidR="008611A9">
        <w:t>nno.</w:t>
      </w:r>
    </w:p>
    <w:p w:rsidR="000A51B7" w:rsidRDefault="009935F8">
      <w:r>
        <w:t xml:space="preserve">Una volta al mese un rappresentante dello Studio si </w:t>
      </w:r>
      <w:r w:rsidR="00A17AE7">
        <w:t>rende disponibile a recarsi</w:t>
      </w:r>
      <w:r w:rsidR="00ED562A">
        <w:t xml:space="preserve"> presso la sede del</w:t>
      </w:r>
      <w:r w:rsidR="001F035D">
        <w:t>la</w:t>
      </w:r>
      <w:r w:rsidR="00ED562A">
        <w:t xml:space="preserve"> FFOA offrendo agli associati un primo colloquio interlocutorio esente da costi professionali e senza alcun obbligo di continuazione del rapporto. Laddove</w:t>
      </w:r>
      <w:r w:rsidR="001F035D">
        <w:t>,</w:t>
      </w:r>
      <w:r w:rsidR="00ED562A">
        <w:t xml:space="preserve"> a seguito del colloquio intercorso</w:t>
      </w:r>
      <w:r w:rsidR="001F035D">
        <w:t>,</w:t>
      </w:r>
      <w:r w:rsidR="00ED562A">
        <w:t xml:space="preserve"> si giungesse ad una valutazione positiva circa l’opportunità di p</w:t>
      </w:r>
      <w:r w:rsidR="001F035D">
        <w:t>roseguire con il conferimento d’</w:t>
      </w:r>
      <w:r w:rsidR="00ED562A">
        <w:t xml:space="preserve"> incarico, </w:t>
      </w:r>
      <w:r w:rsidR="00472C8A">
        <w:t xml:space="preserve">agli associati </w:t>
      </w:r>
      <w:r w:rsidR="00ED562A">
        <w:t xml:space="preserve">verranno applicati dei parametri agevolati, differenziati secondo la complessità della materia e comunque </w:t>
      </w:r>
      <w:r w:rsidR="00F55F81">
        <w:t>sempre</w:t>
      </w:r>
      <w:r w:rsidR="000C7653">
        <w:t xml:space="preserve"> conformi al sistema normativo</w:t>
      </w:r>
      <w:r w:rsidR="00F55F81">
        <w:t xml:space="preserve"> italiano.</w:t>
      </w:r>
    </w:p>
    <w:p w:rsidR="000C1483" w:rsidRDefault="000A51B7">
      <w:r>
        <w:t>La consulenza legale sarà fornita sia in lingua inglese che in lingua italiana, e le m</w:t>
      </w:r>
      <w:r w:rsidR="009C6998">
        <w:t>aterie</w:t>
      </w:r>
      <w:r w:rsidR="000C1483">
        <w:t xml:space="preserve"> di competenza </w:t>
      </w:r>
      <w:r w:rsidR="00946137">
        <w:t>variano dal</w:t>
      </w:r>
      <w:r w:rsidR="000C1483">
        <w:t xml:space="preserve"> diritto civile </w:t>
      </w:r>
      <w:r w:rsidR="00946137">
        <w:t>al</w:t>
      </w:r>
      <w:r w:rsidR="00C0219B">
        <w:t xml:space="preserve"> diritto penale, comprendendo altresì </w:t>
      </w:r>
      <w:r w:rsidR="00716B72">
        <w:t>le questioni di natura diplomatica</w:t>
      </w:r>
      <w:r w:rsidR="000C1483">
        <w:t>.</w:t>
      </w:r>
      <w:r w:rsidR="007F2F1D">
        <w:t xml:space="preserve"> </w:t>
      </w:r>
      <w:r w:rsidR="000C1483">
        <w:t>A titolo esemplificativo ma non esaustivo:</w:t>
      </w:r>
    </w:p>
    <w:p w:rsidR="000C1483" w:rsidRDefault="00D965F9" w:rsidP="00D965F9">
      <w:pPr>
        <w:pStyle w:val="ListParagraph"/>
        <w:numPr>
          <w:ilvl w:val="0"/>
          <w:numId w:val="1"/>
        </w:numPr>
      </w:pPr>
      <w:r>
        <w:t>Attività</w:t>
      </w:r>
      <w:r w:rsidR="000C1483">
        <w:t xml:space="preserve"> giudiziali</w:t>
      </w:r>
      <w:r w:rsidR="00946137">
        <w:t xml:space="preserve"> in genere</w:t>
      </w:r>
      <w:r w:rsidR="000C1483">
        <w:t>;</w:t>
      </w:r>
    </w:p>
    <w:p w:rsidR="000C1483" w:rsidRDefault="000C1483" w:rsidP="00D965F9">
      <w:pPr>
        <w:pStyle w:val="ListParagraph"/>
        <w:numPr>
          <w:ilvl w:val="0"/>
          <w:numId w:val="1"/>
        </w:numPr>
      </w:pPr>
      <w:r>
        <w:t>Arbitrati;</w:t>
      </w:r>
    </w:p>
    <w:p w:rsidR="000C1483" w:rsidRDefault="000C1483" w:rsidP="00D965F9">
      <w:pPr>
        <w:pStyle w:val="ListParagraph"/>
        <w:numPr>
          <w:ilvl w:val="0"/>
          <w:numId w:val="1"/>
        </w:numPr>
      </w:pPr>
      <w:r>
        <w:t>Diritto Commerciale;</w:t>
      </w:r>
    </w:p>
    <w:p w:rsidR="000C1483" w:rsidRDefault="000C1483" w:rsidP="00D965F9">
      <w:pPr>
        <w:pStyle w:val="ListParagraph"/>
        <w:numPr>
          <w:ilvl w:val="0"/>
          <w:numId w:val="1"/>
        </w:numPr>
      </w:pPr>
      <w:r>
        <w:t>Contrattualistica;</w:t>
      </w:r>
    </w:p>
    <w:p w:rsidR="00D965F9" w:rsidRDefault="001F039A" w:rsidP="00D965F9">
      <w:pPr>
        <w:pStyle w:val="ListParagraph"/>
        <w:numPr>
          <w:ilvl w:val="0"/>
          <w:numId w:val="1"/>
        </w:numPr>
      </w:pPr>
      <w:r>
        <w:t>Attivi</w:t>
      </w:r>
      <w:r w:rsidR="001F035D">
        <w:t>tà d’</w:t>
      </w:r>
      <w:r>
        <w:t xml:space="preserve"> Indagine</w:t>
      </w:r>
      <w:r w:rsidR="00D965F9">
        <w:t>;</w:t>
      </w:r>
    </w:p>
    <w:p w:rsidR="00D965F9" w:rsidRDefault="00D965F9" w:rsidP="00D965F9">
      <w:pPr>
        <w:pStyle w:val="ListParagraph"/>
        <w:numPr>
          <w:ilvl w:val="0"/>
          <w:numId w:val="1"/>
        </w:numPr>
      </w:pPr>
      <w:r>
        <w:t>Locazione;</w:t>
      </w:r>
    </w:p>
    <w:p w:rsidR="00D965F9" w:rsidRPr="0086746E" w:rsidRDefault="0086746E" w:rsidP="00D965F9">
      <w:pPr>
        <w:pStyle w:val="ListParagraph"/>
        <w:numPr>
          <w:ilvl w:val="0"/>
          <w:numId w:val="1"/>
        </w:numPr>
      </w:pPr>
      <w:r>
        <w:t>Infortunistica stradale;</w:t>
      </w:r>
    </w:p>
    <w:p w:rsidR="00D965F9" w:rsidRDefault="00D965F9" w:rsidP="00D965F9">
      <w:pPr>
        <w:pStyle w:val="ListParagraph"/>
        <w:numPr>
          <w:ilvl w:val="0"/>
          <w:numId w:val="1"/>
        </w:numPr>
      </w:pPr>
      <w:r>
        <w:t>Separazioni e divorzi;</w:t>
      </w:r>
    </w:p>
    <w:p w:rsidR="00D965F9" w:rsidRDefault="00D965F9" w:rsidP="00D965F9">
      <w:pPr>
        <w:pStyle w:val="ListParagraph"/>
        <w:numPr>
          <w:ilvl w:val="0"/>
          <w:numId w:val="1"/>
        </w:numPr>
      </w:pPr>
      <w:r>
        <w:t>Diritto condominiale;</w:t>
      </w:r>
    </w:p>
    <w:p w:rsidR="00D965F9" w:rsidRDefault="00D965F9" w:rsidP="00D965F9">
      <w:pPr>
        <w:pStyle w:val="ListParagraph"/>
        <w:numPr>
          <w:ilvl w:val="0"/>
          <w:numId w:val="1"/>
        </w:numPr>
      </w:pPr>
      <w:r>
        <w:t>Diritto Assicurativo;</w:t>
      </w:r>
    </w:p>
    <w:p w:rsidR="00D965F9" w:rsidRDefault="00D965F9" w:rsidP="00D965F9">
      <w:pPr>
        <w:pStyle w:val="ListParagraph"/>
        <w:numPr>
          <w:ilvl w:val="0"/>
          <w:numId w:val="1"/>
        </w:numPr>
      </w:pPr>
      <w:r>
        <w:t>Responsabilità medica;</w:t>
      </w:r>
    </w:p>
    <w:p w:rsidR="00D965F9" w:rsidRDefault="00D965F9" w:rsidP="00D965F9">
      <w:pPr>
        <w:pStyle w:val="ListParagraph"/>
        <w:numPr>
          <w:ilvl w:val="0"/>
          <w:numId w:val="1"/>
        </w:numPr>
      </w:pPr>
      <w:r>
        <w:t>Atti stragiudiziali in lingua italiana ed inglese;</w:t>
      </w:r>
    </w:p>
    <w:p w:rsidR="0086746E" w:rsidRDefault="00232F1D" w:rsidP="0086746E">
      <w:pPr>
        <w:pStyle w:val="ListParagraph"/>
        <w:numPr>
          <w:ilvl w:val="0"/>
          <w:numId w:val="1"/>
        </w:numPr>
      </w:pPr>
      <w:r>
        <w:t>Mediazione e negoziazione assistita</w:t>
      </w:r>
    </w:p>
    <w:p w:rsidR="0041148E" w:rsidRDefault="0041148E" w:rsidP="0086746E">
      <w:r>
        <w:t xml:space="preserve">Qualora voleste usufruire di questo </w:t>
      </w:r>
      <w:r w:rsidR="0014291A">
        <w:t>nuovo servizio</w:t>
      </w:r>
      <w:r w:rsidR="00AC6EC3">
        <w:t xml:space="preserve">, </w:t>
      </w:r>
      <w:r w:rsidR="0014291A">
        <w:t xml:space="preserve"> potrete</w:t>
      </w:r>
      <w:r w:rsidR="00AC6EC3">
        <w:t xml:space="preserve"> contattare</w:t>
      </w:r>
      <w:r>
        <w:t xml:space="preserve"> direttamente </w:t>
      </w:r>
      <w:r w:rsidR="00AC6EC3">
        <w:t xml:space="preserve">il Front Desk della FFOA </w:t>
      </w:r>
      <w:r>
        <w:t>ai seguenti recapiti telefonici dalle ore 09.30 alle ore 13:00:</w:t>
      </w:r>
    </w:p>
    <w:p w:rsidR="0041148E" w:rsidRDefault="0041148E" w:rsidP="0086746E">
      <w:r>
        <w:t>06.57055623 / 06.57056016</w:t>
      </w:r>
    </w:p>
    <w:p w:rsidR="00A03D1A" w:rsidRDefault="0041148E" w:rsidP="0086746E">
      <w:pPr>
        <w:rPr>
          <w:u w:val="single"/>
        </w:rPr>
      </w:pPr>
      <w:r w:rsidRPr="00A73F73">
        <w:rPr>
          <w:u w:val="single"/>
        </w:rPr>
        <w:t xml:space="preserve">Gli Avvocati </w:t>
      </w:r>
      <w:r w:rsidR="00946137" w:rsidRPr="00A73F73">
        <w:rPr>
          <w:u w:val="single"/>
        </w:rPr>
        <w:t>si recheranno pres</w:t>
      </w:r>
      <w:r w:rsidR="001F035D">
        <w:rPr>
          <w:u w:val="single"/>
        </w:rPr>
        <w:t>so la sede della FFOA ogn</w:t>
      </w:r>
      <w:r w:rsidR="00964801">
        <w:rPr>
          <w:u w:val="single"/>
        </w:rPr>
        <w:t>i primo</w:t>
      </w:r>
      <w:r w:rsidR="001F035D">
        <w:rPr>
          <w:u w:val="single"/>
        </w:rPr>
        <w:t xml:space="preserve"> m</w:t>
      </w:r>
      <w:r w:rsidR="007F2F1D">
        <w:rPr>
          <w:u w:val="single"/>
        </w:rPr>
        <w:t xml:space="preserve">ercoledì del mese </w:t>
      </w:r>
      <w:r w:rsidR="00946137" w:rsidRPr="00A73F73">
        <w:rPr>
          <w:u w:val="single"/>
        </w:rPr>
        <w:t>dalle ore 1</w:t>
      </w:r>
      <w:r w:rsidR="001F035D">
        <w:rPr>
          <w:u w:val="single"/>
        </w:rPr>
        <w:t>1</w:t>
      </w:r>
      <w:r w:rsidR="00946137" w:rsidRPr="00A73F73">
        <w:rPr>
          <w:u w:val="single"/>
        </w:rPr>
        <w:t>:</w:t>
      </w:r>
      <w:r w:rsidR="007F2F1D">
        <w:rPr>
          <w:u w:val="single"/>
        </w:rPr>
        <w:t>00</w:t>
      </w:r>
      <w:r w:rsidR="00946137" w:rsidRPr="00A73F73">
        <w:rPr>
          <w:u w:val="single"/>
        </w:rPr>
        <w:t xml:space="preserve"> alle ore 1</w:t>
      </w:r>
      <w:r w:rsidR="001F035D">
        <w:rPr>
          <w:u w:val="single"/>
        </w:rPr>
        <w:t>3</w:t>
      </w:r>
      <w:r w:rsidR="00946137" w:rsidRPr="00A73F73">
        <w:rPr>
          <w:u w:val="single"/>
        </w:rPr>
        <w:t>:</w:t>
      </w:r>
      <w:r w:rsidR="006C0460">
        <w:rPr>
          <w:u w:val="single"/>
        </w:rPr>
        <w:t>0</w:t>
      </w:r>
      <w:r w:rsidR="001F035D">
        <w:rPr>
          <w:u w:val="single"/>
        </w:rPr>
        <w:t xml:space="preserve">0. </w:t>
      </w:r>
    </w:p>
    <w:p w:rsidR="00946137" w:rsidRPr="00A73F73" w:rsidRDefault="007F2F1D" w:rsidP="0086746E">
      <w:pPr>
        <w:rPr>
          <w:u w:val="single"/>
        </w:rPr>
      </w:pPr>
      <w:r w:rsidRPr="006C2768">
        <w:rPr>
          <w:b/>
          <w:u w:val="single"/>
        </w:rPr>
        <w:t>Solo</w:t>
      </w:r>
      <w:r>
        <w:rPr>
          <w:u w:val="single"/>
        </w:rPr>
        <w:t xml:space="preserve"> </w:t>
      </w:r>
      <w:r w:rsidRPr="006C2768">
        <w:rPr>
          <w:b/>
          <w:u w:val="single"/>
        </w:rPr>
        <w:t>p</w:t>
      </w:r>
      <w:r w:rsidR="001F035D" w:rsidRPr="006C2768">
        <w:rPr>
          <w:b/>
          <w:u w:val="single"/>
        </w:rPr>
        <w:t>er il mese di g</w:t>
      </w:r>
      <w:r w:rsidR="00946137" w:rsidRPr="006C2768">
        <w:rPr>
          <w:b/>
          <w:u w:val="single"/>
        </w:rPr>
        <w:t>iugno</w:t>
      </w:r>
      <w:r w:rsidR="00946137" w:rsidRPr="00A73F73">
        <w:rPr>
          <w:u w:val="single"/>
        </w:rPr>
        <w:t>, le consulenze si terr</w:t>
      </w:r>
      <w:r w:rsidR="001F035D">
        <w:rPr>
          <w:u w:val="single"/>
        </w:rPr>
        <w:t>anno m</w:t>
      </w:r>
      <w:r w:rsidR="00AC6EC3">
        <w:rPr>
          <w:u w:val="single"/>
        </w:rPr>
        <w:t>ercoledì 21 g</w:t>
      </w:r>
      <w:r w:rsidR="000C7653" w:rsidRPr="00A73F73">
        <w:rPr>
          <w:u w:val="single"/>
        </w:rPr>
        <w:t>iu</w:t>
      </w:r>
      <w:r w:rsidR="00946137" w:rsidRPr="00A73F73">
        <w:rPr>
          <w:u w:val="single"/>
        </w:rPr>
        <w:t>gno 2017, sempre dalle ore 1</w:t>
      </w:r>
      <w:r w:rsidR="001F035D">
        <w:rPr>
          <w:u w:val="single"/>
        </w:rPr>
        <w:t>1</w:t>
      </w:r>
      <w:r w:rsidR="00946137" w:rsidRPr="00A73F73">
        <w:rPr>
          <w:u w:val="single"/>
        </w:rPr>
        <w:t>:</w:t>
      </w:r>
      <w:r>
        <w:rPr>
          <w:u w:val="single"/>
        </w:rPr>
        <w:t>00</w:t>
      </w:r>
      <w:r w:rsidR="00946137" w:rsidRPr="00A73F73">
        <w:rPr>
          <w:u w:val="single"/>
        </w:rPr>
        <w:t xml:space="preserve"> alle ore 1</w:t>
      </w:r>
      <w:r w:rsidR="001F035D">
        <w:rPr>
          <w:u w:val="single"/>
        </w:rPr>
        <w:t>3</w:t>
      </w:r>
      <w:r w:rsidR="00946137" w:rsidRPr="00A73F73">
        <w:rPr>
          <w:u w:val="single"/>
        </w:rPr>
        <w:t>:</w:t>
      </w:r>
      <w:r w:rsidR="006C0460">
        <w:rPr>
          <w:u w:val="single"/>
        </w:rPr>
        <w:t>0</w:t>
      </w:r>
      <w:r w:rsidR="00946137" w:rsidRPr="00A73F73">
        <w:rPr>
          <w:u w:val="single"/>
        </w:rPr>
        <w:t>0.</w:t>
      </w:r>
    </w:p>
    <w:p w:rsidR="00572067" w:rsidRDefault="00946137" w:rsidP="0086746E">
      <w:r>
        <w:t>Infine e</w:t>
      </w:r>
      <w:r w:rsidR="001F035D">
        <w:t>,</w:t>
      </w:r>
      <w:r>
        <w:t xml:space="preserve"> laddove necessario, sarà possibile fissare un appuntamento direttamente presso lo St</w:t>
      </w:r>
      <w:r w:rsidR="004020F9">
        <w:t>udio in qualunque altro giorno e</w:t>
      </w:r>
      <w:r w:rsidR="00064EE6">
        <w:t>d</w:t>
      </w:r>
      <w:r>
        <w:t xml:space="preserve"> orario</w:t>
      </w:r>
      <w:r w:rsidR="00A03D1A">
        <w:t xml:space="preserve"> contattando il numero 06.50689364</w:t>
      </w:r>
    </w:p>
    <w:p w:rsidR="006B1AF8" w:rsidRPr="00864BC3" w:rsidRDefault="006B1AF8"/>
    <w:p w:rsidR="00AC6EC3" w:rsidRDefault="00AC6EC3" w:rsidP="00AC6EC3">
      <w:pPr>
        <w:pStyle w:val="NoSpacing"/>
        <w:rPr>
          <w:sz w:val="40"/>
          <w:szCs w:val="40"/>
          <w:lang w:val="en-US"/>
        </w:rPr>
      </w:pPr>
      <w:bookmarkStart w:id="0" w:name="_GoBack"/>
      <w:r>
        <w:rPr>
          <w:sz w:val="40"/>
          <w:szCs w:val="40"/>
          <w:lang w:val="en-US"/>
        </w:rPr>
        <w:t>==========================================</w:t>
      </w:r>
    </w:p>
    <w:p w:rsidR="00AC6EC3" w:rsidRPr="00AC6EC3" w:rsidRDefault="00AC6EC3" w:rsidP="00AC6EC3">
      <w:pPr>
        <w:pStyle w:val="NoSpacing"/>
        <w:rPr>
          <w:szCs w:val="24"/>
          <w:lang w:val="en-US"/>
        </w:rPr>
      </w:pPr>
      <w:r w:rsidRPr="00AC6EC3">
        <w:rPr>
          <w:szCs w:val="24"/>
          <w:lang w:val="en-US"/>
        </w:rPr>
        <w:t>The information and materials sent from time to time by the FFOA are purely informative.  FFOA does not operate, control or endorse any information, products or services provided by third parties.</w:t>
      </w:r>
    </w:p>
    <w:p w:rsidR="00AC6EC3" w:rsidRPr="00AC6EC3" w:rsidRDefault="00AC6EC3" w:rsidP="00AC6EC3">
      <w:pPr>
        <w:pStyle w:val="NoSpacing"/>
        <w:rPr>
          <w:szCs w:val="24"/>
          <w:lang w:val="en-US"/>
        </w:rPr>
      </w:pPr>
      <w:r w:rsidRPr="00AC6EC3">
        <w:rPr>
          <w:szCs w:val="24"/>
          <w:lang w:val="en-US"/>
        </w:rPr>
        <w:lastRenderedPageBreak/>
        <w:t xml:space="preserve">The FFOA does not accept liability for the relevance, accuracy or completeness of the information provided and/or for the service or products offered by third parties.  This refers to any loss, additional costs or damage of any kind suffered as a result of any use of the information, materials, services or products in question. </w:t>
      </w:r>
    </w:p>
    <w:bookmarkEnd w:id="0"/>
    <w:p w:rsidR="00AC6EC3" w:rsidRPr="00AC6EC3" w:rsidRDefault="00AC6EC3">
      <w:pPr>
        <w:rPr>
          <w:lang w:val="en-US"/>
        </w:rPr>
      </w:pPr>
    </w:p>
    <w:sectPr w:rsidR="00AC6EC3" w:rsidRPr="00AC6EC3" w:rsidSect="006B1AF8">
      <w:pgSz w:w="11900" w:h="16840"/>
      <w:pgMar w:top="1417" w:right="1134" w:bottom="1134" w:left="1134"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7281B1E"/>
    <w:multiLevelType w:val="hybridMultilevel"/>
    <w:tmpl w:val="2B98B32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283"/>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4742"/>
    <w:rsid w:val="00064EE6"/>
    <w:rsid w:val="000A51B7"/>
    <w:rsid w:val="000C1483"/>
    <w:rsid w:val="000C7653"/>
    <w:rsid w:val="0014291A"/>
    <w:rsid w:val="0017046F"/>
    <w:rsid w:val="001F035D"/>
    <w:rsid w:val="001F039A"/>
    <w:rsid w:val="00232F1D"/>
    <w:rsid w:val="00274742"/>
    <w:rsid w:val="002A0F1B"/>
    <w:rsid w:val="004020F9"/>
    <w:rsid w:val="0041148E"/>
    <w:rsid w:val="00472C8A"/>
    <w:rsid w:val="00572067"/>
    <w:rsid w:val="006350EE"/>
    <w:rsid w:val="006B1AF8"/>
    <w:rsid w:val="006C0460"/>
    <w:rsid w:val="006C2768"/>
    <w:rsid w:val="006E138F"/>
    <w:rsid w:val="00716B72"/>
    <w:rsid w:val="007F2F1D"/>
    <w:rsid w:val="008611A9"/>
    <w:rsid w:val="00864BC3"/>
    <w:rsid w:val="0086746E"/>
    <w:rsid w:val="00946137"/>
    <w:rsid w:val="00964801"/>
    <w:rsid w:val="00982BFE"/>
    <w:rsid w:val="009935F8"/>
    <w:rsid w:val="009A42DC"/>
    <w:rsid w:val="009C6998"/>
    <w:rsid w:val="009E6C50"/>
    <w:rsid w:val="00A00218"/>
    <w:rsid w:val="00A03D1A"/>
    <w:rsid w:val="00A17AE7"/>
    <w:rsid w:val="00A42FA9"/>
    <w:rsid w:val="00A73F73"/>
    <w:rsid w:val="00A963C4"/>
    <w:rsid w:val="00A975F1"/>
    <w:rsid w:val="00AC6EC3"/>
    <w:rsid w:val="00B4019C"/>
    <w:rsid w:val="00B918F4"/>
    <w:rsid w:val="00BB0AC6"/>
    <w:rsid w:val="00C0219B"/>
    <w:rsid w:val="00C60F25"/>
    <w:rsid w:val="00D40CD8"/>
    <w:rsid w:val="00D723C8"/>
    <w:rsid w:val="00D965F9"/>
    <w:rsid w:val="00DF5692"/>
    <w:rsid w:val="00E83683"/>
    <w:rsid w:val="00ED562A"/>
    <w:rsid w:val="00F47420"/>
    <w:rsid w:val="00F55F81"/>
  </w:rsids>
  <m:mathPr>
    <m:mathFont m:val="Cambria Math"/>
    <m:brkBin m:val="before"/>
    <m:brkBinSub m:val="--"/>
    <m:smallFrac/>
    <m:dispDef/>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E3A68E-925E-4C21-AFD1-6FB79E1B5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it-IT"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7F5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65F9"/>
    <w:pPr>
      <w:ind w:left="720"/>
      <w:contextualSpacing/>
    </w:pPr>
  </w:style>
  <w:style w:type="paragraph" w:styleId="NoSpacing">
    <w:name w:val="No Spacing"/>
    <w:uiPriority w:val="1"/>
    <w:qFormat/>
    <w:rsid w:val="00AC6EC3"/>
    <w:pPr>
      <w:spacing w:after="0"/>
    </w:pPr>
    <w:rPr>
      <w:rFonts w:ascii="Times New Roman" w:hAnsi="Times New Roman"/>
      <w:szCs w:val="22"/>
      <w:lang w:val="en-GB"/>
    </w:rPr>
  </w:style>
  <w:style w:type="paragraph" w:styleId="BalloonText">
    <w:name w:val="Balloon Text"/>
    <w:basedOn w:val="Normal"/>
    <w:link w:val="BalloonTextChar"/>
    <w:uiPriority w:val="99"/>
    <w:semiHidden/>
    <w:unhideWhenUsed/>
    <w:rsid w:val="00A42FA9"/>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42FA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7307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400</Words>
  <Characters>2280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FAO of the UN</Company>
  <LinksUpToDate>false</LinksUpToDate>
  <CharactersWithSpaces>2675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AlbeZz</dc:creator>
  <cp:keywords/>
  <cp:lastModifiedBy>Sborchia, Gabriella (FFOA)</cp:lastModifiedBy>
  <cp:revision>4</cp:revision>
  <cp:lastPrinted>2017-06-15T10:15:00Z</cp:lastPrinted>
  <dcterms:created xsi:type="dcterms:W3CDTF">2017-06-16T09:00:00Z</dcterms:created>
  <dcterms:modified xsi:type="dcterms:W3CDTF">2017-06-16T09:24:00Z</dcterms:modified>
</cp:coreProperties>
</file>