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80" w:rsidRDefault="00B74180" w:rsidP="00B74180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B74180" w:rsidRDefault="00B74180" w:rsidP="00B74180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2017/18</w:t>
      </w:r>
    </w:p>
    <w:p w:rsidR="00B74180" w:rsidRDefault="00B74180" w:rsidP="00B74180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 Stagione</w:t>
      </w:r>
    </w:p>
    <w:p w:rsidR="00B74180" w:rsidRDefault="00B74180" w:rsidP="00B74180">
      <w:pPr>
        <w:pStyle w:val="Titolo"/>
        <w:rPr>
          <w:sz w:val="32"/>
          <w:szCs w:val="32"/>
        </w:rPr>
      </w:pPr>
    </w:p>
    <w:p w:rsidR="00B74180" w:rsidRDefault="0085414E" w:rsidP="00B74180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6</w:t>
      </w:r>
      <w:r w:rsidR="00B74180">
        <w:rPr>
          <w:b/>
          <w:bCs/>
          <w:sz w:val="48"/>
        </w:rPr>
        <w:t>° Concerto</w:t>
      </w:r>
    </w:p>
    <w:p w:rsidR="00B74180" w:rsidRDefault="00B74180" w:rsidP="00B74180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B74180" w:rsidRDefault="00B74180" w:rsidP="00B74180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B74180" w:rsidRDefault="00B74180" w:rsidP="00B74180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B74180" w:rsidRDefault="0085414E" w:rsidP="00B74180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r>
        <w:rPr>
          <w:rFonts w:ascii="Book Antiqua" w:hAnsi="Book Antiqua"/>
          <w:b/>
          <w:color w:val="943634"/>
          <w:sz w:val="44"/>
          <w:szCs w:val="44"/>
        </w:rPr>
        <w:t xml:space="preserve">Johannes </w:t>
      </w:r>
      <w:proofErr w:type="spellStart"/>
      <w:r>
        <w:rPr>
          <w:rFonts w:ascii="Book Antiqua" w:hAnsi="Book Antiqua"/>
          <w:b/>
          <w:color w:val="943634"/>
          <w:sz w:val="44"/>
          <w:szCs w:val="44"/>
        </w:rPr>
        <w:t>Brahms</w:t>
      </w:r>
      <w:proofErr w:type="spellEnd"/>
    </w:p>
    <w:p w:rsidR="00B74180" w:rsidRDefault="0085414E" w:rsidP="00B74180">
      <w:pPr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>Pezzi op. 118 - 119</w:t>
      </w:r>
    </w:p>
    <w:p w:rsidR="00B74180" w:rsidRDefault="0085414E" w:rsidP="00B74180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proofErr w:type="spellStart"/>
      <w:r>
        <w:rPr>
          <w:rFonts w:ascii="Book Antiqua" w:hAnsi="Book Antiqua"/>
          <w:b/>
          <w:color w:val="943634"/>
          <w:sz w:val="44"/>
          <w:szCs w:val="44"/>
        </w:rPr>
        <w:t>Frèdèric</w:t>
      </w:r>
      <w:proofErr w:type="spellEnd"/>
      <w:r>
        <w:rPr>
          <w:rFonts w:ascii="Book Antiqua" w:hAnsi="Book Antiqua"/>
          <w:b/>
          <w:color w:val="943634"/>
          <w:sz w:val="44"/>
          <w:szCs w:val="44"/>
        </w:rPr>
        <w:t xml:space="preserve"> Chopin</w:t>
      </w:r>
    </w:p>
    <w:p w:rsidR="00B74180" w:rsidRDefault="0085414E" w:rsidP="00B74180">
      <w:pPr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 xml:space="preserve">Notturno op. 62 n. </w:t>
      </w:r>
      <w:bookmarkStart w:id="0" w:name="_GoBack"/>
      <w:bookmarkEnd w:id="0"/>
      <w:r>
        <w:rPr>
          <w:rFonts w:ascii="Book Antiqua" w:hAnsi="Book Antiqua"/>
          <w:b/>
          <w:sz w:val="44"/>
          <w:szCs w:val="44"/>
        </w:rPr>
        <w:t>1</w:t>
      </w:r>
    </w:p>
    <w:p w:rsidR="0085414E" w:rsidRPr="00826AD3" w:rsidRDefault="0085414E" w:rsidP="00B74180">
      <w:pPr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 xml:space="preserve">Sonata n. 3 op. 58 </w:t>
      </w:r>
    </w:p>
    <w:p w:rsidR="00B74180" w:rsidRDefault="00B74180" w:rsidP="00B74180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B74180" w:rsidRDefault="00B74180" w:rsidP="00B74180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B74180" w:rsidRDefault="00B74180" w:rsidP="00B74180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B74180" w:rsidRDefault="00B74180" w:rsidP="00B74180"/>
    <w:p w:rsidR="00B74180" w:rsidRDefault="00B74180" w:rsidP="00B74180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B74180" w:rsidRDefault="00B74180" w:rsidP="00B74180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B74180" w:rsidRDefault="00B74180" w:rsidP="00B74180">
      <w:pPr>
        <w:jc w:val="center"/>
        <w:rPr>
          <w:b/>
          <w:sz w:val="36"/>
        </w:rPr>
      </w:pPr>
    </w:p>
    <w:p w:rsidR="00B74180" w:rsidRDefault="00B74180" w:rsidP="00B74180">
      <w:pPr>
        <w:pStyle w:val="Titolo6"/>
        <w:rPr>
          <w:b/>
          <w:bCs/>
        </w:rPr>
      </w:pPr>
      <w:r>
        <w:rPr>
          <w:b/>
          <w:bCs/>
        </w:rPr>
        <w:t xml:space="preserve">Sabato 10 </w:t>
      </w:r>
      <w:r w:rsidR="0085414E">
        <w:rPr>
          <w:b/>
          <w:bCs/>
        </w:rPr>
        <w:t>Marzo</w:t>
      </w:r>
      <w:r>
        <w:rPr>
          <w:b/>
          <w:bCs/>
        </w:rPr>
        <w:t xml:space="preserve"> 2018</w:t>
      </w:r>
    </w:p>
    <w:p w:rsidR="00B74180" w:rsidRDefault="00B74180" w:rsidP="00B74180">
      <w:pPr>
        <w:jc w:val="center"/>
      </w:pPr>
      <w:r>
        <w:rPr>
          <w:b/>
          <w:sz w:val="44"/>
          <w:szCs w:val="44"/>
        </w:rPr>
        <w:t>Ore 16</w:t>
      </w:r>
    </w:p>
    <w:p w:rsidR="00B74180" w:rsidRDefault="00B74180" w:rsidP="00B74180"/>
    <w:p w:rsidR="00B74180" w:rsidRDefault="00B74180" w:rsidP="00B74180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B74180" w:rsidRDefault="00B74180" w:rsidP="00B74180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B74180" w:rsidRDefault="00B74180" w:rsidP="00B74180">
      <w:pPr>
        <w:pStyle w:val="Titolo4"/>
      </w:pPr>
      <w:r>
        <w:rPr>
          <w:b w:val="0"/>
          <w:sz w:val="48"/>
        </w:rPr>
        <w:t>Ingresso 15 €</w:t>
      </w:r>
    </w:p>
    <w:p w:rsidR="00B74180" w:rsidRDefault="00B74180" w:rsidP="00B74180"/>
    <w:p w:rsidR="00B74180" w:rsidRDefault="00B74180" w:rsidP="00B741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B74180" w:rsidRDefault="00B74180" w:rsidP="00B741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B74180" w:rsidRDefault="00B74180" w:rsidP="00B74180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0726AF81" wp14:editId="7227A381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sectPr w:rsidR="00B741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80"/>
    <w:rsid w:val="00487422"/>
    <w:rsid w:val="0085414E"/>
    <w:rsid w:val="00B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234ED-9A03-4763-8733-FE32CE42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4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74180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B74180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B74180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74180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74180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B74180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B74180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B74180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2018-02-27T08:03:00Z</dcterms:created>
  <dcterms:modified xsi:type="dcterms:W3CDTF">2018-02-27T08:08:00Z</dcterms:modified>
</cp:coreProperties>
</file>