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A42" w:rsidRPr="0039315B" w:rsidRDefault="0039315B" w:rsidP="0039315B">
      <w:pPr>
        <w:spacing w:after="0" w:line="240" w:lineRule="auto"/>
        <w:jc w:val="center"/>
        <w:rPr>
          <w:b/>
          <w:sz w:val="28"/>
        </w:rPr>
      </w:pPr>
      <w:r w:rsidRPr="0039315B">
        <w:rPr>
          <w:b/>
          <w:sz w:val="28"/>
        </w:rPr>
        <w:t>DÍA MUNDIAL DE LA LECHE EN MÉXICO</w:t>
      </w:r>
    </w:p>
    <w:p w:rsidR="0039315B" w:rsidRDefault="0039315B" w:rsidP="0039315B">
      <w:pPr>
        <w:spacing w:after="0" w:line="240" w:lineRule="auto"/>
      </w:pPr>
    </w:p>
    <w:p w:rsidR="0039315B" w:rsidRDefault="0039315B" w:rsidP="0039315B">
      <w:pPr>
        <w:spacing w:after="0" w:line="240" w:lineRule="auto"/>
      </w:pPr>
      <w:r>
        <w:t xml:space="preserve">La conmemoración del Día Mundial de la Leche en México estuvo encabezado por la Cámara Nacional de Industriales de la Leche (Canilec), </w:t>
      </w:r>
      <w:r w:rsidR="00000553">
        <w:t xml:space="preserve">organización </w:t>
      </w:r>
      <w:r>
        <w:t>que agrupa a las principales empresas procesadoras</w:t>
      </w:r>
      <w:r w:rsidR="00000553">
        <w:t xml:space="preserve"> de lácteos del País</w:t>
      </w:r>
      <w:r>
        <w:t>.</w:t>
      </w:r>
    </w:p>
    <w:p w:rsidR="0039315B" w:rsidRDefault="0039315B" w:rsidP="0039315B">
      <w:pPr>
        <w:spacing w:after="0" w:line="240" w:lineRule="auto"/>
      </w:pPr>
    </w:p>
    <w:p w:rsidR="0039315B" w:rsidRDefault="00000553" w:rsidP="0039315B">
      <w:pPr>
        <w:spacing w:after="0" w:line="240" w:lineRule="auto"/>
      </w:pPr>
      <w:r>
        <w:t>Las actividades comenzaron el domingo 27 de mayo con un stand</w:t>
      </w:r>
      <w:r w:rsidR="00477062">
        <w:t xml:space="preserve"> en el </w:t>
      </w:r>
      <w:proofErr w:type="spellStart"/>
      <w:r w:rsidR="00477062">
        <w:t>Ciclotón</w:t>
      </w:r>
      <w:proofErr w:type="spellEnd"/>
      <w:r w:rsidR="00477062">
        <w:t xml:space="preserve"> de la Ciudad de México, evento organizado por el gobierno local habilitando un circuito de 97 km en las principales avenidas, al que acuden alrededor de 100 mil personas</w:t>
      </w:r>
      <w:r>
        <w:t xml:space="preserve"> </w:t>
      </w:r>
      <w:r w:rsidR="00477062">
        <w:t>para pasear en bicicleta, patines, correr o caminar.</w:t>
      </w:r>
    </w:p>
    <w:p w:rsidR="00477062" w:rsidRDefault="00477062" w:rsidP="0039315B">
      <w:pPr>
        <w:spacing w:after="0" w:line="240" w:lineRule="auto"/>
      </w:pPr>
    </w:p>
    <w:p w:rsidR="00477062" w:rsidRDefault="00477062" w:rsidP="0039315B">
      <w:pPr>
        <w:spacing w:after="0" w:line="240" w:lineRule="auto"/>
      </w:pPr>
      <w:r>
        <w:t>En este stand, además de compartir información sobre los beneficios de los lácteos en una sana nutrición, se distribuyeron artículos promocionales alusivos al Día Mundial de la Leche y algunas empresas ofrecieron degustación de productos lácteos.</w:t>
      </w:r>
    </w:p>
    <w:p w:rsidR="00477062" w:rsidRDefault="00477062" w:rsidP="0039315B">
      <w:pPr>
        <w:spacing w:after="0" w:line="240" w:lineRule="auto"/>
      </w:pPr>
    </w:p>
    <w:p w:rsidR="00477062" w:rsidRDefault="00477062" w:rsidP="0039315B">
      <w:pPr>
        <w:spacing w:after="0" w:line="240" w:lineRule="auto"/>
      </w:pPr>
      <w:r>
        <w:t>En coordinación con el Periódico Reforma, se elaboró un suplemento con amplia información sobre la leche y los productos lácteos, que se incluyó en la edición impresa de este importante diario el 1º de junio.</w:t>
      </w:r>
    </w:p>
    <w:p w:rsidR="00477062" w:rsidRDefault="00477062" w:rsidP="0039315B">
      <w:pPr>
        <w:spacing w:after="0" w:line="240" w:lineRule="auto"/>
      </w:pPr>
    </w:p>
    <w:p w:rsidR="00477062" w:rsidRDefault="00F74CD4" w:rsidP="0039315B">
      <w:pPr>
        <w:spacing w:after="0" w:line="240" w:lineRule="auto"/>
      </w:pPr>
      <w:r>
        <w:t>Directivos de Canilec tuvieron entrevistas con líderes de opinión a lo largo de l</w:t>
      </w:r>
      <w:r w:rsidR="00122606">
        <w:t>a semana y el jueves 31 de mayo se dio una conferencia de prensa en la que se enfatizó que el consumo de productos lácteos impacta positivamente a la nutrición y salud de las personas en todas las etapas de la vida.</w:t>
      </w:r>
    </w:p>
    <w:p w:rsidR="00122606" w:rsidRDefault="00122606" w:rsidP="0039315B">
      <w:pPr>
        <w:spacing w:after="0" w:line="240" w:lineRule="auto"/>
      </w:pPr>
    </w:p>
    <w:p w:rsidR="00122606" w:rsidRDefault="00122606" w:rsidP="0039315B">
      <w:pPr>
        <w:spacing w:after="0" w:line="240" w:lineRule="auto"/>
      </w:pPr>
      <w:r>
        <w:t>Como resultado de las actividades de difusión, se lograron 161 menciones en medios nacionales, 26% de ellos considerados de alto impacto</w:t>
      </w:r>
      <w:r w:rsidR="00893441">
        <w:t xml:space="preserve">, publicadas principalmente </w:t>
      </w:r>
      <w:bookmarkStart w:id="0" w:name="_GoBack"/>
      <w:bookmarkEnd w:id="0"/>
      <w:r w:rsidR="00893441">
        <w:t>entre el 30 de mayo y el 1º de junio, principalmente en periódicos pero también en radio, televisión y portales electrónicos.</w:t>
      </w:r>
    </w:p>
    <w:p w:rsidR="001C6F30" w:rsidRDefault="001C6F30" w:rsidP="0039315B">
      <w:pPr>
        <w:spacing w:after="0" w:line="240" w:lineRule="auto"/>
      </w:pPr>
    </w:p>
    <w:p w:rsidR="001C6F30" w:rsidRDefault="001C6F30" w:rsidP="0039315B">
      <w:pPr>
        <w:spacing w:after="0" w:line="240" w:lineRule="auto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4183"/>
      </w:tblGrid>
      <w:tr w:rsidR="001C6F30" w:rsidTr="001C6F30">
        <w:tc>
          <w:tcPr>
            <w:tcW w:w="4414" w:type="dxa"/>
          </w:tcPr>
          <w:p w:rsidR="001C6F30" w:rsidRDefault="001C6F30" w:rsidP="0039315B">
            <w:r>
              <w:rPr>
                <w:noProof/>
                <w:lang w:eastAsia="es-MX"/>
              </w:rPr>
              <w:drawing>
                <wp:inline distT="0" distB="0" distL="0" distR="0" wp14:anchorId="68C2EE0F" wp14:editId="193394FC">
                  <wp:extent cx="2924175" cy="1947124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5749" cy="19481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4" w:type="dxa"/>
          </w:tcPr>
          <w:p w:rsidR="001C6F30" w:rsidRDefault="001C6F30" w:rsidP="0039315B">
            <w:r>
              <w:rPr>
                <w:noProof/>
                <w:lang w:eastAsia="es-MX"/>
              </w:rPr>
              <w:drawing>
                <wp:inline distT="0" distB="0" distL="0" distR="0" wp14:anchorId="79956463">
                  <wp:extent cx="2613660" cy="1958340"/>
                  <wp:effectExtent l="0" t="0" r="0" b="381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3660" cy="1958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01B7" w:rsidRDefault="007101B7" w:rsidP="0039315B">
      <w:pPr>
        <w:spacing w:after="0" w:line="240" w:lineRule="auto"/>
      </w:pPr>
    </w:p>
    <w:p w:rsidR="007101B7" w:rsidRDefault="007101B7" w:rsidP="0039315B">
      <w:pPr>
        <w:spacing w:after="0" w:line="240" w:lineRule="auto"/>
      </w:pPr>
    </w:p>
    <w:sectPr w:rsidR="007101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15B"/>
    <w:rsid w:val="00000553"/>
    <w:rsid w:val="000034C6"/>
    <w:rsid w:val="00005565"/>
    <w:rsid w:val="000171F2"/>
    <w:rsid w:val="0003398C"/>
    <w:rsid w:val="000368B8"/>
    <w:rsid w:val="00043AAD"/>
    <w:rsid w:val="00051A9F"/>
    <w:rsid w:val="00055E24"/>
    <w:rsid w:val="00056948"/>
    <w:rsid w:val="0006002E"/>
    <w:rsid w:val="00073F00"/>
    <w:rsid w:val="000923BF"/>
    <w:rsid w:val="0009523F"/>
    <w:rsid w:val="000A0F86"/>
    <w:rsid w:val="000A43A3"/>
    <w:rsid w:val="000A742D"/>
    <w:rsid w:val="000B174B"/>
    <w:rsid w:val="000C138A"/>
    <w:rsid w:val="000C39F2"/>
    <w:rsid w:val="000D1615"/>
    <w:rsid w:val="000D2144"/>
    <w:rsid w:val="000D2FC8"/>
    <w:rsid w:val="000D79E7"/>
    <w:rsid w:val="000E18E3"/>
    <w:rsid w:val="000F2400"/>
    <w:rsid w:val="000F30B4"/>
    <w:rsid w:val="000F7F50"/>
    <w:rsid w:val="00103472"/>
    <w:rsid w:val="00106615"/>
    <w:rsid w:val="001144B2"/>
    <w:rsid w:val="00122606"/>
    <w:rsid w:val="001274E4"/>
    <w:rsid w:val="001326AD"/>
    <w:rsid w:val="00135E71"/>
    <w:rsid w:val="00145E34"/>
    <w:rsid w:val="00157084"/>
    <w:rsid w:val="0016703C"/>
    <w:rsid w:val="00170FCE"/>
    <w:rsid w:val="001828FF"/>
    <w:rsid w:val="00182FFC"/>
    <w:rsid w:val="00187FF8"/>
    <w:rsid w:val="001946B0"/>
    <w:rsid w:val="00195377"/>
    <w:rsid w:val="001B715F"/>
    <w:rsid w:val="001C1BD5"/>
    <w:rsid w:val="001C2BF1"/>
    <w:rsid w:val="001C3058"/>
    <w:rsid w:val="001C6F30"/>
    <w:rsid w:val="001D0260"/>
    <w:rsid w:val="001D630B"/>
    <w:rsid w:val="001D6A20"/>
    <w:rsid w:val="001E1444"/>
    <w:rsid w:val="001E5208"/>
    <w:rsid w:val="001E63CF"/>
    <w:rsid w:val="00200523"/>
    <w:rsid w:val="00203A42"/>
    <w:rsid w:val="0020738D"/>
    <w:rsid w:val="00225B55"/>
    <w:rsid w:val="00226F37"/>
    <w:rsid w:val="00240183"/>
    <w:rsid w:val="002563EC"/>
    <w:rsid w:val="00261ECC"/>
    <w:rsid w:val="002638B8"/>
    <w:rsid w:val="002700C2"/>
    <w:rsid w:val="00280B15"/>
    <w:rsid w:val="00280F7F"/>
    <w:rsid w:val="00282F7E"/>
    <w:rsid w:val="00291296"/>
    <w:rsid w:val="002A3FE8"/>
    <w:rsid w:val="002B21D7"/>
    <w:rsid w:val="002C4AF0"/>
    <w:rsid w:val="002C6E26"/>
    <w:rsid w:val="002D3204"/>
    <w:rsid w:val="002D7BB7"/>
    <w:rsid w:val="002E0103"/>
    <w:rsid w:val="002E4D79"/>
    <w:rsid w:val="002E7B94"/>
    <w:rsid w:val="002F2EE3"/>
    <w:rsid w:val="002F374B"/>
    <w:rsid w:val="002F711C"/>
    <w:rsid w:val="00301547"/>
    <w:rsid w:val="00306974"/>
    <w:rsid w:val="003105EB"/>
    <w:rsid w:val="00327CA3"/>
    <w:rsid w:val="00336587"/>
    <w:rsid w:val="00337686"/>
    <w:rsid w:val="00366471"/>
    <w:rsid w:val="00370209"/>
    <w:rsid w:val="003711F8"/>
    <w:rsid w:val="0037517C"/>
    <w:rsid w:val="0039315B"/>
    <w:rsid w:val="003A1ABD"/>
    <w:rsid w:val="003A4124"/>
    <w:rsid w:val="003B0447"/>
    <w:rsid w:val="003C2E6E"/>
    <w:rsid w:val="003D322D"/>
    <w:rsid w:val="003D533D"/>
    <w:rsid w:val="004130B5"/>
    <w:rsid w:val="00424761"/>
    <w:rsid w:val="0042771E"/>
    <w:rsid w:val="0043787B"/>
    <w:rsid w:val="00444A64"/>
    <w:rsid w:val="00447D4C"/>
    <w:rsid w:val="004540B1"/>
    <w:rsid w:val="00477062"/>
    <w:rsid w:val="004775F3"/>
    <w:rsid w:val="004839EE"/>
    <w:rsid w:val="00485561"/>
    <w:rsid w:val="00493481"/>
    <w:rsid w:val="00494C5C"/>
    <w:rsid w:val="004A0B1F"/>
    <w:rsid w:val="004A535E"/>
    <w:rsid w:val="004C73C7"/>
    <w:rsid w:val="004D5029"/>
    <w:rsid w:val="004E5125"/>
    <w:rsid w:val="004E6E4D"/>
    <w:rsid w:val="005162CA"/>
    <w:rsid w:val="005239D1"/>
    <w:rsid w:val="00525F48"/>
    <w:rsid w:val="005316EC"/>
    <w:rsid w:val="00557AF8"/>
    <w:rsid w:val="00563908"/>
    <w:rsid w:val="005647F4"/>
    <w:rsid w:val="00591BE6"/>
    <w:rsid w:val="005D2D40"/>
    <w:rsid w:val="005D44DA"/>
    <w:rsid w:val="005D5733"/>
    <w:rsid w:val="005E3919"/>
    <w:rsid w:val="005F4D64"/>
    <w:rsid w:val="005F5F6C"/>
    <w:rsid w:val="0060376A"/>
    <w:rsid w:val="00604B9C"/>
    <w:rsid w:val="00610AD0"/>
    <w:rsid w:val="0061182E"/>
    <w:rsid w:val="006223B2"/>
    <w:rsid w:val="00625BDA"/>
    <w:rsid w:val="00646B8B"/>
    <w:rsid w:val="006514EA"/>
    <w:rsid w:val="00651ACB"/>
    <w:rsid w:val="0066308E"/>
    <w:rsid w:val="006657FA"/>
    <w:rsid w:val="00671A97"/>
    <w:rsid w:val="00680B42"/>
    <w:rsid w:val="006B2AA6"/>
    <w:rsid w:val="006C0F12"/>
    <w:rsid w:val="006D40A0"/>
    <w:rsid w:val="006D5616"/>
    <w:rsid w:val="006F6612"/>
    <w:rsid w:val="00704485"/>
    <w:rsid w:val="007101B7"/>
    <w:rsid w:val="0071097D"/>
    <w:rsid w:val="00720B84"/>
    <w:rsid w:val="007212D3"/>
    <w:rsid w:val="007220E9"/>
    <w:rsid w:val="00722482"/>
    <w:rsid w:val="0074027D"/>
    <w:rsid w:val="007466A5"/>
    <w:rsid w:val="00757562"/>
    <w:rsid w:val="00761CC2"/>
    <w:rsid w:val="00766197"/>
    <w:rsid w:val="00777C48"/>
    <w:rsid w:val="007A0A02"/>
    <w:rsid w:val="007A3BE1"/>
    <w:rsid w:val="007A6AFB"/>
    <w:rsid w:val="007A7385"/>
    <w:rsid w:val="007B51A2"/>
    <w:rsid w:val="007B7948"/>
    <w:rsid w:val="007C6573"/>
    <w:rsid w:val="007D4913"/>
    <w:rsid w:val="007E6EF9"/>
    <w:rsid w:val="00816DBB"/>
    <w:rsid w:val="00822745"/>
    <w:rsid w:val="008326F5"/>
    <w:rsid w:val="00862430"/>
    <w:rsid w:val="00865C91"/>
    <w:rsid w:val="008742E2"/>
    <w:rsid w:val="00884778"/>
    <w:rsid w:val="00893441"/>
    <w:rsid w:val="008937A6"/>
    <w:rsid w:val="008943A4"/>
    <w:rsid w:val="008A0DF1"/>
    <w:rsid w:val="008B1638"/>
    <w:rsid w:val="008B5F9C"/>
    <w:rsid w:val="008C189A"/>
    <w:rsid w:val="008D148C"/>
    <w:rsid w:val="008E291A"/>
    <w:rsid w:val="008F4A53"/>
    <w:rsid w:val="009008BF"/>
    <w:rsid w:val="00906784"/>
    <w:rsid w:val="00911258"/>
    <w:rsid w:val="00916081"/>
    <w:rsid w:val="009313C8"/>
    <w:rsid w:val="00936415"/>
    <w:rsid w:val="009431F3"/>
    <w:rsid w:val="00950344"/>
    <w:rsid w:val="0095743B"/>
    <w:rsid w:val="00961301"/>
    <w:rsid w:val="00970F78"/>
    <w:rsid w:val="00984369"/>
    <w:rsid w:val="00984710"/>
    <w:rsid w:val="00995C83"/>
    <w:rsid w:val="009B3ACF"/>
    <w:rsid w:val="009B608A"/>
    <w:rsid w:val="009B68AA"/>
    <w:rsid w:val="009D3103"/>
    <w:rsid w:val="009D3CFF"/>
    <w:rsid w:val="009D3D27"/>
    <w:rsid w:val="009D68DB"/>
    <w:rsid w:val="009E0C46"/>
    <w:rsid w:val="009E6DCE"/>
    <w:rsid w:val="009F08B8"/>
    <w:rsid w:val="00A03132"/>
    <w:rsid w:val="00A03439"/>
    <w:rsid w:val="00A0710B"/>
    <w:rsid w:val="00A10CF2"/>
    <w:rsid w:val="00A14CDB"/>
    <w:rsid w:val="00A23D2D"/>
    <w:rsid w:val="00A424D0"/>
    <w:rsid w:val="00A44F2A"/>
    <w:rsid w:val="00A45359"/>
    <w:rsid w:val="00A47A08"/>
    <w:rsid w:val="00A5771E"/>
    <w:rsid w:val="00A622DD"/>
    <w:rsid w:val="00A83437"/>
    <w:rsid w:val="00A940F9"/>
    <w:rsid w:val="00AA31EB"/>
    <w:rsid w:val="00AA5EE2"/>
    <w:rsid w:val="00AA6155"/>
    <w:rsid w:val="00AB6DF5"/>
    <w:rsid w:val="00AC3BAB"/>
    <w:rsid w:val="00AD09A6"/>
    <w:rsid w:val="00AD3717"/>
    <w:rsid w:val="00AE7E4E"/>
    <w:rsid w:val="00AF29D1"/>
    <w:rsid w:val="00AF549D"/>
    <w:rsid w:val="00B00D84"/>
    <w:rsid w:val="00B04F10"/>
    <w:rsid w:val="00B07A99"/>
    <w:rsid w:val="00B11A86"/>
    <w:rsid w:val="00B258C3"/>
    <w:rsid w:val="00B3005A"/>
    <w:rsid w:val="00B363B6"/>
    <w:rsid w:val="00B41179"/>
    <w:rsid w:val="00B450E9"/>
    <w:rsid w:val="00B460D8"/>
    <w:rsid w:val="00B51D8F"/>
    <w:rsid w:val="00B53698"/>
    <w:rsid w:val="00B6089F"/>
    <w:rsid w:val="00B67D89"/>
    <w:rsid w:val="00B67E78"/>
    <w:rsid w:val="00B90BFB"/>
    <w:rsid w:val="00BA70C4"/>
    <w:rsid w:val="00BC4ACB"/>
    <w:rsid w:val="00BC6253"/>
    <w:rsid w:val="00BE3029"/>
    <w:rsid w:val="00BE3CA7"/>
    <w:rsid w:val="00BE6F38"/>
    <w:rsid w:val="00C038AB"/>
    <w:rsid w:val="00C06BD5"/>
    <w:rsid w:val="00C16F4C"/>
    <w:rsid w:val="00C21523"/>
    <w:rsid w:val="00C33902"/>
    <w:rsid w:val="00C378F4"/>
    <w:rsid w:val="00C54DEE"/>
    <w:rsid w:val="00C57F84"/>
    <w:rsid w:val="00C60B7F"/>
    <w:rsid w:val="00C810C2"/>
    <w:rsid w:val="00C92CFC"/>
    <w:rsid w:val="00CA069C"/>
    <w:rsid w:val="00CA5F4E"/>
    <w:rsid w:val="00CB1B9A"/>
    <w:rsid w:val="00CB2870"/>
    <w:rsid w:val="00CB6B8A"/>
    <w:rsid w:val="00CC3022"/>
    <w:rsid w:val="00CC327B"/>
    <w:rsid w:val="00CD2059"/>
    <w:rsid w:val="00CE31EC"/>
    <w:rsid w:val="00CE7DCB"/>
    <w:rsid w:val="00CF31F4"/>
    <w:rsid w:val="00D00235"/>
    <w:rsid w:val="00D024B1"/>
    <w:rsid w:val="00D0547F"/>
    <w:rsid w:val="00D132DA"/>
    <w:rsid w:val="00D1430C"/>
    <w:rsid w:val="00D17D81"/>
    <w:rsid w:val="00D22929"/>
    <w:rsid w:val="00D22FF6"/>
    <w:rsid w:val="00D2336B"/>
    <w:rsid w:val="00D37431"/>
    <w:rsid w:val="00D456B9"/>
    <w:rsid w:val="00D47A40"/>
    <w:rsid w:val="00D508EF"/>
    <w:rsid w:val="00D50FEB"/>
    <w:rsid w:val="00D51D16"/>
    <w:rsid w:val="00D54A61"/>
    <w:rsid w:val="00D55080"/>
    <w:rsid w:val="00D57127"/>
    <w:rsid w:val="00D75B0D"/>
    <w:rsid w:val="00D80B86"/>
    <w:rsid w:val="00D937DD"/>
    <w:rsid w:val="00DA369C"/>
    <w:rsid w:val="00DA7172"/>
    <w:rsid w:val="00DB066F"/>
    <w:rsid w:val="00DB07B9"/>
    <w:rsid w:val="00DB2018"/>
    <w:rsid w:val="00DD091C"/>
    <w:rsid w:val="00DE5690"/>
    <w:rsid w:val="00DE63BA"/>
    <w:rsid w:val="00DE68CE"/>
    <w:rsid w:val="00E07487"/>
    <w:rsid w:val="00E0777D"/>
    <w:rsid w:val="00E15739"/>
    <w:rsid w:val="00E277F7"/>
    <w:rsid w:val="00E356EC"/>
    <w:rsid w:val="00E42056"/>
    <w:rsid w:val="00E448B5"/>
    <w:rsid w:val="00E60905"/>
    <w:rsid w:val="00E6140C"/>
    <w:rsid w:val="00E63554"/>
    <w:rsid w:val="00E65748"/>
    <w:rsid w:val="00E807FC"/>
    <w:rsid w:val="00E82507"/>
    <w:rsid w:val="00E86A52"/>
    <w:rsid w:val="00E922AA"/>
    <w:rsid w:val="00E92C49"/>
    <w:rsid w:val="00E9495C"/>
    <w:rsid w:val="00E94FB1"/>
    <w:rsid w:val="00E9605E"/>
    <w:rsid w:val="00EA7582"/>
    <w:rsid w:val="00EB6826"/>
    <w:rsid w:val="00EC7B98"/>
    <w:rsid w:val="00ED6D13"/>
    <w:rsid w:val="00EE38D8"/>
    <w:rsid w:val="00EF6577"/>
    <w:rsid w:val="00F005A4"/>
    <w:rsid w:val="00F05D61"/>
    <w:rsid w:val="00F15CD7"/>
    <w:rsid w:val="00F2443B"/>
    <w:rsid w:val="00F27053"/>
    <w:rsid w:val="00F40F49"/>
    <w:rsid w:val="00F41615"/>
    <w:rsid w:val="00F41746"/>
    <w:rsid w:val="00F500F1"/>
    <w:rsid w:val="00F659CD"/>
    <w:rsid w:val="00F669BB"/>
    <w:rsid w:val="00F73581"/>
    <w:rsid w:val="00F74CD4"/>
    <w:rsid w:val="00F93AE6"/>
    <w:rsid w:val="00F9436D"/>
    <w:rsid w:val="00FA0D12"/>
    <w:rsid w:val="00FB2837"/>
    <w:rsid w:val="00FB4661"/>
    <w:rsid w:val="00FB5749"/>
    <w:rsid w:val="00FB6F59"/>
    <w:rsid w:val="00FB7E2C"/>
    <w:rsid w:val="00FC5B6F"/>
    <w:rsid w:val="00FD15C0"/>
    <w:rsid w:val="00FD3AEF"/>
    <w:rsid w:val="00FE18F2"/>
    <w:rsid w:val="00FE290C"/>
    <w:rsid w:val="00FE4733"/>
    <w:rsid w:val="00FF1384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6E777D-DCBD-4D75-9CBB-90E1A4AA9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C6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Fonseca</dc:creator>
  <cp:keywords/>
  <dc:description/>
  <cp:lastModifiedBy>René Fonseca</cp:lastModifiedBy>
  <cp:revision>2</cp:revision>
  <dcterms:created xsi:type="dcterms:W3CDTF">2018-07-03T15:20:00Z</dcterms:created>
  <dcterms:modified xsi:type="dcterms:W3CDTF">2018-07-03T18:45:00Z</dcterms:modified>
</cp:coreProperties>
</file>