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DFC49" w14:textId="77777777" w:rsidR="00D704CE" w:rsidRPr="00D851BF" w:rsidRDefault="00EF317A" w:rsidP="0073523E">
      <w:pPr>
        <w:jc w:val="center"/>
        <w:rPr>
          <w:lang w:val="en-GB"/>
        </w:rPr>
      </w:pPr>
      <w:r w:rsidRPr="00D851BF">
        <w:rPr>
          <w:noProof/>
        </w:rPr>
        <w:drawing>
          <wp:inline distT="0" distB="0" distL="0" distR="0" wp14:anchorId="5D21603B" wp14:editId="677171AB">
            <wp:extent cx="2066925" cy="84460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BEPlogo_COMPLETE_rgb10cm100dpi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987" cy="847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44042" w14:textId="77777777" w:rsidR="00745197" w:rsidRPr="00D851BF" w:rsidRDefault="00745197" w:rsidP="00D948B9">
      <w:pPr>
        <w:spacing w:after="0"/>
        <w:jc w:val="center"/>
        <w:rPr>
          <w:lang w:val="en-GB"/>
        </w:rPr>
      </w:pPr>
    </w:p>
    <w:p w14:paraId="2981DF3F" w14:textId="77777777" w:rsidR="0073523E" w:rsidRPr="00D851BF" w:rsidRDefault="0073523E" w:rsidP="00D948B9">
      <w:pPr>
        <w:spacing w:after="0"/>
        <w:jc w:val="center"/>
        <w:rPr>
          <w:lang w:val="en-GB"/>
        </w:rPr>
      </w:pPr>
    </w:p>
    <w:p w14:paraId="765E415C" w14:textId="1F5D5B31" w:rsidR="0073523E" w:rsidRDefault="0073523E" w:rsidP="00D948B9">
      <w:pPr>
        <w:spacing w:after="0"/>
        <w:jc w:val="center"/>
        <w:rPr>
          <w:lang w:val="en-GB"/>
        </w:rPr>
      </w:pPr>
    </w:p>
    <w:p w14:paraId="5B802E35" w14:textId="43C3F1D9" w:rsidR="002C0F81" w:rsidRDefault="002C0F81" w:rsidP="00D948B9">
      <w:pPr>
        <w:spacing w:after="0"/>
        <w:jc w:val="center"/>
        <w:rPr>
          <w:lang w:val="en-GB"/>
        </w:rPr>
      </w:pPr>
    </w:p>
    <w:p w14:paraId="4F21F244" w14:textId="77777777" w:rsidR="002C0F81" w:rsidRPr="00D851BF" w:rsidRDefault="002C0F81" w:rsidP="00D948B9">
      <w:pPr>
        <w:spacing w:after="0"/>
        <w:jc w:val="center"/>
        <w:rPr>
          <w:lang w:val="en-GB"/>
        </w:rPr>
      </w:pPr>
    </w:p>
    <w:p w14:paraId="71A5A607" w14:textId="033A8C9A" w:rsidR="003552F8" w:rsidRPr="00D851BF" w:rsidRDefault="00971AD3" w:rsidP="0073523E">
      <w:pPr>
        <w:pStyle w:val="Body1"/>
        <w:jc w:val="center"/>
        <w:rPr>
          <w:rFonts w:asciiTheme="minorHAnsi" w:hAnsiTheme="minorHAnsi" w:cs="Arial"/>
          <w:b/>
          <w:sz w:val="44"/>
          <w:lang w:val="en-GB"/>
        </w:rPr>
      </w:pPr>
      <w:r>
        <w:rPr>
          <w:rFonts w:asciiTheme="minorHAnsi" w:hAnsiTheme="minorHAnsi" w:cs="Arial"/>
          <w:b/>
          <w:sz w:val="44"/>
          <w:lang w:val="en-GB"/>
        </w:rPr>
        <w:t>8</w:t>
      </w:r>
      <w:r w:rsidR="004D4DDE" w:rsidRPr="00D851BF">
        <w:rPr>
          <w:rFonts w:asciiTheme="minorHAnsi" w:hAnsiTheme="minorHAnsi" w:cs="Arial"/>
          <w:b/>
          <w:sz w:val="44"/>
          <w:vertAlign w:val="superscript"/>
          <w:lang w:val="en-GB"/>
        </w:rPr>
        <w:t>th</w:t>
      </w:r>
      <w:r w:rsidR="004D4DDE" w:rsidRPr="00D851BF">
        <w:rPr>
          <w:rFonts w:asciiTheme="minorHAnsi" w:hAnsiTheme="minorHAnsi" w:cs="Arial"/>
          <w:b/>
          <w:sz w:val="44"/>
          <w:lang w:val="en-GB"/>
        </w:rPr>
        <w:t xml:space="preserve"> </w:t>
      </w:r>
      <w:r w:rsidR="00AE68D8" w:rsidRPr="00D851BF">
        <w:rPr>
          <w:rFonts w:asciiTheme="minorHAnsi" w:hAnsiTheme="minorHAnsi" w:cs="Arial"/>
          <w:b/>
          <w:sz w:val="44"/>
          <w:lang w:val="en-GB"/>
        </w:rPr>
        <w:t>Bioenergy Week</w:t>
      </w:r>
      <w:r w:rsidR="0073523E" w:rsidRPr="00D851BF">
        <w:rPr>
          <w:rFonts w:asciiTheme="minorHAnsi" w:hAnsiTheme="minorHAnsi" w:cs="Arial"/>
          <w:b/>
          <w:sz w:val="44"/>
          <w:lang w:val="en-GB"/>
        </w:rPr>
        <w:t xml:space="preserve"> and</w:t>
      </w:r>
    </w:p>
    <w:p w14:paraId="7ADF3EA5" w14:textId="77777777" w:rsidR="003552F8" w:rsidRPr="00D851BF" w:rsidRDefault="003552F8" w:rsidP="00D948B9">
      <w:pPr>
        <w:pStyle w:val="Body1"/>
        <w:jc w:val="center"/>
        <w:rPr>
          <w:rFonts w:asciiTheme="minorHAnsi" w:hAnsiTheme="minorHAnsi" w:cs="Arial"/>
          <w:b/>
          <w:lang w:val="en-GB"/>
        </w:rPr>
      </w:pPr>
    </w:p>
    <w:p w14:paraId="6173338E" w14:textId="77777777" w:rsidR="003552F8" w:rsidRPr="00D851BF" w:rsidRDefault="003552F8" w:rsidP="00D948B9">
      <w:pPr>
        <w:pStyle w:val="Body1"/>
        <w:jc w:val="center"/>
        <w:rPr>
          <w:rFonts w:asciiTheme="minorHAnsi" w:hAnsiTheme="minorHAnsi" w:cs="Arial"/>
          <w:b/>
          <w:sz w:val="44"/>
          <w:lang w:val="en-GB"/>
        </w:rPr>
      </w:pPr>
      <w:r w:rsidRPr="00D851BF">
        <w:rPr>
          <w:rFonts w:asciiTheme="minorHAnsi" w:hAnsiTheme="minorHAnsi" w:cs="Arial"/>
          <w:b/>
          <w:sz w:val="44"/>
          <w:lang w:val="en-GB"/>
        </w:rPr>
        <w:t>Study Tour for Capacity Building</w:t>
      </w:r>
      <w:r w:rsidR="00AE68D8" w:rsidRPr="00D851BF">
        <w:rPr>
          <w:rFonts w:asciiTheme="minorHAnsi" w:hAnsiTheme="minorHAnsi" w:cs="Arial"/>
          <w:b/>
          <w:sz w:val="44"/>
          <w:lang w:val="en-GB"/>
        </w:rPr>
        <w:t xml:space="preserve"> </w:t>
      </w:r>
    </w:p>
    <w:p w14:paraId="1B8DB2EB" w14:textId="77777777" w:rsidR="00714D64" w:rsidRPr="00D851BF" w:rsidRDefault="00714D64" w:rsidP="00D948B9">
      <w:pPr>
        <w:pStyle w:val="Body1"/>
        <w:jc w:val="center"/>
        <w:rPr>
          <w:rFonts w:asciiTheme="minorHAnsi" w:hAnsiTheme="minorHAnsi" w:cs="Arial"/>
          <w:b/>
          <w:sz w:val="44"/>
          <w:lang w:val="en-GB"/>
        </w:rPr>
      </w:pPr>
    </w:p>
    <w:p w14:paraId="26159D2A" w14:textId="62D81B4D" w:rsidR="007717BD" w:rsidRDefault="007717BD" w:rsidP="00FE612D">
      <w:pPr>
        <w:pStyle w:val="Body1"/>
        <w:spacing w:after="120"/>
        <w:jc w:val="center"/>
        <w:rPr>
          <w:rFonts w:asciiTheme="minorHAnsi" w:hAnsiTheme="minorHAnsi" w:cs="Arial"/>
          <w:b/>
          <w:i/>
          <w:iCs/>
          <w:sz w:val="36"/>
          <w:szCs w:val="36"/>
          <w:lang w:val="en-GB"/>
        </w:rPr>
      </w:pPr>
    </w:p>
    <w:p w14:paraId="5844C85F" w14:textId="03DE21E7" w:rsidR="0091567E" w:rsidRPr="00D851BF" w:rsidRDefault="002C0F81" w:rsidP="0091567E">
      <w:pPr>
        <w:pStyle w:val="Body1"/>
        <w:spacing w:after="120"/>
        <w:jc w:val="center"/>
        <w:rPr>
          <w:rFonts w:asciiTheme="minorHAnsi" w:hAnsiTheme="minorHAnsi" w:cs="Arial"/>
          <w:i/>
          <w:sz w:val="32"/>
          <w:szCs w:val="32"/>
          <w:lang w:val="en-US"/>
        </w:rPr>
      </w:pPr>
      <w:r>
        <w:rPr>
          <w:rFonts w:asciiTheme="minorHAnsi" w:hAnsiTheme="minorHAnsi" w:cs="Arial"/>
          <w:i/>
          <w:sz w:val="32"/>
          <w:szCs w:val="32"/>
          <w:lang w:val="en-US"/>
        </w:rPr>
        <w:t>Addis Ababa, (exact venue tbc)</w:t>
      </w:r>
    </w:p>
    <w:p w14:paraId="47198A1E" w14:textId="7946BC1E" w:rsidR="003552F8" w:rsidRPr="00D851BF" w:rsidRDefault="009E5F89" w:rsidP="00C44A12">
      <w:pPr>
        <w:pStyle w:val="Body1"/>
        <w:spacing w:after="200"/>
        <w:jc w:val="center"/>
        <w:rPr>
          <w:rFonts w:asciiTheme="minorHAnsi" w:hAnsiTheme="minorHAnsi" w:cs="Arial"/>
          <w:i/>
          <w:sz w:val="28"/>
          <w:szCs w:val="28"/>
          <w:lang w:val="en-US"/>
        </w:rPr>
      </w:pPr>
      <w:r>
        <w:rPr>
          <w:rFonts w:asciiTheme="minorHAnsi" w:hAnsiTheme="minorHAnsi" w:cs="Arial"/>
          <w:i/>
          <w:sz w:val="28"/>
          <w:szCs w:val="28"/>
          <w:lang w:val="en-GB"/>
        </w:rPr>
        <w:t>9-12 June</w:t>
      </w:r>
      <w:r w:rsidR="0091567E" w:rsidRPr="00D851BF">
        <w:rPr>
          <w:rFonts w:asciiTheme="minorHAnsi" w:hAnsiTheme="minorHAnsi" w:cs="Arial"/>
          <w:i/>
          <w:sz w:val="28"/>
          <w:szCs w:val="28"/>
          <w:lang w:val="en-GB"/>
        </w:rPr>
        <w:t xml:space="preserve"> 20</w:t>
      </w:r>
      <w:r w:rsidR="00971AD3">
        <w:rPr>
          <w:rFonts w:asciiTheme="minorHAnsi" w:hAnsiTheme="minorHAnsi" w:cs="Arial"/>
          <w:i/>
          <w:sz w:val="28"/>
          <w:szCs w:val="28"/>
          <w:lang w:val="en-GB"/>
        </w:rPr>
        <w:t>20</w:t>
      </w:r>
      <w:r w:rsidR="002C0F81">
        <w:rPr>
          <w:rFonts w:asciiTheme="minorHAnsi" w:hAnsiTheme="minorHAnsi" w:cs="Arial"/>
          <w:i/>
          <w:sz w:val="28"/>
          <w:szCs w:val="28"/>
          <w:lang w:val="en-GB"/>
        </w:rPr>
        <w:t xml:space="preserve"> (tbc)</w:t>
      </w:r>
    </w:p>
    <w:p w14:paraId="39D47259" w14:textId="77777777" w:rsidR="0073523E" w:rsidRPr="00D851BF" w:rsidRDefault="0073523E" w:rsidP="003552F8">
      <w:pPr>
        <w:pStyle w:val="Body1"/>
        <w:spacing w:after="200"/>
        <w:jc w:val="center"/>
        <w:rPr>
          <w:rFonts w:asciiTheme="minorHAnsi" w:hAnsiTheme="minorHAnsi" w:cs="Arial"/>
          <w:i/>
          <w:sz w:val="16"/>
          <w:szCs w:val="16"/>
          <w:lang w:val="en-US"/>
        </w:rPr>
      </w:pPr>
    </w:p>
    <w:p w14:paraId="217B2084" w14:textId="751510FE" w:rsidR="003552F8" w:rsidRPr="00D851BF" w:rsidRDefault="003552F8" w:rsidP="003552F8">
      <w:pPr>
        <w:pStyle w:val="Body1"/>
        <w:spacing w:after="200"/>
        <w:jc w:val="center"/>
        <w:rPr>
          <w:rFonts w:asciiTheme="minorHAnsi" w:hAnsiTheme="minorHAnsi" w:cs="Arial"/>
          <w:b/>
          <w:sz w:val="40"/>
          <w:szCs w:val="40"/>
          <w:lang w:val="en-GB"/>
        </w:rPr>
      </w:pPr>
      <w:r w:rsidRPr="00D851BF">
        <w:rPr>
          <w:rFonts w:asciiTheme="minorHAnsi" w:hAnsiTheme="minorHAnsi" w:cs="Arial"/>
          <w:b/>
          <w:sz w:val="40"/>
          <w:szCs w:val="40"/>
          <w:lang w:val="en-GB"/>
        </w:rPr>
        <w:t xml:space="preserve">Concept note and </w:t>
      </w:r>
      <w:r w:rsidR="00F03BD2" w:rsidRPr="00D851BF">
        <w:rPr>
          <w:rFonts w:asciiTheme="minorHAnsi" w:hAnsiTheme="minorHAnsi" w:cs="Arial"/>
          <w:b/>
          <w:sz w:val="40"/>
          <w:szCs w:val="40"/>
          <w:lang w:val="en-GB"/>
        </w:rPr>
        <w:t>a</w:t>
      </w:r>
      <w:r w:rsidRPr="00D851BF">
        <w:rPr>
          <w:rFonts w:asciiTheme="minorHAnsi" w:hAnsiTheme="minorHAnsi" w:cs="Arial"/>
          <w:b/>
          <w:sz w:val="40"/>
          <w:szCs w:val="40"/>
          <w:lang w:val="en-GB"/>
        </w:rPr>
        <w:t>genda</w:t>
      </w:r>
    </w:p>
    <w:p w14:paraId="320AFE83" w14:textId="1FA6E4D6" w:rsidR="00971AD3" w:rsidRDefault="00971AD3" w:rsidP="0073523E">
      <w:pPr>
        <w:rPr>
          <w:rFonts w:ascii="Arial" w:hAnsi="Arial" w:cs="Arial"/>
          <w:b/>
          <w:lang w:val="en-GB"/>
        </w:rPr>
      </w:pPr>
    </w:p>
    <w:p w14:paraId="60A5B4B7" w14:textId="14933DFC" w:rsidR="00971AD3" w:rsidRDefault="00971AD3" w:rsidP="0073523E">
      <w:pPr>
        <w:rPr>
          <w:rFonts w:ascii="Arial" w:hAnsi="Arial" w:cs="Arial"/>
          <w:b/>
          <w:lang w:val="en-GB"/>
        </w:rPr>
      </w:pPr>
    </w:p>
    <w:p w14:paraId="6FBDA7D0" w14:textId="18116505" w:rsidR="00971AD3" w:rsidRDefault="00971AD3" w:rsidP="0073523E">
      <w:pPr>
        <w:rPr>
          <w:rFonts w:ascii="Arial" w:hAnsi="Arial" w:cs="Arial"/>
          <w:b/>
          <w:lang w:val="en-GB"/>
        </w:rPr>
      </w:pPr>
    </w:p>
    <w:p w14:paraId="6E5D21BE" w14:textId="77777777" w:rsidR="00971AD3" w:rsidRDefault="00971AD3" w:rsidP="0073523E">
      <w:pPr>
        <w:rPr>
          <w:rFonts w:ascii="Arial" w:hAnsi="Arial" w:cs="Arial"/>
          <w:b/>
          <w:lang w:val="en-GB"/>
        </w:rPr>
      </w:pPr>
    </w:p>
    <w:p w14:paraId="7538002A" w14:textId="6C57DD68" w:rsidR="00971AD3" w:rsidRDefault="00971AD3" w:rsidP="0073523E">
      <w:pPr>
        <w:rPr>
          <w:rFonts w:ascii="Arial" w:hAnsi="Arial" w:cs="Arial"/>
          <w:b/>
          <w:lang w:val="en-GB"/>
        </w:rPr>
      </w:pPr>
    </w:p>
    <w:p w14:paraId="01D5D074" w14:textId="47B447A7" w:rsidR="00971AD3" w:rsidRDefault="00971AD3" w:rsidP="0073523E">
      <w:pPr>
        <w:rPr>
          <w:rFonts w:ascii="Arial" w:hAnsi="Arial" w:cs="Arial"/>
          <w:b/>
          <w:lang w:val="en-GB"/>
        </w:rPr>
      </w:pPr>
    </w:p>
    <w:p w14:paraId="6A2DBADD" w14:textId="77777777" w:rsidR="00971AD3" w:rsidRDefault="00971AD3" w:rsidP="0073523E">
      <w:pPr>
        <w:rPr>
          <w:rFonts w:ascii="Arial" w:hAnsi="Arial" w:cs="Arial"/>
          <w:b/>
          <w:lang w:val="en-GB"/>
        </w:rPr>
      </w:pPr>
    </w:p>
    <w:p w14:paraId="16477A7F" w14:textId="7D51E891" w:rsidR="00AC428B" w:rsidRDefault="00AC428B" w:rsidP="0073523E">
      <w:pPr>
        <w:pStyle w:val="Body1"/>
        <w:rPr>
          <w:rFonts w:ascii="Arial" w:hAnsi="Arial" w:cs="Arial"/>
          <w:b/>
          <w:sz w:val="22"/>
          <w:szCs w:val="22"/>
          <w:lang w:val="en-GB"/>
        </w:rPr>
      </w:pPr>
    </w:p>
    <w:p w14:paraId="4A53FB76" w14:textId="522AD96C" w:rsidR="002C0F81" w:rsidRDefault="002C0F81" w:rsidP="0073523E">
      <w:pPr>
        <w:pStyle w:val="Body1"/>
        <w:rPr>
          <w:rFonts w:ascii="Arial" w:hAnsi="Arial" w:cs="Arial"/>
          <w:b/>
          <w:sz w:val="22"/>
          <w:szCs w:val="22"/>
          <w:lang w:val="en-GB"/>
        </w:rPr>
      </w:pPr>
    </w:p>
    <w:p w14:paraId="50E3D7B4" w14:textId="403EA8C2" w:rsidR="002C0F81" w:rsidRDefault="002C0F81" w:rsidP="0073523E">
      <w:pPr>
        <w:pStyle w:val="Body1"/>
        <w:rPr>
          <w:rFonts w:ascii="Arial" w:hAnsi="Arial" w:cs="Arial"/>
          <w:b/>
          <w:sz w:val="22"/>
          <w:szCs w:val="22"/>
          <w:lang w:val="en-GB"/>
        </w:rPr>
      </w:pPr>
    </w:p>
    <w:p w14:paraId="3EDCE960" w14:textId="4BA5DAD5" w:rsidR="002C0F81" w:rsidRDefault="002C0F81" w:rsidP="0073523E">
      <w:pPr>
        <w:pStyle w:val="Body1"/>
        <w:rPr>
          <w:rFonts w:ascii="Arial" w:hAnsi="Arial" w:cs="Arial"/>
          <w:b/>
          <w:sz w:val="22"/>
          <w:szCs w:val="22"/>
          <w:lang w:val="en-GB"/>
        </w:rPr>
      </w:pPr>
    </w:p>
    <w:p w14:paraId="34C8F01A" w14:textId="6BE5914D" w:rsidR="002C0F81" w:rsidRDefault="002C0F81" w:rsidP="0073523E">
      <w:pPr>
        <w:pStyle w:val="Body1"/>
        <w:rPr>
          <w:rFonts w:ascii="Arial" w:hAnsi="Arial" w:cs="Arial"/>
          <w:b/>
          <w:sz w:val="22"/>
          <w:szCs w:val="22"/>
          <w:lang w:val="en-GB"/>
        </w:rPr>
      </w:pPr>
    </w:p>
    <w:p w14:paraId="610437EC" w14:textId="54CD7430" w:rsidR="002C0F81" w:rsidRDefault="002C0F81" w:rsidP="0073523E">
      <w:pPr>
        <w:pStyle w:val="Body1"/>
        <w:rPr>
          <w:rFonts w:ascii="Arial" w:hAnsi="Arial" w:cs="Arial"/>
          <w:b/>
          <w:sz w:val="22"/>
          <w:szCs w:val="22"/>
          <w:lang w:val="en-GB"/>
        </w:rPr>
      </w:pPr>
    </w:p>
    <w:p w14:paraId="68EF2A24" w14:textId="1AF54107" w:rsidR="002C0F81" w:rsidRDefault="002C0F81" w:rsidP="0073523E">
      <w:pPr>
        <w:pStyle w:val="Body1"/>
        <w:rPr>
          <w:rFonts w:ascii="Arial" w:hAnsi="Arial" w:cs="Arial"/>
          <w:b/>
          <w:sz w:val="22"/>
          <w:szCs w:val="22"/>
          <w:lang w:val="en-GB"/>
        </w:rPr>
      </w:pPr>
    </w:p>
    <w:p w14:paraId="4DCC63E9" w14:textId="34D94481" w:rsidR="002C0F81" w:rsidRDefault="002C0F81" w:rsidP="0073523E">
      <w:pPr>
        <w:pStyle w:val="Body1"/>
        <w:rPr>
          <w:rFonts w:ascii="Arial" w:hAnsi="Arial" w:cs="Arial"/>
          <w:b/>
          <w:sz w:val="22"/>
          <w:szCs w:val="22"/>
          <w:lang w:val="en-GB"/>
        </w:rPr>
      </w:pPr>
    </w:p>
    <w:p w14:paraId="0E25CCFA" w14:textId="22C6155C" w:rsidR="002C0F81" w:rsidRDefault="002C0F81" w:rsidP="0073523E">
      <w:pPr>
        <w:pStyle w:val="Body1"/>
        <w:rPr>
          <w:rFonts w:ascii="Arial" w:hAnsi="Arial" w:cs="Arial"/>
          <w:b/>
          <w:sz w:val="22"/>
          <w:szCs w:val="22"/>
          <w:lang w:val="en-GB"/>
        </w:rPr>
      </w:pPr>
    </w:p>
    <w:p w14:paraId="242E3B92" w14:textId="77777777" w:rsidR="002C0F81" w:rsidRPr="00D851BF" w:rsidRDefault="002C0F81" w:rsidP="0073523E">
      <w:pPr>
        <w:pStyle w:val="Body1"/>
        <w:rPr>
          <w:rFonts w:ascii="Arial" w:hAnsi="Arial" w:cs="Arial"/>
          <w:b/>
          <w:sz w:val="22"/>
          <w:szCs w:val="22"/>
          <w:lang w:val="en-GB"/>
        </w:rPr>
      </w:pPr>
    </w:p>
    <w:p w14:paraId="4B2B958F" w14:textId="53D8029A" w:rsidR="00D948B9" w:rsidRDefault="00D948B9" w:rsidP="00D948B9">
      <w:pPr>
        <w:tabs>
          <w:tab w:val="left" w:pos="6360"/>
        </w:tabs>
        <w:jc w:val="left"/>
        <w:rPr>
          <w:lang w:val="en-GB"/>
        </w:rPr>
      </w:pPr>
    </w:p>
    <w:p w14:paraId="2467EDC1" w14:textId="77777777" w:rsidR="00F4171E" w:rsidRPr="00D851BF" w:rsidRDefault="00F4171E" w:rsidP="008F5969">
      <w:pPr>
        <w:pStyle w:val="ListParagraph"/>
        <w:numPr>
          <w:ilvl w:val="0"/>
          <w:numId w:val="1"/>
        </w:numPr>
        <w:rPr>
          <w:b/>
          <w:color w:val="4F81BD" w:themeColor="accent1"/>
          <w:sz w:val="24"/>
          <w:szCs w:val="24"/>
          <w:lang w:val="en-GB"/>
        </w:rPr>
      </w:pPr>
      <w:r w:rsidRPr="00D851BF">
        <w:rPr>
          <w:b/>
          <w:color w:val="4F81BD" w:themeColor="accent1"/>
          <w:sz w:val="24"/>
          <w:szCs w:val="24"/>
          <w:lang w:val="en-GB"/>
        </w:rPr>
        <w:lastRenderedPageBreak/>
        <w:t>Background</w:t>
      </w:r>
    </w:p>
    <w:p w14:paraId="4218DE0E" w14:textId="1425E0A0" w:rsidR="008A0542" w:rsidRPr="00D851BF" w:rsidRDefault="005E608E" w:rsidP="00854619">
      <w:pPr>
        <w:rPr>
          <w:lang w:val="en-GB"/>
        </w:rPr>
      </w:pPr>
      <w:r w:rsidRPr="00D851BF">
        <w:rPr>
          <w:lang w:val="en-GB"/>
        </w:rPr>
        <w:t>The</w:t>
      </w:r>
      <w:r w:rsidR="00AE68D8" w:rsidRPr="00D851BF">
        <w:rPr>
          <w:lang w:val="en-GB"/>
        </w:rPr>
        <w:t xml:space="preserve"> </w:t>
      </w:r>
      <w:r w:rsidR="00BF007C">
        <w:rPr>
          <w:lang w:val="en-GB"/>
        </w:rPr>
        <w:t>8</w:t>
      </w:r>
      <w:r w:rsidR="00FE612D" w:rsidRPr="00D851BF">
        <w:rPr>
          <w:lang w:val="en-GB"/>
        </w:rPr>
        <w:t>th</w:t>
      </w:r>
      <w:r w:rsidR="00AE68D8" w:rsidRPr="00D851BF">
        <w:rPr>
          <w:lang w:val="en-GB"/>
        </w:rPr>
        <w:t xml:space="preserve"> Bioenergy Week</w:t>
      </w:r>
      <w:r w:rsidRPr="00D851BF">
        <w:rPr>
          <w:lang w:val="en-GB"/>
        </w:rPr>
        <w:t xml:space="preserve"> of the Global Bioenergy Partnership (GBEP) will be held in </w:t>
      </w:r>
      <w:r w:rsidR="00BF007C">
        <w:rPr>
          <w:lang w:val="en-GB"/>
        </w:rPr>
        <w:t>Addis Ababa</w:t>
      </w:r>
      <w:r w:rsidR="00FE612D" w:rsidRPr="00D851BF">
        <w:rPr>
          <w:lang w:val="en-GB"/>
        </w:rPr>
        <w:t>,</w:t>
      </w:r>
      <w:r w:rsidR="00BF007C">
        <w:rPr>
          <w:lang w:val="en-GB"/>
        </w:rPr>
        <w:t xml:space="preserve"> Ethiopia</w:t>
      </w:r>
      <w:r w:rsidR="00FE612D" w:rsidRPr="00D851BF">
        <w:rPr>
          <w:lang w:val="en-GB"/>
        </w:rPr>
        <w:t xml:space="preserve">, </w:t>
      </w:r>
      <w:r w:rsidR="00A44227">
        <w:rPr>
          <w:lang w:val="en-GB"/>
        </w:rPr>
        <w:t>in</w:t>
      </w:r>
      <w:r w:rsidR="00BF007C" w:rsidRPr="002C0F81">
        <w:rPr>
          <w:lang w:val="en-GB"/>
        </w:rPr>
        <w:t xml:space="preserve"> </w:t>
      </w:r>
      <w:r w:rsidR="00615E00" w:rsidRPr="002C0F81">
        <w:rPr>
          <w:lang w:val="en-GB"/>
        </w:rPr>
        <w:t>June</w:t>
      </w:r>
      <w:r w:rsidR="00BF007C" w:rsidRPr="002C0F81">
        <w:rPr>
          <w:lang w:val="en-GB"/>
        </w:rPr>
        <w:t xml:space="preserve"> 2020</w:t>
      </w:r>
      <w:r w:rsidR="002C0F81" w:rsidRPr="002C0F81">
        <w:rPr>
          <w:lang w:val="en-GB"/>
        </w:rPr>
        <w:t xml:space="preserve"> (exact date tbc)</w:t>
      </w:r>
      <w:r w:rsidR="00FE612D" w:rsidRPr="002C0F81">
        <w:rPr>
          <w:lang w:val="en-GB"/>
        </w:rPr>
        <w:t>.</w:t>
      </w:r>
      <w:r w:rsidR="00FE612D" w:rsidRPr="00D851BF">
        <w:rPr>
          <w:lang w:val="en-GB"/>
        </w:rPr>
        <w:t xml:space="preserve"> </w:t>
      </w:r>
    </w:p>
    <w:p w14:paraId="56996633" w14:textId="2F270147" w:rsidR="00007CFE" w:rsidRPr="00D851BF" w:rsidRDefault="00007CFE" w:rsidP="00007CFE">
      <w:pPr>
        <w:rPr>
          <w:lang w:val="en-GB"/>
        </w:rPr>
      </w:pPr>
      <w:r w:rsidRPr="00D851BF">
        <w:rPr>
          <w:lang w:val="en-GB"/>
        </w:rPr>
        <w:t xml:space="preserve">GBEP has been holding the GBEP Bioenergy Weeks since 2013, </w:t>
      </w:r>
      <w:r>
        <w:rPr>
          <w:lang w:val="en-GB"/>
        </w:rPr>
        <w:t xml:space="preserve">and has visited Brazil, Mozambique, Indonesia, Hungary, Argentina and the Philippines in the first and second cycle of </w:t>
      </w:r>
      <w:r>
        <w:rPr>
          <w:lang w:val="en-GB"/>
        </w:rPr>
        <w:t xml:space="preserve">regional </w:t>
      </w:r>
      <w:r>
        <w:rPr>
          <w:lang w:val="en-GB"/>
        </w:rPr>
        <w:t>events</w:t>
      </w:r>
      <w:r w:rsidRPr="00D851BF">
        <w:rPr>
          <w:lang w:val="en-GB"/>
        </w:rPr>
        <w:t>. The GBEP Working Group on Capacity Building (WGCB), under the co-leadership of ECOWAS and Argentina,</w:t>
      </w:r>
      <w:r>
        <w:rPr>
          <w:lang w:val="en-GB"/>
        </w:rPr>
        <w:t xml:space="preserve"> has</w:t>
      </w:r>
      <w:r w:rsidRPr="00D851BF">
        <w:rPr>
          <w:lang w:val="en-GB"/>
        </w:rPr>
        <w:t xml:space="preserve"> stressed the enormous added value of </w:t>
      </w:r>
      <w:r>
        <w:rPr>
          <w:lang w:val="en-GB"/>
        </w:rPr>
        <w:t xml:space="preserve">these </w:t>
      </w:r>
      <w:r w:rsidRPr="00D851BF">
        <w:rPr>
          <w:lang w:val="en-GB"/>
        </w:rPr>
        <w:t xml:space="preserve">regional events in terms of capacity building and information sharing, </w:t>
      </w:r>
      <w:r>
        <w:rPr>
          <w:lang w:val="en-GB"/>
        </w:rPr>
        <w:t xml:space="preserve">and has strongly supported a new cycle of these regional </w:t>
      </w:r>
      <w:r>
        <w:rPr>
          <w:lang w:val="en-GB"/>
        </w:rPr>
        <w:t xml:space="preserve">events starting with </w:t>
      </w:r>
      <w:r>
        <w:rPr>
          <w:lang w:val="en-GB"/>
        </w:rPr>
        <w:t xml:space="preserve">the eight Bioenergy Week to take place in Addis Ababa, Ethiopia. </w:t>
      </w:r>
    </w:p>
    <w:p w14:paraId="08B4C7C5" w14:textId="669E6087" w:rsidR="005E608E" w:rsidRDefault="00730980" w:rsidP="00854619">
      <w:pPr>
        <w:rPr>
          <w:lang w:val="en-GB"/>
        </w:rPr>
      </w:pPr>
      <w:r w:rsidRPr="00D851BF">
        <w:rPr>
          <w:lang w:val="en-GB"/>
        </w:rPr>
        <w:t>T</w:t>
      </w:r>
      <w:r w:rsidR="008A0542" w:rsidRPr="00D851BF">
        <w:rPr>
          <w:lang w:val="en-GB"/>
        </w:rPr>
        <w:t xml:space="preserve">he </w:t>
      </w:r>
      <w:r w:rsidR="003A61C1">
        <w:rPr>
          <w:lang w:val="en-GB"/>
        </w:rPr>
        <w:t>2020</w:t>
      </w:r>
      <w:r w:rsidR="003F3583" w:rsidRPr="00D851BF">
        <w:rPr>
          <w:lang w:val="en-GB"/>
        </w:rPr>
        <w:t xml:space="preserve"> Bioenergy Week</w:t>
      </w:r>
      <w:r w:rsidR="00A066AD" w:rsidRPr="00D851BF">
        <w:rPr>
          <w:lang w:val="en-GB"/>
        </w:rPr>
        <w:t xml:space="preserve"> </w:t>
      </w:r>
      <w:r w:rsidR="00806556" w:rsidRPr="00D851BF">
        <w:rPr>
          <w:lang w:val="en-GB"/>
        </w:rPr>
        <w:t>will enhance</w:t>
      </w:r>
      <w:r w:rsidR="008A0542" w:rsidRPr="00D851BF">
        <w:rPr>
          <w:lang w:val="en-GB"/>
        </w:rPr>
        <w:t xml:space="preserve"> </w:t>
      </w:r>
      <w:r w:rsidRPr="00D851BF">
        <w:rPr>
          <w:lang w:val="en-GB"/>
        </w:rPr>
        <w:t>learning</w:t>
      </w:r>
      <w:r w:rsidR="008A0542" w:rsidRPr="00D851BF">
        <w:rPr>
          <w:lang w:val="en-GB"/>
        </w:rPr>
        <w:t xml:space="preserve"> from positive experiences </w:t>
      </w:r>
      <w:r w:rsidR="00E33511" w:rsidRPr="00D851BF">
        <w:rPr>
          <w:lang w:val="en-GB"/>
        </w:rPr>
        <w:t>on</w:t>
      </w:r>
      <w:r w:rsidR="008A0542" w:rsidRPr="00D851BF">
        <w:rPr>
          <w:lang w:val="en-GB"/>
        </w:rPr>
        <w:t xml:space="preserve"> sustainable production and use of bioenergy</w:t>
      </w:r>
      <w:r w:rsidR="006A708D" w:rsidRPr="00D851BF">
        <w:rPr>
          <w:lang w:val="en-GB"/>
        </w:rPr>
        <w:t xml:space="preserve"> integrated within food production value chains</w:t>
      </w:r>
      <w:r w:rsidR="00E33511" w:rsidRPr="00D851BF">
        <w:rPr>
          <w:lang w:val="en-GB"/>
        </w:rPr>
        <w:t>, to</w:t>
      </w:r>
      <w:r w:rsidR="008A0542" w:rsidRPr="00D851BF">
        <w:rPr>
          <w:lang w:val="en-GB"/>
        </w:rPr>
        <w:t xml:space="preserve"> </w:t>
      </w:r>
      <w:r w:rsidR="00E33511" w:rsidRPr="00D851BF">
        <w:rPr>
          <w:lang w:val="en-GB"/>
        </w:rPr>
        <w:t>support</w:t>
      </w:r>
      <w:r w:rsidR="008A0542" w:rsidRPr="00D851BF">
        <w:rPr>
          <w:lang w:val="en-GB"/>
        </w:rPr>
        <w:t xml:space="preserve"> the design and implementation of bioenergy policies in </w:t>
      </w:r>
      <w:r w:rsidR="003A61C1">
        <w:rPr>
          <w:lang w:val="en-GB"/>
        </w:rPr>
        <w:t>Africa</w:t>
      </w:r>
      <w:r w:rsidR="008A0542" w:rsidRPr="00D851BF">
        <w:rPr>
          <w:lang w:val="en-GB"/>
        </w:rPr>
        <w:t xml:space="preserve">. Furthermore, it will provide the opportunity to continue a dialogue with the private sector and </w:t>
      </w:r>
      <w:r w:rsidR="005909F2" w:rsidRPr="00D851BF">
        <w:rPr>
          <w:lang w:val="en-GB"/>
        </w:rPr>
        <w:t xml:space="preserve">other </w:t>
      </w:r>
      <w:r w:rsidR="008A0542" w:rsidRPr="00D851BF">
        <w:rPr>
          <w:lang w:val="en-GB"/>
        </w:rPr>
        <w:t>stakeholders on ways to improve mutual cooperation towards a more sustainable pr</w:t>
      </w:r>
      <w:r w:rsidR="002C6D6C" w:rsidRPr="00D851BF">
        <w:rPr>
          <w:lang w:val="en-GB"/>
        </w:rPr>
        <w:t>oduction and use of bioenergy.</w:t>
      </w:r>
    </w:p>
    <w:p w14:paraId="64E9F973" w14:textId="77777777" w:rsidR="002C0F81" w:rsidRPr="00D851BF" w:rsidRDefault="002C0F81" w:rsidP="00854619">
      <w:pPr>
        <w:rPr>
          <w:lang w:val="en-GB"/>
        </w:rPr>
      </w:pPr>
    </w:p>
    <w:p w14:paraId="014C677A" w14:textId="77777777" w:rsidR="00144448" w:rsidRPr="00D851BF" w:rsidRDefault="00714D64" w:rsidP="008F5969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b/>
          <w:color w:val="4F81BD" w:themeColor="accent1"/>
          <w:sz w:val="24"/>
          <w:szCs w:val="24"/>
          <w:lang w:val="en-GB"/>
        </w:rPr>
      </w:pPr>
      <w:r w:rsidRPr="00D851BF">
        <w:rPr>
          <w:b/>
          <w:color w:val="4F81BD" w:themeColor="accent1"/>
          <w:sz w:val="24"/>
          <w:szCs w:val="24"/>
          <w:lang w:val="en-GB"/>
        </w:rPr>
        <w:t>Objectives</w:t>
      </w:r>
    </w:p>
    <w:p w14:paraId="6B2A6A04" w14:textId="250E7A41" w:rsidR="00144448" w:rsidRPr="00D851BF" w:rsidRDefault="00144448" w:rsidP="00854619">
      <w:pPr>
        <w:autoSpaceDE w:val="0"/>
        <w:autoSpaceDN w:val="0"/>
        <w:adjustRightInd w:val="0"/>
        <w:rPr>
          <w:rFonts w:ascii="Calibri" w:hAnsi="Calibri" w:cs="Calibri"/>
          <w:lang w:val="en-GB"/>
        </w:rPr>
      </w:pPr>
      <w:r w:rsidRPr="00D851BF">
        <w:rPr>
          <w:lang w:val="en-GB"/>
        </w:rPr>
        <w:t xml:space="preserve">The </w:t>
      </w:r>
      <w:r w:rsidR="00F432CE" w:rsidRPr="00D851BF">
        <w:rPr>
          <w:lang w:val="en-GB"/>
        </w:rPr>
        <w:t>20</w:t>
      </w:r>
      <w:r w:rsidR="003A61C1">
        <w:rPr>
          <w:lang w:val="en-GB"/>
        </w:rPr>
        <w:t>20</w:t>
      </w:r>
      <w:r w:rsidR="00F432CE" w:rsidRPr="00D851BF">
        <w:rPr>
          <w:lang w:val="en-GB"/>
        </w:rPr>
        <w:t xml:space="preserve"> </w:t>
      </w:r>
      <w:r w:rsidR="006C558C" w:rsidRPr="00D851BF">
        <w:rPr>
          <w:lang w:val="en-GB"/>
        </w:rPr>
        <w:t>Bioe</w:t>
      </w:r>
      <w:r w:rsidRPr="00D851BF">
        <w:rPr>
          <w:lang w:val="en-GB"/>
        </w:rPr>
        <w:t>nergy Week is organized to</w:t>
      </w:r>
      <w:r w:rsidR="0040203F" w:rsidRPr="00D851BF">
        <w:rPr>
          <w:lang w:val="en-GB"/>
        </w:rPr>
        <w:t xml:space="preserve"> foster</w:t>
      </w:r>
      <w:r w:rsidR="006C558C" w:rsidRPr="00D851BF">
        <w:rPr>
          <w:lang w:val="en-GB"/>
        </w:rPr>
        <w:t xml:space="preserve"> discussion and</w:t>
      </w:r>
      <w:r w:rsidRPr="00D851BF">
        <w:rPr>
          <w:lang w:val="en-GB"/>
        </w:rPr>
        <w:t xml:space="preserve"> exchange of </w:t>
      </w:r>
      <w:r w:rsidR="006C558C" w:rsidRPr="00D851BF">
        <w:rPr>
          <w:lang w:val="en-GB"/>
        </w:rPr>
        <w:t xml:space="preserve">experiences and skills that have been proven to showcase the practicality of sustainable bioenergy services and </w:t>
      </w:r>
      <w:r w:rsidRPr="00D851BF">
        <w:rPr>
          <w:lang w:val="en-GB"/>
        </w:rPr>
        <w:t xml:space="preserve">to support </w:t>
      </w:r>
      <w:r w:rsidR="006C558C" w:rsidRPr="00D851BF">
        <w:rPr>
          <w:lang w:val="en-GB"/>
        </w:rPr>
        <w:t xml:space="preserve">its </w:t>
      </w:r>
      <w:r w:rsidRPr="00D851BF">
        <w:rPr>
          <w:lang w:val="en-GB"/>
        </w:rPr>
        <w:t>accelerat</w:t>
      </w:r>
      <w:r w:rsidR="006C558C" w:rsidRPr="00D851BF">
        <w:rPr>
          <w:lang w:val="en-GB"/>
        </w:rPr>
        <w:t>ed</w:t>
      </w:r>
      <w:r w:rsidRPr="00D851BF">
        <w:rPr>
          <w:lang w:val="en-GB"/>
        </w:rPr>
        <w:t xml:space="preserve"> implementation</w:t>
      </w:r>
      <w:r w:rsidR="006C558C" w:rsidRPr="00D851BF">
        <w:rPr>
          <w:lang w:val="en-GB"/>
        </w:rPr>
        <w:t xml:space="preserve"> </w:t>
      </w:r>
      <w:r w:rsidR="00854619" w:rsidRPr="00D851BF">
        <w:rPr>
          <w:lang w:val="en-GB"/>
        </w:rPr>
        <w:t xml:space="preserve">in </w:t>
      </w:r>
      <w:r w:rsidR="003A61C1">
        <w:rPr>
          <w:lang w:val="en-GB"/>
        </w:rPr>
        <w:t>Africa</w:t>
      </w:r>
      <w:r w:rsidR="006C558C" w:rsidRPr="00D851BF">
        <w:rPr>
          <w:lang w:val="en-GB"/>
        </w:rPr>
        <w:t>.</w:t>
      </w:r>
      <w:r w:rsidRPr="00D851BF">
        <w:rPr>
          <w:lang w:val="en-GB"/>
        </w:rPr>
        <w:t xml:space="preserve"> </w:t>
      </w:r>
      <w:r w:rsidR="0097730A" w:rsidRPr="00D851BF">
        <w:rPr>
          <w:lang w:val="en-GB"/>
        </w:rPr>
        <w:t xml:space="preserve">It will serve as an avenue for </w:t>
      </w:r>
      <w:r w:rsidR="006A2884" w:rsidRPr="00D851BF">
        <w:rPr>
          <w:lang w:val="en-GB"/>
        </w:rPr>
        <w:t>strengthen</w:t>
      </w:r>
      <w:r w:rsidR="0097730A" w:rsidRPr="00D851BF">
        <w:rPr>
          <w:lang w:val="en-GB"/>
        </w:rPr>
        <w:t>ing cooperation between member states and established institutions for increasing the provision of sustainable energy services.</w:t>
      </w:r>
    </w:p>
    <w:p w14:paraId="55320C38" w14:textId="77777777" w:rsidR="00144448" w:rsidRPr="00D851BF" w:rsidRDefault="00144448" w:rsidP="00144448">
      <w:pPr>
        <w:autoSpaceDE w:val="0"/>
        <w:autoSpaceDN w:val="0"/>
        <w:adjustRightInd w:val="0"/>
        <w:rPr>
          <w:lang w:val="en-GB"/>
        </w:rPr>
      </w:pPr>
      <w:r w:rsidRPr="00D851BF">
        <w:rPr>
          <w:lang w:val="en-GB"/>
        </w:rPr>
        <w:t>Specifically, the Forum aims to:</w:t>
      </w:r>
    </w:p>
    <w:p w14:paraId="7C0BB3F4" w14:textId="20DEA283" w:rsidR="00862838" w:rsidRPr="00D851BF" w:rsidRDefault="002C6D6C" w:rsidP="0085461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D851BF">
        <w:rPr>
          <w:lang w:val="en-GB"/>
        </w:rPr>
        <w:t>Demonstrate</w:t>
      </w:r>
      <w:r w:rsidR="00F432CE" w:rsidRPr="00D851BF">
        <w:rPr>
          <w:lang w:val="en-GB"/>
        </w:rPr>
        <w:t xml:space="preserve"> the </w:t>
      </w:r>
      <w:r w:rsidR="00862838" w:rsidRPr="00D851BF">
        <w:rPr>
          <w:lang w:val="en-GB"/>
        </w:rPr>
        <w:t>state of global</w:t>
      </w:r>
      <w:r w:rsidR="008A4CCA" w:rsidRPr="00D851BF">
        <w:rPr>
          <w:lang w:val="en-GB"/>
        </w:rPr>
        <w:t xml:space="preserve"> and </w:t>
      </w:r>
      <w:r w:rsidR="00862838" w:rsidRPr="00D851BF">
        <w:rPr>
          <w:lang w:val="en-GB"/>
        </w:rPr>
        <w:t>regional bioenergy</w:t>
      </w:r>
      <w:r w:rsidR="00854619" w:rsidRPr="00D851BF">
        <w:rPr>
          <w:lang w:val="en-GB"/>
        </w:rPr>
        <w:t>, policies and regulations</w:t>
      </w:r>
      <w:r w:rsidR="00862838" w:rsidRPr="00D851BF">
        <w:rPr>
          <w:lang w:val="en-GB"/>
        </w:rPr>
        <w:t xml:space="preserve">; </w:t>
      </w:r>
    </w:p>
    <w:p w14:paraId="6803A241" w14:textId="3142E940" w:rsidR="00144448" w:rsidRPr="00D851BF" w:rsidRDefault="0097730A" w:rsidP="008F596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D851BF">
        <w:rPr>
          <w:lang w:val="en-GB"/>
        </w:rPr>
        <w:t xml:space="preserve">Present the state of the </w:t>
      </w:r>
      <w:r w:rsidR="00FE612D" w:rsidRPr="00D851BF">
        <w:rPr>
          <w:lang w:val="en-GB"/>
        </w:rPr>
        <w:t>regional</w:t>
      </w:r>
      <w:r w:rsidRPr="00D851BF">
        <w:rPr>
          <w:lang w:val="en-GB"/>
        </w:rPr>
        <w:t xml:space="preserve"> </w:t>
      </w:r>
      <w:r w:rsidR="00FE612D" w:rsidRPr="00D851BF">
        <w:rPr>
          <w:lang w:val="en-GB"/>
        </w:rPr>
        <w:t>b</w:t>
      </w:r>
      <w:r w:rsidRPr="00D851BF">
        <w:rPr>
          <w:lang w:val="en-GB"/>
        </w:rPr>
        <w:t>ioenergy s</w:t>
      </w:r>
      <w:r w:rsidR="00BE77BF" w:rsidRPr="00D851BF">
        <w:rPr>
          <w:lang w:val="en-GB"/>
        </w:rPr>
        <w:t xml:space="preserve">ituation and efforts to </w:t>
      </w:r>
      <w:r w:rsidR="0073523E" w:rsidRPr="00D851BF">
        <w:rPr>
          <w:lang w:val="en-GB"/>
        </w:rPr>
        <w:t xml:space="preserve">further </w:t>
      </w:r>
      <w:r w:rsidR="00D600D8" w:rsidRPr="00D851BF">
        <w:rPr>
          <w:lang w:val="en-GB"/>
        </w:rPr>
        <w:t xml:space="preserve">enhance </w:t>
      </w:r>
      <w:r w:rsidR="00144448" w:rsidRPr="00D851BF">
        <w:rPr>
          <w:lang w:val="en-GB"/>
        </w:rPr>
        <w:t xml:space="preserve">the </w:t>
      </w:r>
      <w:r w:rsidR="00D600D8" w:rsidRPr="00D851BF">
        <w:rPr>
          <w:lang w:val="en-GB"/>
        </w:rPr>
        <w:t xml:space="preserve">share of </w:t>
      </w:r>
      <w:r w:rsidR="00007CFE">
        <w:rPr>
          <w:lang w:val="en-GB"/>
        </w:rPr>
        <w:t xml:space="preserve">modern </w:t>
      </w:r>
      <w:r w:rsidR="00D600D8" w:rsidRPr="00D851BF">
        <w:rPr>
          <w:lang w:val="en-GB"/>
        </w:rPr>
        <w:t xml:space="preserve">bioenergy within the </w:t>
      </w:r>
      <w:r w:rsidR="00144448" w:rsidRPr="00D851BF">
        <w:rPr>
          <w:lang w:val="en-GB"/>
        </w:rPr>
        <w:t xml:space="preserve">regional </w:t>
      </w:r>
      <w:r w:rsidRPr="00D851BF">
        <w:rPr>
          <w:lang w:val="en-GB"/>
        </w:rPr>
        <w:t>energy mix</w:t>
      </w:r>
      <w:r w:rsidR="00144448" w:rsidRPr="00D851BF">
        <w:rPr>
          <w:lang w:val="en-GB"/>
        </w:rPr>
        <w:t>;</w:t>
      </w:r>
    </w:p>
    <w:p w14:paraId="6E749950" w14:textId="21BF0BDF" w:rsidR="00096F4C" w:rsidRPr="00D851BF" w:rsidRDefault="00096F4C" w:rsidP="008F596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D851BF">
        <w:rPr>
          <w:lang w:val="en-GB"/>
        </w:rPr>
        <w:t>Discuss successful</w:t>
      </w:r>
      <w:r w:rsidR="00F432CE" w:rsidRPr="00D851BF">
        <w:rPr>
          <w:lang w:val="en-GB"/>
        </w:rPr>
        <w:t>, replicable</w:t>
      </w:r>
      <w:r w:rsidRPr="00D851BF">
        <w:rPr>
          <w:lang w:val="en-GB"/>
        </w:rPr>
        <w:t xml:space="preserve"> bioenergy systems that provide sustainable </w:t>
      </w:r>
      <w:r w:rsidR="00D600D8" w:rsidRPr="00D851BF">
        <w:rPr>
          <w:lang w:val="en-GB"/>
        </w:rPr>
        <w:t xml:space="preserve">modern </w:t>
      </w:r>
      <w:r w:rsidRPr="00D851BF">
        <w:rPr>
          <w:lang w:val="en-GB"/>
        </w:rPr>
        <w:t>energy services;</w:t>
      </w:r>
    </w:p>
    <w:p w14:paraId="25C0024C" w14:textId="43A0CEB4" w:rsidR="00E85BEE" w:rsidRDefault="00144448" w:rsidP="008F596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D851BF">
        <w:rPr>
          <w:lang w:val="en-GB"/>
        </w:rPr>
        <w:t xml:space="preserve">Showcase available </w:t>
      </w:r>
      <w:r w:rsidR="00854619" w:rsidRPr="00D851BF">
        <w:rPr>
          <w:lang w:val="en-GB"/>
        </w:rPr>
        <w:t xml:space="preserve">technologies, R&amp;D, </w:t>
      </w:r>
      <w:r w:rsidR="00077F63" w:rsidRPr="00D851BF">
        <w:rPr>
          <w:lang w:val="en-GB"/>
        </w:rPr>
        <w:t>feedstock</w:t>
      </w:r>
      <w:r w:rsidR="00854619" w:rsidRPr="00D851BF">
        <w:rPr>
          <w:lang w:val="en-GB"/>
        </w:rPr>
        <w:t xml:space="preserve"> and </w:t>
      </w:r>
      <w:r w:rsidR="00096F4C" w:rsidRPr="00D851BF">
        <w:rPr>
          <w:lang w:val="en-GB"/>
        </w:rPr>
        <w:t xml:space="preserve">financial </w:t>
      </w:r>
      <w:r w:rsidRPr="00D851BF">
        <w:rPr>
          <w:lang w:val="en-GB"/>
        </w:rPr>
        <w:t xml:space="preserve">instruments </w:t>
      </w:r>
      <w:r w:rsidR="00F432CE" w:rsidRPr="00D851BF">
        <w:rPr>
          <w:lang w:val="en-GB"/>
        </w:rPr>
        <w:t>of</w:t>
      </w:r>
      <w:r w:rsidRPr="00D851BF">
        <w:rPr>
          <w:lang w:val="en-GB"/>
        </w:rPr>
        <w:t xml:space="preserve"> partners and investment firms</w:t>
      </w:r>
      <w:r w:rsidR="0040203F" w:rsidRPr="00D851BF">
        <w:rPr>
          <w:lang w:val="en-GB"/>
        </w:rPr>
        <w:t>;</w:t>
      </w:r>
      <w:r w:rsidR="00F432CE" w:rsidRPr="00D851BF">
        <w:rPr>
          <w:lang w:val="en-GB"/>
        </w:rPr>
        <w:t xml:space="preserve"> </w:t>
      </w:r>
    </w:p>
    <w:p w14:paraId="0A2A7C04" w14:textId="0B22F469" w:rsidR="0040203F" w:rsidRPr="00E85BEE" w:rsidRDefault="00E85BEE" w:rsidP="00FE57B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rPr>
          <w:lang w:val="en-GB"/>
        </w:rPr>
      </w:pPr>
      <w:r w:rsidRPr="00E85BEE">
        <w:rPr>
          <w:lang w:val="en-GB"/>
        </w:rPr>
        <w:t xml:space="preserve">Engage stakeholders on </w:t>
      </w:r>
      <w:r>
        <w:rPr>
          <w:lang w:val="en-GB"/>
        </w:rPr>
        <w:t xml:space="preserve">bioenergy </w:t>
      </w:r>
      <w:r w:rsidRPr="00E85BEE">
        <w:rPr>
          <w:lang w:val="en-GB"/>
        </w:rPr>
        <w:t xml:space="preserve">best practices in order to maximize sustainability and contribute to  meeting </w:t>
      </w:r>
      <w:r w:rsidR="009E5F89">
        <w:rPr>
          <w:lang w:val="en-GB"/>
        </w:rPr>
        <w:t xml:space="preserve">SDGs and </w:t>
      </w:r>
      <w:r w:rsidRPr="00E85BEE">
        <w:rPr>
          <w:lang w:val="en-GB"/>
        </w:rPr>
        <w:t xml:space="preserve">countries’ NDCs; </w:t>
      </w:r>
      <w:r>
        <w:rPr>
          <w:lang w:val="en-GB"/>
        </w:rPr>
        <w:t>a</w:t>
      </w:r>
      <w:r w:rsidR="00F432CE" w:rsidRPr="00E85BEE">
        <w:rPr>
          <w:lang w:val="en-GB"/>
        </w:rPr>
        <w:t>nd</w:t>
      </w:r>
    </w:p>
    <w:p w14:paraId="1AE452F0" w14:textId="77777777" w:rsidR="006A2884" w:rsidRPr="00D851BF" w:rsidRDefault="0040203F" w:rsidP="008F596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D851BF">
        <w:rPr>
          <w:lang w:val="en-GB"/>
        </w:rPr>
        <w:t>Provide a platform to the private sector in order to facilitate a viable bioenergy market in the region</w:t>
      </w:r>
      <w:r w:rsidR="00096F4C" w:rsidRPr="00D851BF">
        <w:rPr>
          <w:lang w:val="en-GB"/>
        </w:rPr>
        <w:t>.</w:t>
      </w:r>
    </w:p>
    <w:p w14:paraId="7B8D2D09" w14:textId="7FD4AB23" w:rsidR="00565F1D" w:rsidRDefault="00565F1D" w:rsidP="00565F1D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jc w:val="center"/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</w:pPr>
    </w:p>
    <w:p w14:paraId="1CB65707" w14:textId="1B5788ED" w:rsidR="002F730D" w:rsidRDefault="002F730D" w:rsidP="00565F1D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jc w:val="center"/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</w:pPr>
    </w:p>
    <w:p w14:paraId="082CB0D0" w14:textId="322C8A95" w:rsidR="002F730D" w:rsidRDefault="002F730D" w:rsidP="00565F1D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jc w:val="center"/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</w:pPr>
    </w:p>
    <w:p w14:paraId="71CD31FE" w14:textId="77777777" w:rsidR="002F730D" w:rsidRDefault="002F730D" w:rsidP="00565F1D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jc w:val="center"/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</w:pPr>
    </w:p>
    <w:p w14:paraId="2636E115" w14:textId="0EE4D35C" w:rsidR="0073523E" w:rsidRPr="00D851BF" w:rsidRDefault="0073523E" w:rsidP="00565F1D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jc w:val="center"/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</w:pPr>
      <w:r w:rsidRPr="00D851BF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lastRenderedPageBreak/>
        <w:t>GBEP Working Group on Capacity Building (WGCB)</w:t>
      </w:r>
    </w:p>
    <w:p w14:paraId="2265B248" w14:textId="77777777" w:rsidR="0073523E" w:rsidRPr="00D851BF" w:rsidRDefault="0073523E" w:rsidP="0073523E">
      <w:pPr>
        <w:pStyle w:val="Body1"/>
        <w:jc w:val="center"/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</w:pPr>
      <w:r w:rsidRPr="00D851BF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>Study tour for capacity building and training (Activity Group 3)</w:t>
      </w:r>
    </w:p>
    <w:p w14:paraId="32752ADB" w14:textId="73BE8892" w:rsidR="0073523E" w:rsidRPr="00D851BF" w:rsidRDefault="00BC4E5E" w:rsidP="00BE77BF">
      <w:pPr>
        <w:pStyle w:val="Body1"/>
        <w:jc w:val="center"/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</w:pPr>
      <w:r w:rsidRPr="00D851BF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>A</w:t>
      </w:r>
      <w:r w:rsidR="0073523E" w:rsidRPr="00D851BF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 xml:space="preserve">genda for the </w:t>
      </w:r>
      <w:r w:rsidR="00971AD3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>8</w:t>
      </w:r>
      <w:r w:rsidR="0073523E" w:rsidRPr="00D851BF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vertAlign w:val="superscript"/>
          <w:lang w:val="en-GB" w:eastAsia="en-US"/>
        </w:rPr>
        <w:t>th</w:t>
      </w:r>
      <w:r w:rsidR="00BE77BF" w:rsidRPr="00D851BF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 xml:space="preserve"> </w:t>
      </w:r>
      <w:r w:rsidR="0073523E" w:rsidRPr="00D851BF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>Bioenergy Week</w:t>
      </w:r>
    </w:p>
    <w:tbl>
      <w:tblPr>
        <w:tblW w:w="10710" w:type="dxa"/>
        <w:tblInd w:w="-728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790"/>
        <w:gridCol w:w="3060"/>
        <w:gridCol w:w="2970"/>
        <w:gridCol w:w="1890"/>
      </w:tblGrid>
      <w:tr w:rsidR="00971AD3" w:rsidRPr="00D851BF" w14:paraId="5835DAF5" w14:textId="0732CD23" w:rsidTr="00971AD3">
        <w:trPr>
          <w:cantSplit/>
          <w:trHeight w:val="1090"/>
        </w:trPr>
        <w:tc>
          <w:tcPr>
            <w:tcW w:w="279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9C50A7C" w14:textId="7DD77FAC" w:rsidR="00971AD3" w:rsidRPr="00D851BF" w:rsidRDefault="00971AD3" w:rsidP="003B6D44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DAY 1</w:t>
            </w:r>
          </w:p>
        </w:tc>
        <w:tc>
          <w:tcPr>
            <w:tcW w:w="306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73004D4" w14:textId="3E0A0943" w:rsidR="00971AD3" w:rsidRPr="00D851BF" w:rsidRDefault="00971AD3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DAY 2</w:t>
            </w:r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vAlign w:val="center"/>
          </w:tcPr>
          <w:p w14:paraId="4AFEBF00" w14:textId="594DF696" w:rsidR="00971AD3" w:rsidRPr="00D851BF" w:rsidRDefault="00971AD3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DAY 3</w:t>
            </w:r>
          </w:p>
        </w:tc>
        <w:tc>
          <w:tcPr>
            <w:tcW w:w="189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</w:tcPr>
          <w:p w14:paraId="562CB5C5" w14:textId="77777777" w:rsidR="00971AD3" w:rsidRDefault="00971AD3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</w:p>
          <w:p w14:paraId="42F47E73" w14:textId="157FB9A1" w:rsidR="00971AD3" w:rsidRDefault="00971AD3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DAY 4</w:t>
            </w:r>
          </w:p>
        </w:tc>
      </w:tr>
      <w:tr w:rsidR="00BF007C" w:rsidRPr="00D851BF" w14:paraId="6F903473" w14:textId="38A3C73D" w:rsidTr="00971AD3">
        <w:trPr>
          <w:cantSplit/>
          <w:trHeight w:val="3867"/>
        </w:trPr>
        <w:tc>
          <w:tcPr>
            <w:tcW w:w="279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876A63E" w14:textId="1EE8F56E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1AD44F4C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D851BF">
              <w:rPr>
                <w:rFonts w:asciiTheme="minorHAnsi" w:hAnsiTheme="minorHAnsi"/>
                <w:b/>
                <w:lang w:val="en-GB"/>
              </w:rPr>
              <w:t>OPENING</w:t>
            </w:r>
          </w:p>
          <w:p w14:paraId="4ABA6C10" w14:textId="6590C9B2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D851BF">
              <w:rPr>
                <w:rFonts w:asciiTheme="minorHAnsi" w:hAnsiTheme="minorHAnsi"/>
                <w:lang w:val="en-GB"/>
              </w:rPr>
              <w:t>Welcome speeches</w:t>
            </w:r>
          </w:p>
          <w:p w14:paraId="6CD08085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15DF5EF0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3549D0F7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D851BF">
              <w:rPr>
                <w:rFonts w:asciiTheme="minorHAnsi" w:hAnsiTheme="minorHAnsi"/>
                <w:b/>
                <w:lang w:val="en-GB"/>
              </w:rPr>
              <w:t>***</w:t>
            </w:r>
          </w:p>
          <w:p w14:paraId="6BE25AE9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65C68BE9" w14:textId="1CF275AD" w:rsidR="00BF007C" w:rsidRPr="00D851BF" w:rsidRDefault="00BF007C" w:rsidP="00BF007C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 w:rsidRPr="00D851BF">
              <w:rPr>
                <w:b/>
                <w:bCs/>
                <w:lang w:val="en-GB"/>
              </w:rPr>
              <w:t>G</w:t>
            </w:r>
            <w:r w:rsidR="00927BE4">
              <w:rPr>
                <w:b/>
                <w:bCs/>
                <w:lang w:val="en-GB"/>
              </w:rPr>
              <w:t>LOBAL, REGIONAL AND NATIONAL POLICIES</w:t>
            </w:r>
          </w:p>
          <w:p w14:paraId="49524CD5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  <w:p w14:paraId="662B2D76" w14:textId="186DAADF" w:rsidR="00BF007C" w:rsidRDefault="00BF007C" w:rsidP="00BF007C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 xml:space="preserve">Bioenergy development and regulatory frameworks in Africa.  </w:t>
            </w:r>
          </w:p>
          <w:p w14:paraId="2983D9AB" w14:textId="61FC534B" w:rsidR="00BF007C" w:rsidRPr="00565F1D" w:rsidRDefault="00BF007C" w:rsidP="00565F1D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D851BF">
              <w:rPr>
                <w:rFonts w:asciiTheme="minorHAnsi" w:hAnsiTheme="minorHAnsi"/>
                <w:lang w:val="en-GB"/>
              </w:rPr>
              <w:t>State of the art, challenges and lessons learned</w:t>
            </w:r>
          </w:p>
        </w:tc>
        <w:tc>
          <w:tcPr>
            <w:tcW w:w="306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2424C90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</w:p>
          <w:p w14:paraId="691E50A5" w14:textId="42154C2E" w:rsidR="00A81664" w:rsidRDefault="00A81664" w:rsidP="00A81664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>
              <w:rPr>
                <w:rFonts w:asciiTheme="minorHAnsi" w:hAnsiTheme="minorHAnsi"/>
                <w:b/>
                <w:bCs/>
                <w:lang w:val="en-GB"/>
              </w:rPr>
              <w:t>SUSTAINABLE BIOENERGY AS A CONTRIBUTION TO LAND CONSERVATION AND RESTORATION</w:t>
            </w:r>
          </w:p>
          <w:p w14:paraId="7E5C45AF" w14:textId="004E5B1A" w:rsidR="00A81664" w:rsidRDefault="00A81664" w:rsidP="00BF007C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  <w:p w14:paraId="148B8B8B" w14:textId="77777777" w:rsidR="00A90339" w:rsidRPr="00D851BF" w:rsidRDefault="00A90339" w:rsidP="00A9033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D851BF">
              <w:rPr>
                <w:rFonts w:asciiTheme="minorHAnsi" w:hAnsiTheme="minorHAnsi"/>
                <w:b/>
                <w:lang w:val="en-GB"/>
              </w:rPr>
              <w:t xml:space="preserve">Exchange of experiences and opportunities </w:t>
            </w:r>
            <w:r w:rsidRPr="00D851BF">
              <w:rPr>
                <w:rFonts w:asciiTheme="minorHAnsi" w:hAnsiTheme="minorHAnsi"/>
                <w:b/>
                <w:bCs/>
                <w:lang w:val="en-GB"/>
              </w:rPr>
              <w:t>for feedstocks, technologies and investments</w:t>
            </w:r>
            <w:r w:rsidRPr="00D851BF">
              <w:rPr>
                <w:rFonts w:asciiTheme="minorHAnsi" w:hAnsiTheme="minorHAnsi"/>
                <w:b/>
                <w:lang w:val="en-GB"/>
              </w:rPr>
              <w:t>.</w:t>
            </w:r>
          </w:p>
          <w:p w14:paraId="4C62B296" w14:textId="60812301" w:rsidR="00A90339" w:rsidRDefault="00A90339" w:rsidP="00A90339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D851BF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 xml:space="preserve"> </w:t>
            </w:r>
            <w:r w:rsidRPr="00D851BF">
              <w:rPr>
                <w:rFonts w:asciiTheme="minorHAnsi" w:hAnsiTheme="minorHAnsi"/>
                <w:sz w:val="18"/>
                <w:szCs w:val="18"/>
                <w:lang w:val="en-GB"/>
              </w:rPr>
              <w:t>Speakers will be invited to make cross cutting references to sustainability and to value chains approaches, challenges and opportunities.</w:t>
            </w:r>
          </w:p>
          <w:p w14:paraId="606C4D2F" w14:textId="77777777" w:rsidR="00A90339" w:rsidRPr="00D851BF" w:rsidRDefault="00A90339" w:rsidP="00A81664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  <w:p w14:paraId="46882214" w14:textId="13E4631C" w:rsidR="00BF007C" w:rsidRPr="00BF007C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297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4C7C7751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5DFA2E4C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61CF0B93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54786308" w14:textId="77777777" w:rsidR="001A3DE7" w:rsidRDefault="001A3DE7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ROUNDTABLE: CHALLENGES AND OPPORTUNTITIES FOR THE DEVELOPMENT OF BIOENRGY IN THE REGION</w:t>
            </w:r>
          </w:p>
          <w:p w14:paraId="6AFC4017" w14:textId="7261328C" w:rsidR="00BF007C" w:rsidRPr="00D851BF" w:rsidRDefault="00927BE4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 xml:space="preserve">Discussion with policy makers, business sector and international Banks/Funds </w:t>
            </w:r>
          </w:p>
          <w:p w14:paraId="1F2FB624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2085FDD9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4BC1A50A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89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6C565260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46A33120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7DA06306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0D03EB8C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6A7011D4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6868E627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1B5254D7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408D7A72" w14:textId="77777777" w:rsidR="00BF007C" w:rsidRPr="00D851BF" w:rsidRDefault="00BF007C" w:rsidP="00BF007C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 w:rsidRPr="00D851BF">
              <w:rPr>
                <w:b/>
                <w:bCs/>
                <w:lang w:val="en-GB"/>
              </w:rPr>
              <w:t xml:space="preserve">Field Visit </w:t>
            </w:r>
          </w:p>
          <w:p w14:paraId="7E1F313E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</w:tr>
      <w:tr w:rsidR="00BF007C" w:rsidRPr="00D851BF" w14:paraId="29CD0962" w14:textId="0DB11FAC" w:rsidTr="00971AD3">
        <w:trPr>
          <w:cantSplit/>
          <w:trHeight w:val="384"/>
        </w:trPr>
        <w:tc>
          <w:tcPr>
            <w:tcW w:w="27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CE00E1B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D851BF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  <w:tc>
          <w:tcPr>
            <w:tcW w:w="30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C7CD5CA" w14:textId="77777777" w:rsidR="00BF007C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D851BF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  <w:p w14:paraId="664A4000" w14:textId="77777777" w:rsidR="00806588" w:rsidRDefault="00806588" w:rsidP="00BF007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  <w:p w14:paraId="4A89F6C7" w14:textId="6AAE4492" w:rsidR="00806588" w:rsidRPr="00806588" w:rsidRDefault="00806588" w:rsidP="00806588">
            <w:pPr>
              <w:pStyle w:val="Body1"/>
              <w:jc w:val="center"/>
              <w:rPr>
                <w:rFonts w:asciiTheme="minorHAnsi" w:hAnsiTheme="minorHAnsi"/>
                <w:b/>
                <w:bCs/>
                <w:i/>
                <w:lang w:val="en-GB"/>
              </w:rPr>
            </w:pPr>
            <w:r>
              <w:rPr>
                <w:rFonts w:asciiTheme="minorHAnsi" w:hAnsiTheme="minorHAnsi"/>
                <w:b/>
                <w:bCs/>
                <w:i/>
                <w:lang w:val="en-GB"/>
              </w:rPr>
              <w:t>M</w:t>
            </w:r>
            <w:r w:rsidRPr="00806588">
              <w:rPr>
                <w:rFonts w:asciiTheme="minorHAnsi" w:hAnsiTheme="minorHAnsi"/>
                <w:b/>
                <w:bCs/>
                <w:i/>
                <w:lang w:val="en-GB"/>
              </w:rPr>
              <w:t xml:space="preserve">eetings to facilitate </w:t>
            </w:r>
            <w:r>
              <w:rPr>
                <w:rFonts w:asciiTheme="minorHAnsi" w:hAnsiTheme="minorHAnsi"/>
                <w:b/>
                <w:bCs/>
                <w:i/>
                <w:lang w:val="en-GB"/>
              </w:rPr>
              <w:t>B2B and public-private partnership (PPP)</w:t>
            </w:r>
            <w:r w:rsidRPr="00806588">
              <w:rPr>
                <w:rFonts w:asciiTheme="minorHAnsi" w:hAnsiTheme="minorHAnsi"/>
                <w:b/>
                <w:bCs/>
                <w:i/>
                <w:lang w:val="en-GB"/>
              </w:rPr>
              <w:t xml:space="preserve"> </w:t>
            </w:r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vAlign w:val="center"/>
          </w:tcPr>
          <w:p w14:paraId="455630C8" w14:textId="1B65E3D9" w:rsidR="00806588" w:rsidRDefault="008E4F4A" w:rsidP="00BF007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D851BF">
              <w:rPr>
                <w:rFonts w:asciiTheme="minorHAnsi" w:hAnsiTheme="minorHAnsi"/>
                <w:b/>
                <w:bCs/>
                <w:lang w:val="en-GB"/>
              </w:rPr>
              <w:t>Lunch</w:t>
            </w:r>
            <w:r w:rsidR="00806588">
              <w:rPr>
                <w:rFonts w:asciiTheme="minorHAnsi" w:hAnsiTheme="minorHAnsi"/>
                <w:b/>
                <w:bCs/>
                <w:lang w:val="en-GB"/>
              </w:rPr>
              <w:t xml:space="preserve">  </w:t>
            </w:r>
          </w:p>
          <w:p w14:paraId="2EE2B321" w14:textId="77777777" w:rsidR="00806588" w:rsidRDefault="00806588" w:rsidP="00BF007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  <w:p w14:paraId="1B786BE0" w14:textId="0BA6F129" w:rsidR="00BF007C" w:rsidRPr="00806588" w:rsidRDefault="00806588" w:rsidP="00BF007C">
            <w:pPr>
              <w:pStyle w:val="Body1"/>
              <w:jc w:val="center"/>
              <w:rPr>
                <w:rFonts w:asciiTheme="minorHAnsi" w:hAnsiTheme="minorHAnsi"/>
                <w:b/>
                <w:bCs/>
                <w:i/>
                <w:lang w:val="en-GB"/>
              </w:rPr>
            </w:pPr>
            <w:r>
              <w:rPr>
                <w:rFonts w:asciiTheme="minorHAnsi" w:hAnsiTheme="minorHAnsi"/>
                <w:b/>
                <w:bCs/>
                <w:i/>
                <w:lang w:val="en-GB"/>
              </w:rPr>
              <w:t>M</w:t>
            </w:r>
            <w:r w:rsidRPr="00806588">
              <w:rPr>
                <w:rFonts w:asciiTheme="minorHAnsi" w:hAnsiTheme="minorHAnsi"/>
                <w:b/>
                <w:bCs/>
                <w:i/>
                <w:lang w:val="en-GB"/>
              </w:rPr>
              <w:t xml:space="preserve">eetings to facilitate </w:t>
            </w:r>
            <w:r>
              <w:rPr>
                <w:rFonts w:asciiTheme="minorHAnsi" w:hAnsiTheme="minorHAnsi"/>
                <w:b/>
                <w:bCs/>
                <w:i/>
                <w:lang w:val="en-GB"/>
              </w:rPr>
              <w:t>B2B and public-private partnership (PPP)</w:t>
            </w:r>
          </w:p>
        </w:tc>
        <w:tc>
          <w:tcPr>
            <w:tcW w:w="18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vAlign w:val="center"/>
          </w:tcPr>
          <w:p w14:paraId="5F18BE9B" w14:textId="0E9F460D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D851BF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</w:tr>
      <w:tr w:rsidR="00BF007C" w:rsidRPr="00D851BF" w14:paraId="0D540C99" w14:textId="53553831" w:rsidTr="00971AD3">
        <w:trPr>
          <w:cantSplit/>
          <w:trHeight w:val="4015"/>
        </w:trPr>
        <w:tc>
          <w:tcPr>
            <w:tcW w:w="27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8DE7660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5A318424" w14:textId="600CC27F" w:rsidR="00A81664" w:rsidRDefault="00A81664" w:rsidP="00A81664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SUSTAINABLE VALUE CHAINS FOR FOOD</w:t>
            </w:r>
            <w:r w:rsidR="002F730D">
              <w:rPr>
                <w:rFonts w:asciiTheme="minorHAnsi" w:hAnsiTheme="minorHAnsi"/>
                <w:b/>
                <w:lang w:val="en-GB"/>
              </w:rPr>
              <w:t>,</w:t>
            </w:r>
            <w:r>
              <w:rPr>
                <w:rFonts w:asciiTheme="minorHAnsi" w:hAnsiTheme="minorHAnsi"/>
                <w:b/>
                <w:lang w:val="en-GB"/>
              </w:rPr>
              <w:t xml:space="preserve"> ENERGY </w:t>
            </w:r>
            <w:r w:rsidR="002F730D">
              <w:rPr>
                <w:rFonts w:asciiTheme="minorHAnsi" w:hAnsiTheme="minorHAnsi"/>
                <w:b/>
                <w:lang w:val="en-GB"/>
              </w:rPr>
              <w:t>AND</w:t>
            </w:r>
            <w:r w:rsidR="002F730D">
              <w:rPr>
                <w:rFonts w:asciiTheme="minorHAnsi" w:hAnsiTheme="minorHAnsi"/>
                <w:b/>
                <w:lang w:val="en-GB"/>
              </w:rPr>
              <w:t xml:space="preserve"> LIVELIHOOD </w:t>
            </w:r>
            <w:r>
              <w:rPr>
                <w:rFonts w:asciiTheme="minorHAnsi" w:hAnsiTheme="minorHAnsi"/>
                <w:b/>
                <w:lang w:val="en-GB"/>
              </w:rPr>
              <w:t>SECURITY</w:t>
            </w:r>
          </w:p>
          <w:p w14:paraId="583BBC4B" w14:textId="36DD2D5D" w:rsidR="00202CC8" w:rsidRDefault="00202CC8" w:rsidP="00A81664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126809DF" w14:textId="77777777" w:rsidR="00202CC8" w:rsidRPr="00D851BF" w:rsidRDefault="00202CC8" w:rsidP="00202CC8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/>
                <w:sz w:val="18"/>
                <w:szCs w:val="18"/>
                <w:lang w:val="en-GB"/>
              </w:rPr>
              <w:t>***</w:t>
            </w:r>
          </w:p>
          <w:p w14:paraId="5E22168F" w14:textId="77777777" w:rsidR="00202CC8" w:rsidRPr="00D851BF" w:rsidRDefault="00202CC8" w:rsidP="00A81664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516B3A63" w14:textId="77777777" w:rsidR="00202CC8" w:rsidRDefault="00202CC8" w:rsidP="00202CC8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BIO</w:t>
            </w:r>
            <w:r w:rsidRPr="00A81664">
              <w:rPr>
                <w:rFonts w:asciiTheme="minorHAnsi" w:hAnsiTheme="minorHAnsi"/>
                <w:b/>
                <w:lang w:val="en-GB"/>
              </w:rPr>
              <w:t>ECONOMY</w:t>
            </w:r>
            <w:r>
              <w:rPr>
                <w:rFonts w:asciiTheme="minorHAnsi" w:hAnsiTheme="minorHAnsi"/>
                <w:b/>
                <w:lang w:val="en-GB"/>
              </w:rPr>
              <w:t xml:space="preserve"> OPPORTUNITIES </w:t>
            </w:r>
          </w:p>
          <w:p w14:paraId="19ABCDB8" w14:textId="77777777" w:rsidR="00202CC8" w:rsidRDefault="00202CC8" w:rsidP="00202CC8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IN AFRICA</w:t>
            </w:r>
          </w:p>
          <w:p w14:paraId="19CC7E7A" w14:textId="77777777" w:rsidR="00A90339" w:rsidRDefault="00A90339" w:rsidP="00A81664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  <w:p w14:paraId="488AC48F" w14:textId="1BB47C5C" w:rsidR="00A81664" w:rsidRPr="00D851BF" w:rsidRDefault="00A90339" w:rsidP="00A9033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b/>
                <w:bCs/>
                <w:lang w:val="en-GB"/>
              </w:rPr>
              <w:t>E</w:t>
            </w:r>
            <w:r w:rsidR="00A81664" w:rsidRPr="00D851BF">
              <w:rPr>
                <w:rFonts w:asciiTheme="minorHAnsi" w:hAnsiTheme="minorHAnsi"/>
                <w:b/>
                <w:bCs/>
                <w:lang w:val="en-GB"/>
              </w:rPr>
              <w:t>xchange of exp</w:t>
            </w:r>
            <w:r w:rsidR="002F730D">
              <w:rPr>
                <w:rFonts w:asciiTheme="minorHAnsi" w:hAnsiTheme="minorHAnsi"/>
                <w:b/>
                <w:bCs/>
                <w:lang w:val="en-GB"/>
              </w:rPr>
              <w:t>eriences and opportunities for biomass</w:t>
            </w:r>
            <w:r w:rsidR="00A81664" w:rsidRPr="00D851BF">
              <w:rPr>
                <w:rFonts w:asciiTheme="minorHAnsi" w:hAnsiTheme="minorHAnsi"/>
                <w:b/>
                <w:bCs/>
                <w:lang w:val="en-GB"/>
              </w:rPr>
              <w:t>, technologies and investments.</w:t>
            </w:r>
          </w:p>
          <w:p w14:paraId="6026C4BF" w14:textId="77777777" w:rsidR="00A81664" w:rsidRPr="00D851BF" w:rsidRDefault="00A81664" w:rsidP="00A81664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D851BF">
              <w:rPr>
                <w:rFonts w:asciiTheme="minorHAnsi" w:hAnsiTheme="minorHAnsi"/>
                <w:sz w:val="18"/>
                <w:szCs w:val="18"/>
                <w:lang w:val="en-GB"/>
              </w:rPr>
              <w:t>Speakers will be invited to make cross cutting references to sustainability and to value chains approaches, challenges and opportunities.</w:t>
            </w:r>
          </w:p>
          <w:p w14:paraId="2E47FED1" w14:textId="2610953E" w:rsidR="00A81664" w:rsidRPr="00D851BF" w:rsidRDefault="00A81664" w:rsidP="00A81664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</w:tc>
        <w:tc>
          <w:tcPr>
            <w:tcW w:w="30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8978350" w14:textId="77777777" w:rsidR="00A81664" w:rsidRDefault="00A81664" w:rsidP="00A81664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09949B01" w14:textId="3F8B8F2F" w:rsidR="00A81664" w:rsidRPr="00D851BF" w:rsidRDefault="00A81664" w:rsidP="00A81664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D851BF">
              <w:rPr>
                <w:rFonts w:asciiTheme="minorHAnsi" w:hAnsiTheme="minorHAnsi"/>
                <w:b/>
                <w:lang w:val="en-GB"/>
              </w:rPr>
              <w:t xml:space="preserve">LIQUID BIOFUELS </w:t>
            </w:r>
            <w:r>
              <w:rPr>
                <w:rFonts w:asciiTheme="minorHAnsi" w:hAnsiTheme="minorHAnsi"/>
                <w:b/>
                <w:lang w:val="en-GB"/>
              </w:rPr>
              <w:t>IN URBAN AREAS</w:t>
            </w:r>
          </w:p>
          <w:p w14:paraId="203BF5AE" w14:textId="77777777" w:rsidR="00A90339" w:rsidRDefault="00A90339" w:rsidP="00A81664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  <w:p w14:paraId="250B2BC3" w14:textId="48C09C60" w:rsidR="00A81664" w:rsidRPr="00D851BF" w:rsidRDefault="00A81664" w:rsidP="00A81664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D851BF">
              <w:rPr>
                <w:rFonts w:asciiTheme="minorHAnsi" w:hAnsiTheme="minorHAnsi"/>
                <w:b/>
                <w:bCs/>
                <w:lang w:val="en-GB"/>
              </w:rPr>
              <w:t>Exchange of experiences and opportunities for feedstocks, technologies and investments.</w:t>
            </w:r>
          </w:p>
          <w:p w14:paraId="20E17A6C" w14:textId="77777777" w:rsidR="00A81664" w:rsidRPr="00D851BF" w:rsidRDefault="00A81664" w:rsidP="00A81664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D851BF">
              <w:rPr>
                <w:rFonts w:asciiTheme="minorHAnsi" w:hAnsiTheme="minorHAnsi"/>
                <w:sz w:val="18"/>
                <w:szCs w:val="18"/>
                <w:lang w:val="en-GB"/>
              </w:rPr>
              <w:t>Speakers will be invited to make cross cutting references to sustainability and to value chains approaches, challenges and opportunities.</w:t>
            </w:r>
          </w:p>
          <w:p w14:paraId="68BB7020" w14:textId="77777777" w:rsidR="00BF007C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1DE0C00D" w14:textId="77777777" w:rsidR="00A81664" w:rsidRPr="00D851BF" w:rsidRDefault="00A81664" w:rsidP="00A81664">
            <w:pPr>
              <w:pStyle w:val="Body1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</w:pPr>
            <w:r w:rsidRPr="00D851BF"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  <w:t xml:space="preserve">*** </w:t>
            </w:r>
          </w:p>
          <w:p w14:paraId="52346B11" w14:textId="77777777" w:rsidR="00A81664" w:rsidRPr="00D851BF" w:rsidRDefault="00A81664" w:rsidP="00A81664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  <w:p w14:paraId="7850ED34" w14:textId="6C6B22E8" w:rsidR="00A81664" w:rsidRDefault="00A90339" w:rsidP="00A81664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 xml:space="preserve">GBEP </w:t>
            </w:r>
            <w:r w:rsidR="00A81664">
              <w:rPr>
                <w:rFonts w:asciiTheme="minorHAnsi" w:hAnsiTheme="minorHAnsi"/>
                <w:b/>
                <w:lang w:val="en-GB"/>
              </w:rPr>
              <w:t>YOUTH</w:t>
            </w:r>
            <w:r>
              <w:rPr>
                <w:rFonts w:asciiTheme="minorHAnsi" w:hAnsiTheme="minorHAnsi"/>
                <w:b/>
                <w:lang w:val="en-GB"/>
              </w:rPr>
              <w:t xml:space="preserve"> AWARD </w:t>
            </w:r>
          </w:p>
          <w:p w14:paraId="7E73AC00" w14:textId="77777777" w:rsidR="007259CF" w:rsidRDefault="007259CF" w:rsidP="00A81664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  <w:p w14:paraId="7A405544" w14:textId="5245B5AD" w:rsidR="00B95F78" w:rsidRPr="007259CF" w:rsidRDefault="007259CF" w:rsidP="00A81664">
            <w:pPr>
              <w:pStyle w:val="Body1"/>
              <w:jc w:val="center"/>
              <w:rPr>
                <w:rFonts w:asciiTheme="minorHAnsi" w:hAnsiTheme="minorHAnsi"/>
                <w:bCs/>
                <w:lang w:val="en-GB"/>
              </w:rPr>
            </w:pPr>
            <w:r w:rsidRPr="007259CF">
              <w:rPr>
                <w:rFonts w:asciiTheme="minorHAnsi" w:hAnsiTheme="minorHAnsi"/>
                <w:bCs/>
                <w:lang w:val="en-GB"/>
              </w:rPr>
              <w:t>Certificate a</w:t>
            </w:r>
            <w:r w:rsidR="00A90339" w:rsidRPr="007259CF">
              <w:rPr>
                <w:rFonts w:asciiTheme="minorHAnsi" w:hAnsiTheme="minorHAnsi"/>
                <w:bCs/>
                <w:lang w:val="en-GB"/>
              </w:rPr>
              <w:t>wards will be delivered in recognition of the most remarkable and outstanding</w:t>
            </w:r>
            <w:r w:rsidR="00B95F78" w:rsidRPr="007259CF">
              <w:rPr>
                <w:rFonts w:asciiTheme="minorHAnsi" w:hAnsiTheme="minorHAnsi"/>
                <w:bCs/>
                <w:lang w:val="en-GB"/>
              </w:rPr>
              <w:t xml:space="preserve"> research work</w:t>
            </w:r>
            <w:r w:rsidR="001A3DE7">
              <w:rPr>
                <w:rFonts w:asciiTheme="minorHAnsi" w:hAnsiTheme="minorHAnsi"/>
                <w:bCs/>
                <w:lang w:val="en-GB"/>
              </w:rPr>
              <w:t>s</w:t>
            </w:r>
            <w:r w:rsidR="00B95F78" w:rsidRPr="007259CF">
              <w:rPr>
                <w:rFonts w:asciiTheme="minorHAnsi" w:hAnsiTheme="minorHAnsi"/>
                <w:bCs/>
                <w:lang w:val="en-GB"/>
              </w:rPr>
              <w:t xml:space="preserve"> in the field of bioenergy carried out by students</w:t>
            </w:r>
            <w:r w:rsidRPr="007259CF">
              <w:rPr>
                <w:rFonts w:asciiTheme="minorHAnsi" w:hAnsiTheme="minorHAnsi"/>
                <w:bCs/>
                <w:lang w:val="en-GB"/>
              </w:rPr>
              <w:t>.</w:t>
            </w:r>
          </w:p>
          <w:p w14:paraId="254CC5FC" w14:textId="0DC84A28" w:rsidR="00202CC8" w:rsidRPr="00D851BF" w:rsidRDefault="00B95F78" w:rsidP="00565F1D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7259CF">
              <w:rPr>
                <w:rFonts w:asciiTheme="minorHAnsi" w:hAnsiTheme="minorHAnsi"/>
                <w:lang w:val="en-GB"/>
              </w:rPr>
              <w:t>Brief p</w:t>
            </w:r>
            <w:r w:rsidR="00A90339" w:rsidRPr="007259CF">
              <w:rPr>
                <w:rFonts w:asciiTheme="minorHAnsi" w:hAnsiTheme="minorHAnsi"/>
                <w:lang w:val="en-GB"/>
              </w:rPr>
              <w:t xml:space="preserve">resentation of </w:t>
            </w:r>
            <w:r w:rsidRPr="007259CF">
              <w:rPr>
                <w:rFonts w:asciiTheme="minorHAnsi" w:hAnsiTheme="minorHAnsi"/>
                <w:lang w:val="en-GB"/>
              </w:rPr>
              <w:t xml:space="preserve">the awarded researches and delivery of the </w:t>
            </w:r>
            <w:r w:rsidR="007259CF" w:rsidRPr="007259CF">
              <w:rPr>
                <w:rFonts w:asciiTheme="minorHAnsi" w:hAnsiTheme="minorHAnsi"/>
                <w:lang w:val="en-GB"/>
              </w:rPr>
              <w:t xml:space="preserve">award </w:t>
            </w:r>
            <w:r w:rsidRPr="007259CF">
              <w:rPr>
                <w:rFonts w:asciiTheme="minorHAnsi" w:hAnsiTheme="minorHAnsi"/>
                <w:lang w:val="en-GB"/>
              </w:rPr>
              <w:t>certificates</w:t>
            </w:r>
            <w:r w:rsidR="007259CF" w:rsidRPr="007259CF">
              <w:rPr>
                <w:rFonts w:asciiTheme="minorHAnsi" w:hAnsiTheme="minorHAnsi"/>
                <w:lang w:val="en-GB"/>
              </w:rPr>
              <w:t>.</w:t>
            </w:r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3DBB4AB8" w14:textId="77777777" w:rsidR="00BF007C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48CC7E03" w14:textId="4EB5F5FE" w:rsidR="00BF007C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 xml:space="preserve">BREAK OUT GROUPS </w:t>
            </w:r>
          </w:p>
          <w:p w14:paraId="35AAFB00" w14:textId="7C7DDD90" w:rsidR="00927BE4" w:rsidRDefault="00927BE4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with policy makers, business sector and international Banks/Funds</w:t>
            </w:r>
          </w:p>
          <w:p w14:paraId="03A9CB76" w14:textId="77777777" w:rsidR="00927BE4" w:rsidRDefault="00927BE4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680B1540" w14:textId="19E0E19B" w:rsidR="00BF007C" w:rsidRPr="00E85BEE" w:rsidRDefault="00BF007C" w:rsidP="00E85BEE">
            <w:pPr>
              <w:pStyle w:val="Body1"/>
              <w:numPr>
                <w:ilvl w:val="0"/>
                <w:numId w:val="39"/>
              </w:numPr>
              <w:ind w:left="515"/>
              <w:rPr>
                <w:rFonts w:asciiTheme="minorHAnsi" w:hAnsiTheme="minorHAnsi"/>
                <w:lang w:val="en-GB"/>
              </w:rPr>
            </w:pPr>
            <w:r w:rsidRPr="00E85BEE">
              <w:rPr>
                <w:rFonts w:asciiTheme="minorHAnsi" w:hAnsiTheme="minorHAnsi"/>
                <w:lang w:val="en-GB"/>
              </w:rPr>
              <w:t>The importance of national/regional stakeholder engagement for projects in Africa</w:t>
            </w:r>
          </w:p>
          <w:p w14:paraId="633BA922" w14:textId="77777777" w:rsidR="00E85BEE" w:rsidRPr="00E85BEE" w:rsidRDefault="00E85BEE" w:rsidP="00E85BEE">
            <w:pPr>
              <w:pStyle w:val="Body1"/>
              <w:ind w:left="515"/>
              <w:rPr>
                <w:rFonts w:asciiTheme="minorHAnsi" w:hAnsiTheme="minorHAnsi"/>
                <w:lang w:val="en-GB"/>
              </w:rPr>
            </w:pPr>
          </w:p>
          <w:p w14:paraId="0C3B3921" w14:textId="77777777" w:rsidR="00BF007C" w:rsidRPr="00E85BEE" w:rsidRDefault="00BF007C" w:rsidP="00E85BEE">
            <w:pPr>
              <w:pStyle w:val="Body1"/>
              <w:numPr>
                <w:ilvl w:val="0"/>
                <w:numId w:val="39"/>
              </w:numPr>
              <w:ind w:left="515"/>
              <w:rPr>
                <w:rFonts w:asciiTheme="minorHAnsi" w:hAnsiTheme="minorHAnsi"/>
                <w:lang w:val="en-GB"/>
              </w:rPr>
            </w:pPr>
            <w:r w:rsidRPr="00E85BEE">
              <w:rPr>
                <w:rFonts w:asciiTheme="minorHAnsi" w:hAnsiTheme="minorHAnsi"/>
                <w:lang w:val="en-GB"/>
              </w:rPr>
              <w:t>How to develop and finance a project in Africa</w:t>
            </w:r>
          </w:p>
          <w:p w14:paraId="0B8366EC" w14:textId="3BB3C90F" w:rsidR="00BF007C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2C96624F" w14:textId="77777777" w:rsidR="00E85BEE" w:rsidRPr="00D851BF" w:rsidRDefault="00E85BEE" w:rsidP="00E85BEE">
            <w:pPr>
              <w:pStyle w:val="Body1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</w:pPr>
            <w:r w:rsidRPr="00D851BF"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  <w:t xml:space="preserve">*** </w:t>
            </w:r>
          </w:p>
          <w:p w14:paraId="346E4C9D" w14:textId="77777777" w:rsidR="00BF007C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0D118A37" w14:textId="487B11FF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D851BF">
              <w:rPr>
                <w:rFonts w:asciiTheme="minorHAnsi" w:hAnsiTheme="minorHAnsi"/>
                <w:b/>
                <w:lang w:val="en-GB"/>
              </w:rPr>
              <w:t>KEY MESSAGES AND CONCLUSIONS</w:t>
            </w:r>
          </w:p>
          <w:p w14:paraId="294B5517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  <w:tc>
          <w:tcPr>
            <w:tcW w:w="18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0F4F2403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6A253EE9" w14:textId="77777777" w:rsidR="00BF007C" w:rsidRPr="00D851BF" w:rsidRDefault="00BF007C" w:rsidP="00BF007C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31EB56D9" w14:textId="77777777" w:rsidR="00BF007C" w:rsidRPr="00D851BF" w:rsidRDefault="00BF007C" w:rsidP="00BF007C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2C6F9362" w14:textId="77777777" w:rsidR="00BF007C" w:rsidRPr="00D851BF" w:rsidRDefault="00BF007C" w:rsidP="00BF007C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4F75D431" w14:textId="77777777" w:rsidR="00BF007C" w:rsidRPr="00D851BF" w:rsidRDefault="00BF007C" w:rsidP="00BF007C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 w:rsidRPr="00D851BF">
              <w:rPr>
                <w:b/>
                <w:bCs/>
                <w:lang w:val="en-GB"/>
              </w:rPr>
              <w:t>Field Visit (cont’d)</w:t>
            </w:r>
          </w:p>
          <w:p w14:paraId="0759A19F" w14:textId="77777777" w:rsidR="00BF007C" w:rsidRPr="00D851BF" w:rsidRDefault="00BF007C" w:rsidP="00BF007C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</w:tr>
      <w:tr w:rsidR="00BF007C" w:rsidRPr="00D851BF" w14:paraId="794256D8" w14:textId="149A00DE" w:rsidTr="00971AD3">
        <w:trPr>
          <w:cantSplit/>
          <w:trHeight w:val="415"/>
        </w:trPr>
        <w:tc>
          <w:tcPr>
            <w:tcW w:w="27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2F2F2" w:themeFill="background1" w:themeFillShade="F2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7FC82EB" w14:textId="2EE310EC" w:rsidR="00BF007C" w:rsidRPr="00D851BF" w:rsidRDefault="00BF007C" w:rsidP="00BF007C">
            <w:pPr>
              <w:pStyle w:val="Body1"/>
              <w:jc w:val="center"/>
              <w:rPr>
                <w:rFonts w:ascii="Helvetica" w:hAnsi="Arial Unicode MS"/>
                <w:b/>
                <w:bCs/>
                <w:lang w:val="en-GB"/>
              </w:rPr>
            </w:pPr>
          </w:p>
        </w:tc>
        <w:tc>
          <w:tcPr>
            <w:tcW w:w="30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2F2F2" w:themeFill="background1" w:themeFillShade="F2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D37303C" w14:textId="296AEA36" w:rsidR="00BF007C" w:rsidRPr="00D851BF" w:rsidRDefault="00BF007C" w:rsidP="00BF007C">
            <w:pPr>
              <w:pStyle w:val="Body1"/>
              <w:jc w:val="center"/>
              <w:rPr>
                <w:rFonts w:ascii="Helvetica" w:hAnsi="Arial Unicode MS"/>
                <w:b/>
                <w:lang w:val="en-GB"/>
              </w:rPr>
            </w:pPr>
          </w:p>
        </w:tc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2F2F2" w:themeFill="background1" w:themeFillShade="F2"/>
          </w:tcPr>
          <w:p w14:paraId="4CDBCF1E" w14:textId="02C67577" w:rsidR="00BF007C" w:rsidRPr="00D851BF" w:rsidRDefault="00CF279D" w:rsidP="00BF007C">
            <w:pPr>
              <w:pStyle w:val="Body1"/>
              <w:jc w:val="center"/>
              <w:rPr>
                <w:rFonts w:ascii="Helvetica" w:hAnsi="Arial Unicode MS"/>
                <w:b/>
                <w:lang w:val="en-GB"/>
              </w:rPr>
            </w:pPr>
            <w:r w:rsidRPr="00D851BF">
              <w:rPr>
                <w:rFonts w:ascii="Helvetica" w:hAnsi="Arial Unicode MS"/>
                <w:b/>
                <w:lang w:val="en-GB"/>
              </w:rPr>
              <w:t>Reception</w:t>
            </w:r>
            <w:r w:rsidR="00F90F41">
              <w:rPr>
                <w:rFonts w:ascii="Helvetica" w:hAnsi="Arial Unicode MS"/>
                <w:b/>
                <w:lang w:val="en-GB"/>
              </w:rPr>
              <w:t xml:space="preserve"> (tbc)</w:t>
            </w:r>
          </w:p>
        </w:tc>
        <w:tc>
          <w:tcPr>
            <w:tcW w:w="18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2F2F2" w:themeFill="background1" w:themeFillShade="F2"/>
          </w:tcPr>
          <w:p w14:paraId="73200FA6" w14:textId="77777777" w:rsidR="00BF007C" w:rsidRPr="00D851BF" w:rsidRDefault="00BF007C" w:rsidP="00BF007C">
            <w:pPr>
              <w:pStyle w:val="Body1"/>
              <w:jc w:val="center"/>
              <w:rPr>
                <w:rFonts w:ascii="Helvetica" w:hAnsi="Arial Unicode MS"/>
                <w:b/>
                <w:lang w:val="en-GB"/>
              </w:rPr>
            </w:pPr>
          </w:p>
        </w:tc>
      </w:tr>
    </w:tbl>
    <w:p w14:paraId="08394BB7" w14:textId="1F513DD2" w:rsidR="00807BDF" w:rsidRPr="00D851BF" w:rsidRDefault="00EC2DDF" w:rsidP="00807BDF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4"/>
          <w:szCs w:val="24"/>
          <w:lang w:val="en-GB"/>
        </w:rPr>
      </w:pPr>
      <w:r>
        <w:rPr>
          <w:rFonts w:asciiTheme="minorHAnsi" w:hAnsiTheme="minorHAnsi"/>
          <w:b/>
          <w:sz w:val="24"/>
          <w:szCs w:val="24"/>
          <w:lang w:val="en-GB"/>
        </w:rPr>
        <w:lastRenderedPageBreak/>
        <w:t>DAY 1</w:t>
      </w:r>
    </w:p>
    <w:p w14:paraId="00271A61" w14:textId="77777777" w:rsidR="0032311E" w:rsidRPr="00D851BF" w:rsidRDefault="0032311E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4949B1EB" w14:textId="42A11446" w:rsidR="00CB7726" w:rsidRPr="00D851BF" w:rsidRDefault="00CF279D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>
        <w:rPr>
          <w:rFonts w:asciiTheme="minorHAnsi" w:hAnsiTheme="minorHAnsi"/>
          <w:sz w:val="24"/>
          <w:szCs w:val="24"/>
          <w:lang w:val="en-GB"/>
        </w:rPr>
        <w:t>08.30 – 09.3</w:t>
      </w:r>
      <w:r w:rsidR="0032311E" w:rsidRPr="00D851BF">
        <w:rPr>
          <w:rFonts w:asciiTheme="minorHAnsi" w:hAnsiTheme="minorHAnsi"/>
          <w:sz w:val="24"/>
          <w:szCs w:val="24"/>
          <w:lang w:val="en-GB"/>
        </w:rPr>
        <w:t xml:space="preserve">0 </w:t>
      </w:r>
      <w:r w:rsidR="0032311E" w:rsidRPr="00D851BF">
        <w:rPr>
          <w:rFonts w:asciiTheme="minorHAnsi" w:hAnsiTheme="minorHAnsi"/>
          <w:sz w:val="24"/>
          <w:szCs w:val="24"/>
          <w:lang w:val="en-GB"/>
        </w:rPr>
        <w:tab/>
      </w:r>
      <w:r w:rsidR="0032311E" w:rsidRPr="00D851BF">
        <w:rPr>
          <w:rFonts w:asciiTheme="minorHAnsi" w:hAnsiTheme="minorHAnsi"/>
          <w:b/>
          <w:sz w:val="24"/>
          <w:szCs w:val="24"/>
          <w:lang w:val="en-US"/>
        </w:rPr>
        <w:t xml:space="preserve">Registration of participants </w:t>
      </w:r>
    </w:p>
    <w:p w14:paraId="772BADA9" w14:textId="77777777" w:rsidR="0032311E" w:rsidRPr="00D851BF" w:rsidRDefault="0032311E" w:rsidP="00CE0B8D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2B3B548C" w14:textId="4B35DABC" w:rsidR="00CB7726" w:rsidRPr="008850CF" w:rsidRDefault="00CF279D" w:rsidP="00CE0B8D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>
        <w:rPr>
          <w:rFonts w:asciiTheme="minorHAnsi" w:hAnsiTheme="minorHAnsi"/>
          <w:sz w:val="24"/>
          <w:szCs w:val="24"/>
          <w:lang w:val="en-GB"/>
        </w:rPr>
        <w:t>09.3</w:t>
      </w:r>
      <w:r w:rsidR="00CE0B8D" w:rsidRPr="008850CF">
        <w:rPr>
          <w:rFonts w:asciiTheme="minorHAnsi" w:hAnsiTheme="minorHAnsi"/>
          <w:sz w:val="24"/>
          <w:szCs w:val="24"/>
          <w:lang w:val="en-GB"/>
        </w:rPr>
        <w:t xml:space="preserve">0 </w:t>
      </w:r>
      <w:r w:rsidR="003A3FCE" w:rsidRPr="008850CF">
        <w:rPr>
          <w:rFonts w:asciiTheme="minorHAnsi" w:hAnsiTheme="minorHAnsi"/>
          <w:sz w:val="24"/>
          <w:szCs w:val="24"/>
          <w:lang w:val="en-GB"/>
        </w:rPr>
        <w:t>– 10</w:t>
      </w:r>
      <w:r w:rsidR="00647106" w:rsidRPr="008850CF">
        <w:rPr>
          <w:rFonts w:asciiTheme="minorHAnsi" w:hAnsiTheme="minorHAnsi"/>
          <w:sz w:val="24"/>
          <w:szCs w:val="24"/>
          <w:lang w:val="en-GB"/>
        </w:rPr>
        <w:t>.</w:t>
      </w:r>
      <w:r w:rsidR="002C0F81">
        <w:rPr>
          <w:rFonts w:asciiTheme="minorHAnsi" w:hAnsiTheme="minorHAnsi"/>
          <w:sz w:val="24"/>
          <w:szCs w:val="24"/>
          <w:lang w:val="en-GB"/>
        </w:rPr>
        <w:t>2</w:t>
      </w:r>
      <w:r>
        <w:rPr>
          <w:rFonts w:asciiTheme="minorHAnsi" w:hAnsiTheme="minorHAnsi"/>
          <w:sz w:val="24"/>
          <w:szCs w:val="24"/>
          <w:lang w:val="en-GB"/>
        </w:rPr>
        <w:t>0</w:t>
      </w:r>
      <w:r w:rsidR="002C6D6C" w:rsidRPr="008850CF">
        <w:rPr>
          <w:rFonts w:asciiTheme="minorHAnsi" w:hAnsiTheme="minorHAnsi"/>
          <w:sz w:val="24"/>
          <w:szCs w:val="24"/>
          <w:lang w:val="en-GB"/>
        </w:rPr>
        <w:tab/>
      </w:r>
      <w:r w:rsidR="00647106" w:rsidRPr="008850CF">
        <w:rPr>
          <w:rFonts w:asciiTheme="minorHAnsi" w:hAnsiTheme="minorHAnsi"/>
          <w:b/>
          <w:sz w:val="24"/>
          <w:szCs w:val="24"/>
          <w:lang w:val="en-US"/>
        </w:rPr>
        <w:t>Opening and Welcome Remarks</w:t>
      </w:r>
    </w:p>
    <w:p w14:paraId="3667CC6E" w14:textId="531B9926" w:rsidR="00EC2DDF" w:rsidRDefault="00EC2DDF" w:rsidP="00CE1BC1">
      <w:pPr>
        <w:pStyle w:val="ListParagraph"/>
        <w:numPr>
          <w:ilvl w:val="0"/>
          <w:numId w:val="19"/>
        </w:numPr>
        <w:tabs>
          <w:tab w:val="left" w:pos="-1440"/>
          <w:tab w:val="left" w:pos="-720"/>
          <w:tab w:val="left" w:pos="720"/>
          <w:tab w:val="left" w:pos="1320"/>
          <w:tab w:val="left" w:pos="1843"/>
          <w:tab w:val="left" w:pos="2160"/>
          <w:tab w:val="left" w:pos="7200"/>
        </w:tabs>
        <w:spacing w:after="12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Representative </w:t>
      </w:r>
      <w:r w:rsidR="009E5F89">
        <w:rPr>
          <w:sz w:val="24"/>
          <w:szCs w:val="24"/>
          <w:lang w:val="en-GB"/>
        </w:rPr>
        <w:t xml:space="preserve">Government of </w:t>
      </w:r>
      <w:r>
        <w:rPr>
          <w:sz w:val="24"/>
          <w:szCs w:val="24"/>
          <w:lang w:val="en-GB"/>
        </w:rPr>
        <w:t>Ethiopia</w:t>
      </w:r>
    </w:p>
    <w:p w14:paraId="55B71FFB" w14:textId="252DEF48" w:rsidR="00457166" w:rsidRDefault="00457166" w:rsidP="00457166">
      <w:pPr>
        <w:pStyle w:val="ListParagraph"/>
        <w:numPr>
          <w:ilvl w:val="0"/>
          <w:numId w:val="19"/>
        </w:numPr>
        <w:tabs>
          <w:tab w:val="left" w:pos="-1440"/>
          <w:tab w:val="left" w:pos="-720"/>
          <w:tab w:val="left" w:pos="720"/>
          <w:tab w:val="left" w:pos="1320"/>
          <w:tab w:val="left" w:pos="1843"/>
          <w:tab w:val="left" w:pos="2160"/>
          <w:tab w:val="left" w:pos="7200"/>
        </w:tabs>
        <w:spacing w:after="12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Representative FAO and GBEP</w:t>
      </w:r>
    </w:p>
    <w:p w14:paraId="3CAD23EB" w14:textId="5EFAA56D" w:rsidR="002C0F81" w:rsidRDefault="002C0F81" w:rsidP="002C0F81">
      <w:pPr>
        <w:pStyle w:val="ListParagraph"/>
        <w:numPr>
          <w:ilvl w:val="0"/>
          <w:numId w:val="19"/>
        </w:numPr>
        <w:tabs>
          <w:tab w:val="left" w:pos="-1440"/>
          <w:tab w:val="left" w:pos="-720"/>
          <w:tab w:val="left" w:pos="720"/>
          <w:tab w:val="left" w:pos="1320"/>
          <w:tab w:val="left" w:pos="1843"/>
          <w:tab w:val="left" w:pos="2160"/>
          <w:tab w:val="left" w:pos="7200"/>
        </w:tabs>
        <w:spacing w:after="12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Representative AU</w:t>
      </w:r>
      <w:r w:rsidR="00F24684">
        <w:rPr>
          <w:sz w:val="24"/>
          <w:szCs w:val="24"/>
          <w:lang w:val="en-GB"/>
        </w:rPr>
        <w:t>/AFREC</w:t>
      </w:r>
    </w:p>
    <w:p w14:paraId="6C3DF0D6" w14:textId="77777777" w:rsidR="00BA4EE3" w:rsidRPr="008850CF" w:rsidRDefault="00BA4EE3" w:rsidP="004A1B92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1843"/>
          <w:tab w:val="left" w:pos="2160"/>
          <w:tab w:val="left" w:pos="7200"/>
        </w:tabs>
        <w:spacing w:after="0" w:line="240" w:lineRule="auto"/>
        <w:ind w:left="2606"/>
        <w:rPr>
          <w:sz w:val="24"/>
          <w:szCs w:val="24"/>
          <w:lang w:val="en-GB"/>
        </w:rPr>
      </w:pPr>
    </w:p>
    <w:p w14:paraId="5FB70468" w14:textId="028FC907" w:rsidR="002C6D6C" w:rsidRPr="008850CF" w:rsidRDefault="002C0F81" w:rsidP="00693641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>
        <w:rPr>
          <w:rFonts w:asciiTheme="minorHAnsi" w:hAnsiTheme="minorHAnsi"/>
          <w:sz w:val="24"/>
          <w:szCs w:val="24"/>
          <w:lang w:val="en-GB"/>
        </w:rPr>
        <w:t>10.2</w:t>
      </w:r>
      <w:r w:rsidR="00CF279D">
        <w:rPr>
          <w:rFonts w:asciiTheme="minorHAnsi" w:hAnsiTheme="minorHAnsi"/>
          <w:sz w:val="24"/>
          <w:szCs w:val="24"/>
          <w:lang w:val="en-GB"/>
        </w:rPr>
        <w:t>0 – 10.4</w:t>
      </w:r>
      <w:r w:rsidR="00693641" w:rsidRPr="008850CF">
        <w:rPr>
          <w:rFonts w:asciiTheme="minorHAnsi" w:hAnsiTheme="minorHAnsi"/>
          <w:sz w:val="24"/>
          <w:szCs w:val="24"/>
          <w:lang w:val="en-GB"/>
        </w:rPr>
        <w:t>5</w:t>
      </w:r>
      <w:r w:rsidR="003A3FCE" w:rsidRPr="008850CF">
        <w:rPr>
          <w:rFonts w:asciiTheme="minorHAnsi" w:hAnsiTheme="minorHAnsi"/>
          <w:sz w:val="24"/>
          <w:szCs w:val="24"/>
          <w:lang w:val="en-GB"/>
        </w:rPr>
        <w:tab/>
      </w:r>
      <w:r w:rsidR="003A3FCE" w:rsidRPr="008850CF">
        <w:rPr>
          <w:rFonts w:asciiTheme="minorHAnsi" w:hAnsiTheme="minorHAnsi"/>
          <w:b/>
          <w:bCs/>
          <w:sz w:val="24"/>
          <w:szCs w:val="24"/>
          <w:lang w:val="en-GB"/>
        </w:rPr>
        <w:t>Photo Session</w:t>
      </w:r>
      <w:r w:rsidR="003A3FCE" w:rsidRPr="008850CF">
        <w:rPr>
          <w:rFonts w:asciiTheme="minorHAnsi" w:hAnsiTheme="minorHAnsi"/>
          <w:sz w:val="24"/>
          <w:szCs w:val="24"/>
          <w:lang w:val="en-GB"/>
        </w:rPr>
        <w:t xml:space="preserve"> </w:t>
      </w:r>
    </w:p>
    <w:p w14:paraId="6F37B143" w14:textId="77777777" w:rsidR="003A3FCE" w:rsidRPr="008850CF" w:rsidRDefault="003A3FCE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4698584B" w14:textId="5D8CDD99" w:rsidR="003A3FCE" w:rsidRPr="008850CF" w:rsidRDefault="00CF279D" w:rsidP="00693641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>
        <w:rPr>
          <w:rFonts w:asciiTheme="minorHAnsi" w:hAnsiTheme="minorHAnsi"/>
          <w:sz w:val="24"/>
          <w:szCs w:val="24"/>
          <w:lang w:val="en-GB"/>
        </w:rPr>
        <w:t>10.4</w:t>
      </w:r>
      <w:r w:rsidR="00693641" w:rsidRPr="008850CF">
        <w:rPr>
          <w:rFonts w:asciiTheme="minorHAnsi" w:hAnsiTheme="minorHAnsi"/>
          <w:sz w:val="24"/>
          <w:szCs w:val="24"/>
          <w:lang w:val="en-GB"/>
        </w:rPr>
        <w:t>5 – 1</w:t>
      </w:r>
      <w:r>
        <w:rPr>
          <w:rFonts w:asciiTheme="minorHAnsi" w:hAnsiTheme="minorHAnsi"/>
          <w:sz w:val="24"/>
          <w:szCs w:val="24"/>
          <w:lang w:val="en-GB"/>
        </w:rPr>
        <w:t>1</w:t>
      </w:r>
      <w:r w:rsidR="003A3FCE" w:rsidRPr="008850CF">
        <w:rPr>
          <w:rFonts w:asciiTheme="minorHAnsi" w:hAnsiTheme="minorHAnsi"/>
          <w:sz w:val="24"/>
          <w:szCs w:val="24"/>
          <w:lang w:val="en-GB"/>
        </w:rPr>
        <w:t>.</w:t>
      </w:r>
      <w:r>
        <w:rPr>
          <w:rFonts w:asciiTheme="minorHAnsi" w:hAnsiTheme="minorHAnsi"/>
          <w:sz w:val="24"/>
          <w:szCs w:val="24"/>
          <w:lang w:val="en-GB"/>
        </w:rPr>
        <w:t>1</w:t>
      </w:r>
      <w:r w:rsidR="00693641" w:rsidRPr="008850CF">
        <w:rPr>
          <w:rFonts w:asciiTheme="minorHAnsi" w:hAnsiTheme="minorHAnsi"/>
          <w:sz w:val="24"/>
          <w:szCs w:val="24"/>
          <w:lang w:val="en-GB"/>
        </w:rPr>
        <w:t>5</w:t>
      </w:r>
      <w:r w:rsidR="003A3FCE" w:rsidRPr="008850CF">
        <w:rPr>
          <w:rFonts w:asciiTheme="minorHAnsi" w:hAnsiTheme="minorHAnsi"/>
          <w:sz w:val="24"/>
          <w:szCs w:val="24"/>
          <w:lang w:val="en-GB"/>
        </w:rPr>
        <w:tab/>
      </w:r>
      <w:r w:rsidR="003A3FCE" w:rsidRPr="008850CF">
        <w:rPr>
          <w:rFonts w:asciiTheme="minorHAnsi" w:hAnsiTheme="minorHAnsi"/>
          <w:b/>
          <w:bCs/>
          <w:sz w:val="24"/>
          <w:szCs w:val="24"/>
          <w:lang w:val="en-GB"/>
        </w:rPr>
        <w:t>Networking coffee break</w:t>
      </w:r>
    </w:p>
    <w:p w14:paraId="2A7875CA" w14:textId="77777777" w:rsidR="003A3FCE" w:rsidRPr="008850CF" w:rsidRDefault="003A3FCE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14FDD880" w14:textId="51D74437" w:rsidR="00CB7726" w:rsidRPr="008850CF" w:rsidRDefault="00CF279D" w:rsidP="00693641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>
        <w:rPr>
          <w:rFonts w:asciiTheme="minorHAnsi" w:hAnsiTheme="minorHAnsi"/>
          <w:sz w:val="24"/>
          <w:szCs w:val="24"/>
          <w:lang w:val="en-GB"/>
        </w:rPr>
        <w:t>11.1</w:t>
      </w:r>
      <w:r w:rsidR="00693641" w:rsidRPr="008850CF">
        <w:rPr>
          <w:rFonts w:asciiTheme="minorHAnsi" w:hAnsiTheme="minorHAnsi"/>
          <w:sz w:val="24"/>
          <w:szCs w:val="24"/>
          <w:lang w:val="en-GB"/>
        </w:rPr>
        <w:t xml:space="preserve">5 – </w:t>
      </w:r>
      <w:r w:rsidR="003A3FCE" w:rsidRPr="008850CF">
        <w:rPr>
          <w:rFonts w:asciiTheme="minorHAnsi" w:hAnsiTheme="minorHAnsi"/>
          <w:sz w:val="24"/>
          <w:szCs w:val="24"/>
          <w:lang w:val="en-GB"/>
        </w:rPr>
        <w:t>1</w:t>
      </w:r>
      <w:r w:rsidR="00202CC8">
        <w:rPr>
          <w:rFonts w:asciiTheme="minorHAnsi" w:hAnsiTheme="minorHAnsi"/>
          <w:sz w:val="24"/>
          <w:szCs w:val="24"/>
          <w:lang w:val="en-GB"/>
        </w:rPr>
        <w:t>2.40</w:t>
      </w:r>
      <w:r w:rsidR="002C6D6C" w:rsidRPr="008850CF">
        <w:rPr>
          <w:sz w:val="24"/>
          <w:szCs w:val="24"/>
          <w:lang w:val="en-GB"/>
        </w:rPr>
        <w:tab/>
      </w:r>
      <w:r w:rsidR="00647106" w:rsidRPr="008850CF">
        <w:rPr>
          <w:rFonts w:asciiTheme="minorHAnsi" w:eastAsia="Times New Roman" w:hAnsiTheme="minorHAnsi"/>
          <w:b/>
          <w:color w:val="auto"/>
          <w:sz w:val="24"/>
          <w:szCs w:val="24"/>
          <w:lang w:val="en-US" w:eastAsia="en-US"/>
        </w:rPr>
        <w:t>Global, regional and national policies</w:t>
      </w:r>
    </w:p>
    <w:p w14:paraId="2399A214" w14:textId="608F7096" w:rsidR="00AC428B" w:rsidRPr="008850CF" w:rsidRDefault="00AC5968" w:rsidP="00E60C21">
      <w:pPr>
        <w:pStyle w:val="Body1"/>
        <w:tabs>
          <w:tab w:val="left" w:pos="1843"/>
        </w:tabs>
        <w:spacing w:after="120"/>
        <w:ind w:left="1800"/>
        <w:jc w:val="both"/>
        <w:rPr>
          <w:rFonts w:asciiTheme="minorHAnsi" w:hAnsiTheme="minorHAnsi"/>
          <w:i/>
          <w:iCs/>
          <w:sz w:val="24"/>
          <w:szCs w:val="24"/>
          <w:lang w:val="en-GB"/>
        </w:rPr>
      </w:pPr>
      <w:r w:rsidRPr="008850CF">
        <w:rPr>
          <w:bCs/>
          <w:i/>
          <w:iCs/>
          <w:sz w:val="24"/>
          <w:szCs w:val="24"/>
          <w:lang w:val="en-GB"/>
        </w:rPr>
        <w:tab/>
      </w:r>
      <w:r w:rsidR="00647106" w:rsidRPr="008850CF">
        <w:rPr>
          <w:rFonts w:asciiTheme="minorHAnsi" w:hAnsiTheme="minorHAnsi"/>
          <w:i/>
          <w:iCs/>
          <w:sz w:val="24"/>
          <w:szCs w:val="24"/>
          <w:lang w:val="en-GB"/>
        </w:rPr>
        <w:t>Moderator</w:t>
      </w:r>
      <w:r w:rsidR="009010EF" w:rsidRPr="008850CF">
        <w:rPr>
          <w:rFonts w:asciiTheme="minorHAnsi" w:hAnsiTheme="minorHAnsi"/>
          <w:i/>
          <w:iCs/>
          <w:sz w:val="24"/>
          <w:szCs w:val="24"/>
          <w:lang w:val="en-GB"/>
        </w:rPr>
        <w:t>:</w:t>
      </w:r>
      <w:r w:rsidR="00540744" w:rsidRPr="008850CF">
        <w:rPr>
          <w:rFonts w:asciiTheme="minorHAnsi" w:hAnsiTheme="minorHAnsi"/>
          <w:i/>
          <w:iCs/>
          <w:sz w:val="24"/>
          <w:szCs w:val="24"/>
          <w:lang w:val="en-GB"/>
        </w:rPr>
        <w:t xml:space="preserve"> </w:t>
      </w:r>
      <w:r w:rsidR="00EC2DDF">
        <w:rPr>
          <w:rFonts w:asciiTheme="minorHAnsi" w:hAnsiTheme="minorHAnsi" w:cstheme="minorHAnsi"/>
          <w:bCs/>
          <w:i/>
          <w:iCs/>
          <w:sz w:val="24"/>
          <w:szCs w:val="24"/>
        </w:rPr>
        <w:t>tbd</w:t>
      </w:r>
    </w:p>
    <w:p w14:paraId="42D6AC70" w14:textId="77777777" w:rsidR="00232352" w:rsidRPr="008850CF" w:rsidRDefault="00232352" w:rsidP="00232352">
      <w:pPr>
        <w:pStyle w:val="ListParagraph"/>
        <w:numPr>
          <w:ilvl w:val="0"/>
          <w:numId w:val="16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/>
          <w:sz w:val="24"/>
          <w:szCs w:val="24"/>
          <w:lang w:val="en-GB"/>
        </w:rPr>
      </w:pPr>
      <w:bookmarkStart w:id="0" w:name="_Hlk3915643"/>
      <w:r w:rsidRPr="008850CF">
        <w:rPr>
          <w:bCs/>
          <w:iCs/>
          <w:sz w:val="24"/>
          <w:szCs w:val="24"/>
          <w:lang w:val="en-GB"/>
        </w:rPr>
        <w:t>International Energy Agency (IEA)</w:t>
      </w:r>
      <w:bookmarkEnd w:id="0"/>
      <w:r w:rsidRPr="008850CF">
        <w:rPr>
          <w:bCs/>
          <w:iCs/>
          <w:sz w:val="24"/>
          <w:szCs w:val="24"/>
          <w:lang w:val="en-GB"/>
        </w:rPr>
        <w:t xml:space="preserve"> global vision for bioenergy to regional and local strategies to accelerate deployment</w:t>
      </w:r>
    </w:p>
    <w:p w14:paraId="40A22379" w14:textId="77777777" w:rsidR="00232352" w:rsidRPr="0032115B" w:rsidRDefault="00232352" w:rsidP="00232352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120" w:line="240" w:lineRule="auto"/>
        <w:ind w:left="2520"/>
        <w:contextualSpacing w:val="0"/>
        <w:rPr>
          <w:bCs/>
          <w:iCs/>
          <w:sz w:val="24"/>
          <w:szCs w:val="24"/>
          <w:lang w:val="en-GB"/>
        </w:rPr>
      </w:pPr>
      <w:bookmarkStart w:id="1" w:name="_Hlk3915607"/>
      <w:r>
        <w:rPr>
          <w:bCs/>
          <w:i/>
          <w:sz w:val="24"/>
          <w:szCs w:val="24"/>
          <w:lang w:val="en-GB"/>
        </w:rPr>
        <w:t>Paolo Frankl</w:t>
      </w:r>
      <w:r w:rsidRPr="008850CF">
        <w:rPr>
          <w:bCs/>
          <w:i/>
          <w:sz w:val="24"/>
          <w:szCs w:val="24"/>
          <w:lang w:val="en-GB"/>
        </w:rPr>
        <w:t>,</w:t>
      </w:r>
      <w:r>
        <w:rPr>
          <w:bCs/>
          <w:i/>
          <w:sz w:val="24"/>
          <w:szCs w:val="24"/>
          <w:lang w:val="en-GB"/>
        </w:rPr>
        <w:t xml:space="preserve"> </w:t>
      </w:r>
      <w:r w:rsidRPr="0032115B">
        <w:rPr>
          <w:bCs/>
          <w:iCs/>
          <w:sz w:val="24"/>
          <w:szCs w:val="24"/>
          <w:lang w:val="en-GB"/>
        </w:rPr>
        <w:t xml:space="preserve">International Energy Agency (IEA) </w:t>
      </w:r>
    </w:p>
    <w:bookmarkEnd w:id="1"/>
    <w:p w14:paraId="0F2C52C2" w14:textId="20D376CC" w:rsidR="003A3FCE" w:rsidRPr="008850CF" w:rsidRDefault="003A3FCE" w:rsidP="0032311E">
      <w:pPr>
        <w:pStyle w:val="ListParagraph"/>
        <w:numPr>
          <w:ilvl w:val="0"/>
          <w:numId w:val="21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contextualSpacing w:val="0"/>
        <w:rPr>
          <w:bCs/>
          <w:iCs/>
          <w:sz w:val="24"/>
          <w:szCs w:val="24"/>
          <w:lang w:val="en-GB"/>
        </w:rPr>
      </w:pPr>
      <w:r w:rsidRPr="008850CF">
        <w:rPr>
          <w:bCs/>
          <w:iCs/>
          <w:sz w:val="24"/>
          <w:szCs w:val="24"/>
          <w:lang w:val="en-GB"/>
        </w:rPr>
        <w:t>Bioenergy regulatory frameworks in Africa</w:t>
      </w:r>
      <w:r w:rsidR="00A44227">
        <w:rPr>
          <w:bCs/>
          <w:iCs/>
          <w:sz w:val="24"/>
          <w:szCs w:val="24"/>
          <w:lang w:val="en-GB"/>
        </w:rPr>
        <w:t xml:space="preserve"> – African Vision 2063</w:t>
      </w:r>
    </w:p>
    <w:p w14:paraId="7EE67ECE" w14:textId="6BD37919" w:rsidR="003A3FCE" w:rsidRDefault="00DA2346" w:rsidP="0032311E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120" w:line="240" w:lineRule="auto"/>
        <w:ind w:left="2520"/>
        <w:contextualSpacing w:val="0"/>
        <w:rPr>
          <w:bCs/>
          <w:iCs/>
          <w:sz w:val="24"/>
          <w:szCs w:val="24"/>
          <w:lang w:val="en-GB"/>
        </w:rPr>
      </w:pPr>
      <w:bookmarkStart w:id="2" w:name="_Hlk3917131"/>
      <w:r w:rsidRPr="008850CF">
        <w:rPr>
          <w:bCs/>
          <w:i/>
          <w:sz w:val="24"/>
          <w:szCs w:val="24"/>
          <w:lang w:val="en-GB"/>
        </w:rPr>
        <w:t xml:space="preserve">Rashid Ali Abdallah, </w:t>
      </w:r>
      <w:r w:rsidRPr="008850CF">
        <w:rPr>
          <w:bCs/>
          <w:iCs/>
          <w:sz w:val="24"/>
          <w:szCs w:val="24"/>
          <w:lang w:val="en-GB"/>
        </w:rPr>
        <w:t>Executive Director, AFREC/</w:t>
      </w:r>
      <w:r w:rsidR="003A3FCE" w:rsidRPr="008850CF">
        <w:rPr>
          <w:bCs/>
          <w:iCs/>
          <w:sz w:val="24"/>
          <w:szCs w:val="24"/>
          <w:lang w:val="en-GB"/>
        </w:rPr>
        <w:t>African Union</w:t>
      </w:r>
      <w:r w:rsidR="00232352">
        <w:rPr>
          <w:bCs/>
          <w:iCs/>
          <w:sz w:val="24"/>
          <w:szCs w:val="24"/>
          <w:lang w:val="en-GB"/>
        </w:rPr>
        <w:t xml:space="preserve"> </w:t>
      </w:r>
    </w:p>
    <w:p w14:paraId="6EB7E948" w14:textId="3019F712" w:rsidR="00232352" w:rsidRPr="00232352" w:rsidRDefault="00232352" w:rsidP="00232352">
      <w:pPr>
        <w:pStyle w:val="ListParagraph"/>
        <w:numPr>
          <w:ilvl w:val="0"/>
          <w:numId w:val="21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120" w:line="240" w:lineRule="auto"/>
        <w:contextualSpacing w:val="0"/>
        <w:rPr>
          <w:bCs/>
          <w:iCs/>
          <w:sz w:val="24"/>
          <w:szCs w:val="24"/>
          <w:lang w:val="en-GB"/>
        </w:rPr>
      </w:pPr>
      <w:r w:rsidRPr="008850CF">
        <w:rPr>
          <w:bCs/>
          <w:iCs/>
          <w:sz w:val="24"/>
          <w:szCs w:val="24"/>
          <w:lang w:val="en-GB"/>
        </w:rPr>
        <w:t>Bioenergy regulatory frameworks in</w:t>
      </w:r>
      <w:r>
        <w:rPr>
          <w:bCs/>
          <w:iCs/>
          <w:sz w:val="24"/>
          <w:szCs w:val="24"/>
          <w:lang w:val="en-GB"/>
        </w:rPr>
        <w:t xml:space="preserve"> Ethiopia, </w:t>
      </w:r>
      <w:r w:rsidRPr="00232352">
        <w:rPr>
          <w:bCs/>
          <w:i/>
          <w:iCs/>
          <w:sz w:val="24"/>
          <w:szCs w:val="24"/>
          <w:lang w:val="en-GB"/>
        </w:rPr>
        <w:t>Representative tbd</w:t>
      </w:r>
    </w:p>
    <w:bookmarkEnd w:id="2"/>
    <w:p w14:paraId="0D765344" w14:textId="0B60A582" w:rsidR="00AB4175" w:rsidRPr="008850CF" w:rsidRDefault="00AB4175" w:rsidP="0032311E">
      <w:pPr>
        <w:pStyle w:val="ListParagraph"/>
        <w:numPr>
          <w:ilvl w:val="0"/>
          <w:numId w:val="14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contextualSpacing w:val="0"/>
        <w:rPr>
          <w:bCs/>
          <w:iCs/>
          <w:sz w:val="24"/>
          <w:szCs w:val="24"/>
          <w:lang w:val="en-GB"/>
        </w:rPr>
      </w:pPr>
      <w:r w:rsidRPr="008850CF">
        <w:rPr>
          <w:bCs/>
          <w:iCs/>
          <w:sz w:val="24"/>
          <w:szCs w:val="24"/>
          <w:lang w:val="en-GB"/>
        </w:rPr>
        <w:t xml:space="preserve">The </w:t>
      </w:r>
      <w:r w:rsidR="00130943" w:rsidRPr="008850CF">
        <w:rPr>
          <w:bCs/>
          <w:iCs/>
          <w:sz w:val="24"/>
          <w:szCs w:val="24"/>
          <w:lang w:val="en-GB"/>
        </w:rPr>
        <w:t xml:space="preserve">contribution of the </w:t>
      </w:r>
      <w:r w:rsidRPr="008850CF">
        <w:rPr>
          <w:bCs/>
          <w:iCs/>
          <w:sz w:val="24"/>
          <w:szCs w:val="24"/>
          <w:lang w:val="en-GB"/>
        </w:rPr>
        <w:t xml:space="preserve">Global </w:t>
      </w:r>
      <w:r w:rsidR="00005A62" w:rsidRPr="008850CF">
        <w:rPr>
          <w:bCs/>
          <w:iCs/>
          <w:sz w:val="24"/>
          <w:szCs w:val="24"/>
          <w:lang w:val="en-GB"/>
        </w:rPr>
        <w:t xml:space="preserve">Bioenergy </w:t>
      </w:r>
      <w:r w:rsidR="00130943" w:rsidRPr="008850CF">
        <w:rPr>
          <w:bCs/>
          <w:iCs/>
          <w:sz w:val="24"/>
          <w:szCs w:val="24"/>
          <w:lang w:val="en-GB"/>
        </w:rPr>
        <w:t xml:space="preserve">Partnership </w:t>
      </w:r>
      <w:r w:rsidR="0032311E" w:rsidRPr="008850CF">
        <w:rPr>
          <w:bCs/>
          <w:iCs/>
          <w:sz w:val="24"/>
          <w:szCs w:val="24"/>
          <w:lang w:val="en-GB"/>
        </w:rPr>
        <w:t>(GBEP)</w:t>
      </w:r>
    </w:p>
    <w:p w14:paraId="1F409ECC" w14:textId="537BE607" w:rsidR="00AB4175" w:rsidRPr="008850CF" w:rsidRDefault="00130943" w:rsidP="00B90675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iCs/>
          <w:sz w:val="24"/>
          <w:szCs w:val="24"/>
          <w:lang w:val="en-GB"/>
        </w:rPr>
      </w:pPr>
      <w:bookmarkStart w:id="3" w:name="_Hlk3917276"/>
      <w:r w:rsidRPr="008850CF">
        <w:rPr>
          <w:bCs/>
          <w:i/>
          <w:iCs/>
          <w:sz w:val="24"/>
          <w:szCs w:val="24"/>
          <w:lang w:val="en-GB"/>
        </w:rPr>
        <w:t xml:space="preserve">Maria </w:t>
      </w:r>
      <w:r w:rsidR="00AB4175" w:rsidRPr="008850CF">
        <w:rPr>
          <w:bCs/>
          <w:i/>
          <w:iCs/>
          <w:sz w:val="24"/>
          <w:szCs w:val="24"/>
          <w:lang w:val="en-GB"/>
        </w:rPr>
        <w:t xml:space="preserve">Michela Morese, </w:t>
      </w:r>
      <w:r w:rsidR="00AB4175" w:rsidRPr="008850CF">
        <w:rPr>
          <w:bCs/>
          <w:sz w:val="24"/>
          <w:szCs w:val="24"/>
          <w:lang w:val="en-GB"/>
        </w:rPr>
        <w:t xml:space="preserve">Executive </w:t>
      </w:r>
      <w:r w:rsidRPr="008850CF">
        <w:rPr>
          <w:bCs/>
          <w:sz w:val="24"/>
          <w:szCs w:val="24"/>
          <w:lang w:val="en-GB"/>
        </w:rPr>
        <w:t>Secretary,</w:t>
      </w:r>
      <w:r w:rsidR="00AB4175" w:rsidRPr="008850CF">
        <w:rPr>
          <w:bCs/>
          <w:sz w:val="24"/>
          <w:szCs w:val="24"/>
          <w:lang w:val="en-GB"/>
        </w:rPr>
        <w:t xml:space="preserve"> GBEP</w:t>
      </w:r>
    </w:p>
    <w:bookmarkEnd w:id="3"/>
    <w:p w14:paraId="1B4D122E" w14:textId="77777777" w:rsidR="00B90675" w:rsidRPr="008850CF" w:rsidRDefault="00B90675" w:rsidP="00B90675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Cs/>
          <w:sz w:val="24"/>
          <w:szCs w:val="24"/>
          <w:lang w:val="en-GB"/>
        </w:rPr>
      </w:pPr>
    </w:p>
    <w:p w14:paraId="7294422C" w14:textId="055CFC1A" w:rsidR="001148E2" w:rsidRDefault="00693641" w:rsidP="001938C4">
      <w:pPr>
        <w:tabs>
          <w:tab w:val="left" w:pos="1800"/>
        </w:tabs>
        <w:spacing w:after="0" w:line="240" w:lineRule="auto"/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</w:pPr>
      <w:r w:rsidRPr="008850CF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12.</w:t>
      </w:r>
      <w:r w:rsidR="00202CC8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40</w:t>
      </w:r>
      <w:r w:rsidRPr="008850CF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 xml:space="preserve"> – 14.00</w:t>
      </w:r>
      <w:r w:rsidR="00AC5F0C" w:rsidRPr="008850CF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ab/>
      </w:r>
      <w:r w:rsidR="007518F8" w:rsidRPr="008850CF"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  <w:t>Lunch</w:t>
      </w:r>
    </w:p>
    <w:p w14:paraId="08736217" w14:textId="07C68FF9" w:rsidR="007B3EBB" w:rsidRDefault="00232352" w:rsidP="006176A8">
      <w:pPr>
        <w:tabs>
          <w:tab w:val="left" w:pos="1800"/>
        </w:tabs>
        <w:spacing w:after="0" w:line="240" w:lineRule="auto"/>
        <w:ind w:left="1800" w:hanging="1800"/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</w:pPr>
      <w:r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  <w:tab/>
      </w:r>
    </w:p>
    <w:p w14:paraId="24589D8F" w14:textId="03B34E5C" w:rsidR="009006AC" w:rsidRPr="008850CF" w:rsidRDefault="0021384C" w:rsidP="00B90675">
      <w:pPr>
        <w:pStyle w:val="Body1"/>
        <w:tabs>
          <w:tab w:val="left" w:pos="1800"/>
        </w:tabs>
        <w:ind w:left="1800" w:hanging="1800"/>
        <w:jc w:val="both"/>
        <w:rPr>
          <w:rFonts w:asciiTheme="minorHAnsi" w:hAnsiTheme="minorHAnsi"/>
          <w:sz w:val="24"/>
          <w:szCs w:val="24"/>
          <w:lang w:val="en-GB"/>
        </w:rPr>
      </w:pPr>
      <w:r w:rsidRPr="008850CF">
        <w:rPr>
          <w:rFonts w:asciiTheme="minorHAnsi" w:hAnsiTheme="minorHAnsi" w:cstheme="majorBidi"/>
          <w:sz w:val="24"/>
          <w:szCs w:val="24"/>
          <w:lang w:val="en-GB"/>
        </w:rPr>
        <w:t>1</w:t>
      </w:r>
      <w:r w:rsidR="0006439E" w:rsidRPr="008850CF">
        <w:rPr>
          <w:rFonts w:asciiTheme="minorHAnsi" w:hAnsiTheme="minorHAnsi" w:cstheme="majorBidi"/>
          <w:sz w:val="24"/>
          <w:szCs w:val="24"/>
          <w:lang w:val="en-GB"/>
        </w:rPr>
        <w:t>4</w:t>
      </w:r>
      <w:r w:rsidRPr="008850CF">
        <w:rPr>
          <w:rFonts w:asciiTheme="minorHAnsi" w:hAnsiTheme="minorHAnsi" w:cstheme="majorBidi"/>
          <w:sz w:val="24"/>
          <w:szCs w:val="24"/>
          <w:lang w:val="en-GB"/>
        </w:rPr>
        <w:t>.</w:t>
      </w:r>
      <w:r w:rsidR="00693641" w:rsidRPr="008850CF">
        <w:rPr>
          <w:rFonts w:asciiTheme="minorHAnsi" w:hAnsiTheme="minorHAnsi" w:cstheme="majorBidi"/>
          <w:sz w:val="24"/>
          <w:szCs w:val="24"/>
          <w:lang w:val="en-GB"/>
        </w:rPr>
        <w:t>0</w:t>
      </w:r>
      <w:r w:rsidRPr="008850CF">
        <w:rPr>
          <w:rFonts w:asciiTheme="minorHAnsi" w:hAnsiTheme="minorHAnsi" w:cstheme="majorBidi"/>
          <w:sz w:val="24"/>
          <w:szCs w:val="24"/>
          <w:lang w:val="en-GB"/>
        </w:rPr>
        <w:t>0 – 1</w:t>
      </w:r>
      <w:r w:rsidR="00726FF1" w:rsidRPr="008850CF">
        <w:rPr>
          <w:rFonts w:asciiTheme="minorHAnsi" w:hAnsiTheme="minorHAnsi" w:cstheme="majorBidi"/>
          <w:sz w:val="24"/>
          <w:szCs w:val="24"/>
          <w:lang w:val="en-GB"/>
        </w:rPr>
        <w:t>5</w:t>
      </w:r>
      <w:r w:rsidRPr="008850CF">
        <w:rPr>
          <w:rFonts w:asciiTheme="minorHAnsi" w:hAnsiTheme="minorHAnsi" w:cstheme="majorBidi"/>
          <w:sz w:val="24"/>
          <w:szCs w:val="24"/>
          <w:lang w:val="en-GB"/>
        </w:rPr>
        <w:t>.</w:t>
      </w:r>
      <w:r w:rsidR="003A3FCE" w:rsidRPr="008850CF">
        <w:rPr>
          <w:rFonts w:asciiTheme="minorHAnsi" w:hAnsiTheme="minorHAnsi" w:cstheme="majorBidi"/>
          <w:sz w:val="24"/>
          <w:szCs w:val="24"/>
          <w:lang w:val="en-GB"/>
        </w:rPr>
        <w:t>3</w:t>
      </w:r>
      <w:r w:rsidR="00726FF1" w:rsidRPr="008850CF">
        <w:rPr>
          <w:rFonts w:asciiTheme="minorHAnsi" w:hAnsiTheme="minorHAnsi" w:cstheme="majorBidi"/>
          <w:sz w:val="24"/>
          <w:szCs w:val="24"/>
          <w:lang w:val="en-GB"/>
        </w:rPr>
        <w:t>0</w:t>
      </w:r>
      <w:r w:rsidRPr="008850CF">
        <w:rPr>
          <w:rFonts w:asciiTheme="minorHAnsi" w:hAnsiTheme="minorHAnsi" w:cstheme="majorBidi"/>
          <w:sz w:val="24"/>
          <w:szCs w:val="24"/>
          <w:lang w:val="en-GB"/>
        </w:rPr>
        <w:tab/>
      </w:r>
      <w:r w:rsidR="00232352">
        <w:rPr>
          <w:rFonts w:asciiTheme="minorHAnsi" w:hAnsiTheme="minorHAnsi" w:cstheme="majorBidi"/>
          <w:b/>
          <w:bCs/>
          <w:sz w:val="24"/>
          <w:szCs w:val="24"/>
          <w:lang w:val="en-US"/>
        </w:rPr>
        <w:t>Sustainable Value Chains for Food and Energy Security</w:t>
      </w:r>
    </w:p>
    <w:p w14:paraId="13060377" w14:textId="79E45E55" w:rsidR="00F827F0" w:rsidRPr="008850CF" w:rsidRDefault="00B90675" w:rsidP="0032311E">
      <w:pPr>
        <w:spacing w:after="120" w:line="240" w:lineRule="auto"/>
        <w:ind w:left="1800"/>
        <w:rPr>
          <w:bCs/>
          <w:sz w:val="24"/>
          <w:szCs w:val="24"/>
          <w:lang w:val="en-GB"/>
        </w:rPr>
      </w:pPr>
      <w:r w:rsidRPr="008850CF">
        <w:rPr>
          <w:bCs/>
          <w:i/>
          <w:iCs/>
          <w:sz w:val="24"/>
          <w:szCs w:val="24"/>
          <w:lang w:val="en-GB"/>
        </w:rPr>
        <w:t>Moderator:</w:t>
      </w:r>
      <w:bookmarkStart w:id="4" w:name="_Hlk3918266"/>
      <w:r w:rsidR="00232352">
        <w:rPr>
          <w:bCs/>
          <w:i/>
          <w:iCs/>
          <w:sz w:val="24"/>
          <w:szCs w:val="24"/>
          <w:lang w:val="en-GB"/>
        </w:rPr>
        <w:t xml:space="preserve"> tbd</w:t>
      </w:r>
    </w:p>
    <w:bookmarkEnd w:id="4"/>
    <w:p w14:paraId="5191685F" w14:textId="77777777" w:rsidR="00F34EB9" w:rsidRPr="009E5F89" w:rsidRDefault="00F34EB9" w:rsidP="00F34EB9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>
        <w:rPr>
          <w:rFonts w:asciiTheme="minorHAnsi" w:hAnsiTheme="minorHAnsi" w:cstheme="majorBidi"/>
          <w:iCs/>
          <w:color w:val="auto"/>
          <w:sz w:val="24"/>
          <w:szCs w:val="24"/>
          <w:lang w:val="en-GB"/>
        </w:rPr>
        <w:t>The experience of ECOWAS, Bah Saho, ECREEE</w:t>
      </w:r>
    </w:p>
    <w:p w14:paraId="5A4ADC96" w14:textId="0D4B815D" w:rsidR="00416B25" w:rsidRPr="00735C1C" w:rsidRDefault="00416B25" w:rsidP="00416B25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 xml:space="preserve">The experience in </w:t>
      </w:r>
      <w:r w:rsidR="00A44227">
        <w:rPr>
          <w:rFonts w:asciiTheme="minorHAnsi" w:hAnsiTheme="minorHAnsi" w:cstheme="majorBidi"/>
          <w:color w:val="auto"/>
          <w:sz w:val="24"/>
          <w:szCs w:val="24"/>
          <w:lang w:val="en-GB"/>
        </w:rPr>
        <w:t xml:space="preserve">up to </w:t>
      </w:r>
      <w:r w:rsidR="003E7A08">
        <w:rPr>
          <w:rFonts w:asciiTheme="minorHAnsi" w:hAnsiTheme="minorHAnsi" w:cstheme="majorBidi"/>
          <w:color w:val="auto"/>
          <w:sz w:val="24"/>
          <w:szCs w:val="24"/>
          <w:lang w:val="en-GB"/>
        </w:rPr>
        <w:t>2</w:t>
      </w:r>
      <w:r w:rsidR="00232352">
        <w:rPr>
          <w:rFonts w:asciiTheme="minorHAnsi" w:hAnsiTheme="minorHAnsi" w:cstheme="majorBidi"/>
          <w:color w:val="auto"/>
          <w:sz w:val="24"/>
          <w:szCs w:val="24"/>
          <w:lang w:val="en-GB"/>
        </w:rPr>
        <w:t xml:space="preserve"> countries</w:t>
      </w:r>
      <w:r w:rsidR="009E5F89">
        <w:rPr>
          <w:rFonts w:asciiTheme="minorHAnsi" w:hAnsiTheme="minorHAnsi" w:cstheme="majorBidi"/>
          <w:color w:val="auto"/>
          <w:sz w:val="24"/>
          <w:szCs w:val="24"/>
          <w:lang w:val="en-GB"/>
        </w:rPr>
        <w:t>, Representatives tbd</w:t>
      </w:r>
      <w:r w:rsidR="00232352">
        <w:rPr>
          <w:rFonts w:asciiTheme="minorHAnsi" w:hAnsiTheme="minorHAnsi" w:cstheme="majorBidi"/>
          <w:color w:val="auto"/>
          <w:sz w:val="24"/>
          <w:szCs w:val="24"/>
          <w:lang w:val="en-GB"/>
        </w:rPr>
        <w:t xml:space="preserve"> </w:t>
      </w:r>
      <w:bookmarkStart w:id="5" w:name="_Hlk3918766"/>
    </w:p>
    <w:p w14:paraId="4464901B" w14:textId="0BFA4657" w:rsidR="00735C1C" w:rsidRPr="003E7A08" w:rsidRDefault="00735C1C" w:rsidP="00416B25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>
        <w:rPr>
          <w:rFonts w:asciiTheme="minorHAnsi" w:hAnsiTheme="minorHAnsi" w:cstheme="majorBidi"/>
          <w:color w:val="auto"/>
          <w:sz w:val="24"/>
          <w:szCs w:val="24"/>
          <w:lang w:val="en-GB"/>
        </w:rPr>
        <w:t xml:space="preserve">Sustainable </w:t>
      </w:r>
      <w:r w:rsidR="00D23DA1">
        <w:rPr>
          <w:rFonts w:asciiTheme="minorHAnsi" w:hAnsiTheme="minorHAnsi" w:cstheme="majorBidi"/>
          <w:color w:val="auto"/>
          <w:sz w:val="24"/>
          <w:szCs w:val="24"/>
          <w:lang w:val="en-GB"/>
        </w:rPr>
        <w:t>bioethanol and biogas from cassava as an opportunity for food security, James Ogbonna, University of Nigeria, Nsukka</w:t>
      </w:r>
    </w:p>
    <w:p w14:paraId="06901B23" w14:textId="133AB33E" w:rsidR="003E7A08" w:rsidRPr="00A44227" w:rsidRDefault="003E7A08" w:rsidP="00416B25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>
        <w:rPr>
          <w:rFonts w:asciiTheme="minorHAnsi" w:hAnsiTheme="minorHAnsi" w:cstheme="majorBidi"/>
          <w:color w:val="auto"/>
          <w:sz w:val="24"/>
          <w:szCs w:val="24"/>
          <w:lang w:val="en-GB"/>
        </w:rPr>
        <w:t xml:space="preserve">Biogas from residues and wastes – The experience in Zambia, </w:t>
      </w:r>
      <w:r w:rsidR="00D23DA1">
        <w:rPr>
          <w:rFonts w:asciiTheme="minorHAnsi" w:hAnsiTheme="minorHAnsi" w:cstheme="majorBidi"/>
          <w:color w:val="auto"/>
          <w:sz w:val="24"/>
          <w:szCs w:val="24"/>
          <w:lang w:val="en-GB"/>
        </w:rPr>
        <w:t>Thomson Sinkala, Thomro biofuels</w:t>
      </w:r>
    </w:p>
    <w:p w14:paraId="513F7C15" w14:textId="272FCB95" w:rsidR="00A44227" w:rsidRPr="008850CF" w:rsidRDefault="00A44227" w:rsidP="00416B25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>
        <w:rPr>
          <w:rFonts w:asciiTheme="minorHAnsi" w:hAnsiTheme="minorHAnsi" w:cstheme="majorBidi"/>
          <w:color w:val="auto"/>
          <w:sz w:val="24"/>
          <w:szCs w:val="24"/>
          <w:lang w:val="en-GB"/>
        </w:rPr>
        <w:t xml:space="preserve">Cookstoves in refugee camps, </w:t>
      </w:r>
      <w:r w:rsidRPr="009E5F89">
        <w:rPr>
          <w:rFonts w:asciiTheme="minorHAnsi" w:hAnsiTheme="minorHAnsi" w:cstheme="majorBidi"/>
          <w:i/>
          <w:color w:val="auto"/>
          <w:sz w:val="24"/>
          <w:szCs w:val="24"/>
          <w:lang w:val="en-GB"/>
        </w:rPr>
        <w:t>Harry Stokes, Project GAIA</w:t>
      </w:r>
    </w:p>
    <w:p w14:paraId="293BE9A6" w14:textId="0A796992" w:rsidR="00232352" w:rsidRDefault="00416B25" w:rsidP="002F2B51">
      <w:pPr>
        <w:tabs>
          <w:tab w:val="left" w:pos="-1440"/>
          <w:tab w:val="left" w:pos="-720"/>
          <w:tab w:val="left" w:pos="720"/>
          <w:tab w:val="left" w:pos="1320"/>
          <w:tab w:val="left" w:pos="2970"/>
          <w:tab w:val="left" w:pos="7200"/>
        </w:tabs>
        <w:spacing w:after="0" w:line="240" w:lineRule="auto"/>
        <w:ind w:left="2606" w:hanging="2606"/>
        <w:rPr>
          <w:rFonts w:cstheme="majorBidi"/>
          <w:i/>
          <w:iCs/>
          <w:sz w:val="24"/>
          <w:szCs w:val="24"/>
          <w:lang w:val="en-GB"/>
        </w:rPr>
      </w:pPr>
      <w:r w:rsidRPr="008850CF">
        <w:rPr>
          <w:rFonts w:cstheme="majorBidi"/>
          <w:i/>
          <w:iCs/>
          <w:sz w:val="24"/>
          <w:szCs w:val="24"/>
          <w:lang w:val="en-GB"/>
        </w:rPr>
        <w:tab/>
      </w:r>
      <w:r w:rsidR="00B92076">
        <w:rPr>
          <w:rFonts w:cstheme="majorBidi"/>
          <w:i/>
          <w:iCs/>
          <w:sz w:val="24"/>
          <w:szCs w:val="24"/>
          <w:lang w:val="en-GB"/>
        </w:rPr>
        <w:tab/>
      </w:r>
      <w:bookmarkEnd w:id="5"/>
    </w:p>
    <w:p w14:paraId="38E0E96E" w14:textId="125EE90B" w:rsidR="00140051" w:rsidRPr="008850CF" w:rsidRDefault="00232352" w:rsidP="002F2B51">
      <w:pPr>
        <w:tabs>
          <w:tab w:val="left" w:pos="-1440"/>
          <w:tab w:val="left" w:pos="-720"/>
          <w:tab w:val="left" w:pos="720"/>
          <w:tab w:val="left" w:pos="1320"/>
          <w:tab w:val="left" w:pos="2970"/>
          <w:tab w:val="left" w:pos="7200"/>
        </w:tabs>
        <w:spacing w:after="120" w:line="240" w:lineRule="auto"/>
        <w:ind w:left="2160" w:hanging="2160"/>
        <w:rPr>
          <w:rFonts w:cstheme="majorBidi"/>
          <w:i/>
          <w:iCs/>
          <w:sz w:val="24"/>
          <w:szCs w:val="24"/>
          <w:lang w:val="en-GB"/>
        </w:rPr>
      </w:pPr>
      <w:r>
        <w:rPr>
          <w:rFonts w:cstheme="majorBidi"/>
          <w:i/>
          <w:iCs/>
          <w:sz w:val="24"/>
          <w:szCs w:val="24"/>
          <w:lang w:val="en-GB"/>
        </w:rPr>
        <w:tab/>
      </w:r>
      <w:r>
        <w:rPr>
          <w:rFonts w:cstheme="majorBidi"/>
          <w:i/>
          <w:iCs/>
          <w:sz w:val="24"/>
          <w:szCs w:val="24"/>
          <w:lang w:val="en-GB"/>
        </w:rPr>
        <w:tab/>
      </w:r>
      <w:r>
        <w:rPr>
          <w:rFonts w:cstheme="majorBidi"/>
          <w:i/>
          <w:iCs/>
          <w:sz w:val="24"/>
          <w:szCs w:val="24"/>
          <w:lang w:val="en-GB"/>
        </w:rPr>
        <w:tab/>
      </w:r>
      <w:r w:rsidR="00140051" w:rsidRPr="008850CF">
        <w:rPr>
          <w:rFonts w:cstheme="majorBidi"/>
          <w:i/>
          <w:iCs/>
          <w:sz w:val="24"/>
          <w:szCs w:val="24"/>
          <w:lang w:val="en-GB"/>
        </w:rPr>
        <w:t>Q&amp;A session</w:t>
      </w:r>
    </w:p>
    <w:p w14:paraId="532ABD1C" w14:textId="77777777" w:rsidR="00C41B23" w:rsidRPr="008850CF" w:rsidRDefault="00C41B23" w:rsidP="00C41B23">
      <w:pPr>
        <w:pStyle w:val="Body1"/>
        <w:tabs>
          <w:tab w:val="left" w:pos="1800"/>
        </w:tabs>
        <w:ind w:left="2520" w:firstLine="270"/>
        <w:rPr>
          <w:rFonts w:asciiTheme="minorHAnsi" w:hAnsiTheme="minorHAnsi" w:cstheme="majorBidi"/>
          <w:color w:val="auto"/>
          <w:sz w:val="24"/>
          <w:szCs w:val="24"/>
          <w:lang w:val="en-GB"/>
        </w:rPr>
      </w:pPr>
    </w:p>
    <w:p w14:paraId="68BFA121" w14:textId="08ADA9B5" w:rsidR="0021384C" w:rsidRPr="008850CF" w:rsidRDefault="0021384C" w:rsidP="00B90675">
      <w:pPr>
        <w:pStyle w:val="Body1"/>
        <w:tabs>
          <w:tab w:val="left" w:pos="1800"/>
        </w:tabs>
        <w:rPr>
          <w:rFonts w:asciiTheme="minorHAnsi" w:hAnsiTheme="minorHAnsi" w:cstheme="majorBidi"/>
          <w:b/>
          <w:bCs/>
          <w:color w:val="auto"/>
          <w:sz w:val="24"/>
          <w:szCs w:val="24"/>
          <w:lang w:val="en-GB"/>
        </w:rPr>
      </w:pPr>
      <w:r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1</w:t>
      </w:r>
      <w:r w:rsidR="00726FF1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5</w:t>
      </w:r>
      <w:r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.</w:t>
      </w:r>
      <w:r w:rsidR="003A3FCE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3</w:t>
      </w:r>
      <w:r w:rsidR="00726FF1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0</w:t>
      </w:r>
      <w:r w:rsidR="003A3FCE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 xml:space="preserve"> – 16</w:t>
      </w:r>
      <w:r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.</w:t>
      </w:r>
      <w:r w:rsidR="003A3FCE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0</w:t>
      </w:r>
      <w:r w:rsidR="00726FF1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0</w:t>
      </w:r>
      <w:r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ab/>
      </w:r>
      <w:r w:rsidR="007518F8" w:rsidRPr="008850CF">
        <w:rPr>
          <w:rFonts w:asciiTheme="minorHAnsi" w:hAnsiTheme="minorHAnsi" w:cstheme="majorBidi"/>
          <w:b/>
          <w:bCs/>
          <w:color w:val="auto"/>
          <w:sz w:val="24"/>
          <w:szCs w:val="24"/>
          <w:lang w:val="en-GB"/>
        </w:rPr>
        <w:t>Coffee break</w:t>
      </w:r>
    </w:p>
    <w:p w14:paraId="1A9551F9" w14:textId="6DF440C4" w:rsidR="00600AFA" w:rsidRDefault="00600AFA" w:rsidP="00B90675">
      <w:pPr>
        <w:pStyle w:val="Body1"/>
        <w:tabs>
          <w:tab w:val="left" w:pos="1800"/>
        </w:tabs>
        <w:rPr>
          <w:rFonts w:asciiTheme="minorHAnsi" w:hAnsiTheme="minorHAnsi" w:cstheme="majorBidi"/>
          <w:color w:val="auto"/>
          <w:sz w:val="24"/>
          <w:szCs w:val="24"/>
          <w:lang w:val="en-GB"/>
        </w:rPr>
      </w:pPr>
    </w:p>
    <w:p w14:paraId="45796554" w14:textId="77777777" w:rsidR="00202CC8" w:rsidRPr="008850CF" w:rsidRDefault="003A3FCE" w:rsidP="00202CC8">
      <w:pPr>
        <w:pStyle w:val="Body1"/>
        <w:tabs>
          <w:tab w:val="left" w:pos="1800"/>
        </w:tabs>
        <w:ind w:left="1800" w:hanging="1800"/>
        <w:jc w:val="both"/>
        <w:rPr>
          <w:rFonts w:asciiTheme="minorHAnsi" w:hAnsiTheme="minorHAnsi"/>
          <w:b/>
          <w:color w:val="auto"/>
          <w:sz w:val="24"/>
          <w:szCs w:val="24"/>
          <w:lang w:val="en-GB"/>
        </w:rPr>
      </w:pPr>
      <w:r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16</w:t>
      </w:r>
      <w:r w:rsidR="0006439E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.</w:t>
      </w:r>
      <w:r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00</w:t>
      </w:r>
      <w:r w:rsidR="0021384C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 xml:space="preserve"> – 1</w:t>
      </w:r>
      <w:r w:rsidR="0006439E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7</w:t>
      </w:r>
      <w:r w:rsidR="0021384C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.</w:t>
      </w:r>
      <w:r w:rsidR="00B90675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0</w:t>
      </w:r>
      <w:r w:rsidR="0021384C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0</w:t>
      </w:r>
      <w:r w:rsidR="0021384C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ab/>
      </w:r>
      <w:bookmarkStart w:id="6" w:name="_Hlk538597"/>
      <w:r w:rsidR="00202CC8" w:rsidRPr="00232352">
        <w:rPr>
          <w:rFonts w:asciiTheme="minorHAnsi" w:hAnsiTheme="minorHAnsi"/>
          <w:b/>
          <w:sz w:val="24"/>
          <w:lang w:val="en-GB"/>
        </w:rPr>
        <w:t>Bioeconomy opportunities in Africa</w:t>
      </w:r>
    </w:p>
    <w:p w14:paraId="5D31318A" w14:textId="77777777" w:rsidR="00202CC8" w:rsidRPr="008850CF" w:rsidRDefault="00202CC8" w:rsidP="00202CC8">
      <w:pPr>
        <w:pStyle w:val="Body1"/>
        <w:spacing w:after="120"/>
        <w:ind w:left="1843"/>
        <w:jc w:val="both"/>
        <w:rPr>
          <w:rFonts w:asciiTheme="minorHAnsi" w:hAnsiTheme="minorHAnsi"/>
          <w:i/>
          <w:iCs/>
          <w:color w:val="auto"/>
          <w:sz w:val="24"/>
          <w:szCs w:val="24"/>
          <w:lang w:val="en-GB"/>
        </w:rPr>
      </w:pPr>
      <w:r w:rsidRPr="008850CF">
        <w:rPr>
          <w:rFonts w:asciiTheme="minorHAnsi" w:hAnsiTheme="minorHAnsi"/>
          <w:i/>
          <w:color w:val="auto"/>
          <w:sz w:val="24"/>
          <w:szCs w:val="24"/>
          <w:lang w:val="en-GB"/>
        </w:rPr>
        <w:t xml:space="preserve">Moderator: </w:t>
      </w:r>
      <w:r>
        <w:rPr>
          <w:rFonts w:asciiTheme="minorHAnsi" w:hAnsiTheme="minorHAnsi"/>
          <w:i/>
          <w:iCs/>
          <w:sz w:val="24"/>
          <w:szCs w:val="24"/>
          <w:lang w:val="en-GB"/>
        </w:rPr>
        <w:t>tbd</w:t>
      </w:r>
    </w:p>
    <w:p w14:paraId="05DF02BF" w14:textId="0BB40251" w:rsidR="009E5F89" w:rsidRPr="009E5F89" w:rsidRDefault="009E5F89" w:rsidP="009E5F89">
      <w:pPr>
        <w:pStyle w:val="Body1"/>
        <w:numPr>
          <w:ilvl w:val="0"/>
          <w:numId w:val="7"/>
        </w:numPr>
        <w:tabs>
          <w:tab w:val="left" w:pos="1800"/>
        </w:tabs>
        <w:ind w:left="2520"/>
        <w:jc w:val="both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 w:rsidRPr="009E5F89">
        <w:rPr>
          <w:rFonts w:asciiTheme="minorHAnsi" w:hAnsiTheme="minorHAnsi" w:cstheme="majorBidi"/>
          <w:iCs/>
          <w:color w:val="auto"/>
          <w:sz w:val="24"/>
          <w:szCs w:val="24"/>
          <w:lang w:val="en-GB"/>
        </w:rPr>
        <w:t>The experience of SACREE (SADC Centre for Renewable Energy and Energy Efficiency,</w:t>
      </w:r>
      <w:r w:rsidR="00D23DA1"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  <w:t xml:space="preserve"> Kuda Ndhlukula, SACREE</w:t>
      </w:r>
    </w:p>
    <w:p w14:paraId="3DB1F978" w14:textId="3BD37DFE" w:rsidR="00565F1D" w:rsidRPr="00565F1D" w:rsidRDefault="007B6101" w:rsidP="00565F1D">
      <w:pPr>
        <w:pStyle w:val="Body1"/>
        <w:numPr>
          <w:ilvl w:val="0"/>
          <w:numId w:val="7"/>
        </w:numPr>
        <w:tabs>
          <w:tab w:val="left" w:pos="1800"/>
        </w:tabs>
        <w:ind w:left="2520"/>
        <w:jc w:val="both"/>
        <w:rPr>
          <w:rFonts w:asciiTheme="minorHAnsi" w:hAnsiTheme="minorHAnsi"/>
          <w:i/>
          <w:color w:val="auto"/>
          <w:sz w:val="24"/>
          <w:szCs w:val="24"/>
          <w:lang w:val="en-GB"/>
        </w:rPr>
      </w:pPr>
      <w:r>
        <w:rPr>
          <w:rFonts w:asciiTheme="minorHAnsi" w:hAnsiTheme="minorHAnsi"/>
          <w:iCs/>
          <w:color w:val="auto"/>
          <w:sz w:val="24"/>
          <w:szCs w:val="24"/>
          <w:lang w:val="en-GB"/>
        </w:rPr>
        <w:lastRenderedPageBreak/>
        <w:t>Bioecono</w:t>
      </w:r>
      <w:r w:rsidR="008D2E9C">
        <w:rPr>
          <w:rFonts w:asciiTheme="minorHAnsi" w:hAnsiTheme="minorHAnsi"/>
          <w:iCs/>
          <w:color w:val="auto"/>
          <w:sz w:val="24"/>
          <w:szCs w:val="24"/>
          <w:lang w:val="en-GB"/>
        </w:rPr>
        <w:t>my strategy on East Africa, Representative tbc</w:t>
      </w:r>
      <w:r w:rsidR="00565F1D" w:rsidRPr="00565F1D">
        <w:rPr>
          <w:rFonts w:asciiTheme="minorHAnsi" w:hAnsiTheme="minorHAnsi"/>
          <w:iCs/>
          <w:color w:val="auto"/>
          <w:sz w:val="24"/>
          <w:szCs w:val="24"/>
          <w:lang w:val="en-GB"/>
        </w:rPr>
        <w:t xml:space="preserve"> </w:t>
      </w:r>
    </w:p>
    <w:p w14:paraId="1A4420F3" w14:textId="35A1028A" w:rsidR="00565F1D" w:rsidRPr="00565F1D" w:rsidRDefault="00565F1D" w:rsidP="00F34EB9">
      <w:pPr>
        <w:pStyle w:val="Body1"/>
        <w:numPr>
          <w:ilvl w:val="0"/>
          <w:numId w:val="7"/>
        </w:numPr>
        <w:tabs>
          <w:tab w:val="left" w:pos="1800"/>
        </w:tabs>
        <w:ind w:left="2520"/>
        <w:jc w:val="both"/>
        <w:rPr>
          <w:rFonts w:asciiTheme="minorHAnsi" w:hAnsiTheme="minorHAnsi"/>
          <w:i/>
          <w:color w:val="auto"/>
          <w:sz w:val="24"/>
          <w:szCs w:val="24"/>
          <w:lang w:val="en-GB"/>
        </w:rPr>
      </w:pPr>
      <w:r w:rsidRPr="00565F1D">
        <w:rPr>
          <w:rFonts w:asciiTheme="minorHAnsi" w:hAnsiTheme="minorHAnsi"/>
          <w:iCs/>
          <w:color w:val="auto"/>
          <w:sz w:val="24"/>
          <w:szCs w:val="24"/>
          <w:lang w:val="en-GB"/>
        </w:rPr>
        <w:t>The experience of 1 government</w:t>
      </w:r>
      <w:r>
        <w:rPr>
          <w:rFonts w:asciiTheme="minorHAnsi" w:hAnsiTheme="minorHAnsi"/>
          <w:iCs/>
          <w:color w:val="auto"/>
          <w:sz w:val="24"/>
          <w:szCs w:val="24"/>
          <w:lang w:val="en-GB"/>
        </w:rPr>
        <w:t>/private sector company, R</w:t>
      </w:r>
      <w:r w:rsidRPr="00565F1D">
        <w:rPr>
          <w:rFonts w:asciiTheme="minorHAnsi" w:hAnsiTheme="minorHAnsi"/>
          <w:iCs/>
          <w:color w:val="auto"/>
          <w:sz w:val="24"/>
          <w:szCs w:val="24"/>
          <w:lang w:val="en-GB"/>
        </w:rPr>
        <w:t xml:space="preserve">epresentative  </w:t>
      </w:r>
      <w:r>
        <w:rPr>
          <w:rFonts w:asciiTheme="minorHAnsi" w:hAnsiTheme="minorHAnsi"/>
          <w:iCs/>
          <w:color w:val="auto"/>
          <w:sz w:val="24"/>
          <w:szCs w:val="24"/>
          <w:lang w:val="en-GB"/>
        </w:rPr>
        <w:t>tbd</w:t>
      </w:r>
    </w:p>
    <w:p w14:paraId="10E72202" w14:textId="16F7E63B" w:rsidR="008D2E9C" w:rsidRPr="008850CF" w:rsidRDefault="008D2E9C" w:rsidP="00F34EB9">
      <w:pPr>
        <w:pStyle w:val="Body1"/>
        <w:tabs>
          <w:tab w:val="left" w:pos="1800"/>
        </w:tabs>
        <w:ind w:left="2520"/>
        <w:jc w:val="both"/>
        <w:rPr>
          <w:rFonts w:asciiTheme="minorHAnsi" w:hAnsiTheme="minorHAnsi"/>
          <w:i/>
          <w:color w:val="auto"/>
          <w:sz w:val="24"/>
          <w:szCs w:val="24"/>
          <w:lang w:val="en-GB"/>
        </w:rPr>
      </w:pPr>
    </w:p>
    <w:p w14:paraId="7C5644B4" w14:textId="77777777" w:rsidR="00202CC8" w:rsidRPr="008850CF" w:rsidRDefault="00202CC8" w:rsidP="00202CC8">
      <w:pPr>
        <w:pStyle w:val="Body1"/>
        <w:tabs>
          <w:tab w:val="left" w:pos="1800"/>
        </w:tabs>
        <w:ind w:left="2160"/>
        <w:jc w:val="both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 w:rsidRPr="008850CF"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  <w:t>Q&amp;A session</w:t>
      </w:r>
    </w:p>
    <w:p w14:paraId="33642B68" w14:textId="77777777" w:rsidR="00565F1D" w:rsidRDefault="00565F1D" w:rsidP="00202CC8">
      <w:pPr>
        <w:pStyle w:val="Body1"/>
        <w:ind w:left="1800" w:hanging="1800"/>
        <w:rPr>
          <w:rFonts w:asciiTheme="minorHAnsi" w:hAnsiTheme="minorHAnsi"/>
          <w:b/>
          <w:bCs/>
          <w:color w:val="auto"/>
          <w:sz w:val="24"/>
          <w:szCs w:val="24"/>
          <w:lang w:val="en-GB"/>
        </w:rPr>
      </w:pPr>
    </w:p>
    <w:p w14:paraId="7CC8361E" w14:textId="73C6FE0C" w:rsidR="005923BF" w:rsidRDefault="005923BF" w:rsidP="00202CC8">
      <w:pPr>
        <w:pStyle w:val="Body1"/>
        <w:ind w:left="1800" w:hanging="1800"/>
        <w:rPr>
          <w:rFonts w:asciiTheme="minorHAnsi" w:hAnsiTheme="minorHAnsi"/>
          <w:b/>
          <w:bCs/>
          <w:color w:val="auto"/>
          <w:sz w:val="24"/>
          <w:szCs w:val="24"/>
          <w:lang w:val="en-GB"/>
        </w:rPr>
      </w:pPr>
      <w:r>
        <w:rPr>
          <w:rFonts w:asciiTheme="minorHAnsi" w:hAnsiTheme="minorHAnsi"/>
          <w:b/>
          <w:bCs/>
          <w:color w:val="auto"/>
          <w:sz w:val="24"/>
          <w:szCs w:val="24"/>
          <w:lang w:val="en-GB"/>
        </w:rPr>
        <w:t xml:space="preserve"> </w:t>
      </w:r>
    </w:p>
    <w:p w14:paraId="340CF62A" w14:textId="6504836A" w:rsidR="00F34EB9" w:rsidRDefault="00F34EB9" w:rsidP="00202CC8">
      <w:pPr>
        <w:pStyle w:val="Body1"/>
        <w:ind w:left="1800" w:hanging="1800"/>
        <w:rPr>
          <w:rFonts w:asciiTheme="minorHAnsi" w:hAnsiTheme="minorHAnsi"/>
          <w:b/>
          <w:bCs/>
          <w:color w:val="auto"/>
          <w:sz w:val="24"/>
          <w:szCs w:val="24"/>
          <w:lang w:val="en-GB"/>
        </w:rPr>
      </w:pPr>
    </w:p>
    <w:p w14:paraId="793263FA" w14:textId="77777777" w:rsidR="00F34EB9" w:rsidRPr="008850CF" w:rsidRDefault="00F34EB9" w:rsidP="00202CC8">
      <w:pPr>
        <w:pStyle w:val="Body1"/>
        <w:ind w:left="1800" w:hanging="1800"/>
        <w:rPr>
          <w:rFonts w:asciiTheme="minorHAnsi" w:hAnsiTheme="minorHAnsi"/>
          <w:color w:val="auto"/>
          <w:sz w:val="24"/>
          <w:szCs w:val="24"/>
          <w:lang w:val="en-GB"/>
        </w:rPr>
      </w:pPr>
    </w:p>
    <w:bookmarkEnd w:id="6"/>
    <w:p w14:paraId="304880E0" w14:textId="7DF55EBC" w:rsidR="007B3924" w:rsidRPr="008850CF" w:rsidRDefault="00232352" w:rsidP="00807BDF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4"/>
          <w:lang w:val="en-GB"/>
        </w:rPr>
      </w:pPr>
      <w:r>
        <w:rPr>
          <w:rFonts w:asciiTheme="minorHAnsi" w:hAnsiTheme="minorHAnsi"/>
          <w:b/>
          <w:sz w:val="24"/>
          <w:lang w:val="en-GB"/>
        </w:rPr>
        <w:t>DAY 2</w:t>
      </w:r>
    </w:p>
    <w:p w14:paraId="70760530" w14:textId="77777777" w:rsidR="00274C05" w:rsidRPr="008850CF" w:rsidRDefault="00274C05" w:rsidP="006643FA">
      <w:pPr>
        <w:pStyle w:val="Body1"/>
        <w:tabs>
          <w:tab w:val="left" w:pos="1843"/>
        </w:tabs>
        <w:jc w:val="both"/>
        <w:rPr>
          <w:rFonts w:asciiTheme="minorHAnsi" w:hAnsiTheme="minorHAnsi"/>
          <w:b/>
          <w:sz w:val="24"/>
          <w:szCs w:val="24"/>
          <w:lang w:val="en-GB"/>
        </w:rPr>
      </w:pPr>
    </w:p>
    <w:p w14:paraId="5913CAF9" w14:textId="48530E51" w:rsidR="00232352" w:rsidRDefault="007B3924" w:rsidP="00726A76">
      <w:pPr>
        <w:pStyle w:val="Body1"/>
        <w:tabs>
          <w:tab w:val="left" w:pos="1843"/>
        </w:tabs>
        <w:ind w:left="1843" w:hanging="1843"/>
        <w:jc w:val="both"/>
        <w:rPr>
          <w:rFonts w:asciiTheme="minorHAnsi" w:hAnsiTheme="minorHAnsi"/>
          <w:b/>
          <w:sz w:val="24"/>
          <w:lang w:val="en-GB"/>
        </w:rPr>
      </w:pPr>
      <w:r w:rsidRPr="008850CF">
        <w:rPr>
          <w:rFonts w:asciiTheme="minorHAnsi" w:hAnsiTheme="minorHAnsi"/>
          <w:sz w:val="24"/>
          <w:lang w:val="en-GB"/>
        </w:rPr>
        <w:t>09.</w:t>
      </w:r>
      <w:r w:rsidR="002D000D" w:rsidRPr="008850CF">
        <w:rPr>
          <w:rFonts w:asciiTheme="minorHAnsi" w:hAnsiTheme="minorHAnsi"/>
          <w:sz w:val="24"/>
          <w:lang w:val="en-GB"/>
        </w:rPr>
        <w:t>0</w:t>
      </w:r>
      <w:r w:rsidR="00232352">
        <w:rPr>
          <w:rFonts w:asciiTheme="minorHAnsi" w:hAnsiTheme="minorHAnsi"/>
          <w:sz w:val="24"/>
          <w:lang w:val="en-GB"/>
        </w:rPr>
        <w:t>0 – 11</w:t>
      </w:r>
      <w:r w:rsidRPr="008850CF">
        <w:rPr>
          <w:rFonts w:asciiTheme="minorHAnsi" w:hAnsiTheme="minorHAnsi"/>
          <w:sz w:val="24"/>
          <w:lang w:val="en-GB"/>
        </w:rPr>
        <w:t>.</w:t>
      </w:r>
      <w:r w:rsidR="00232352">
        <w:rPr>
          <w:rFonts w:asciiTheme="minorHAnsi" w:hAnsiTheme="minorHAnsi"/>
          <w:sz w:val="24"/>
          <w:lang w:val="en-GB"/>
        </w:rPr>
        <w:t>0</w:t>
      </w:r>
      <w:r w:rsidR="002D000D" w:rsidRPr="008850CF">
        <w:rPr>
          <w:rFonts w:asciiTheme="minorHAnsi" w:hAnsiTheme="minorHAnsi"/>
          <w:sz w:val="24"/>
          <w:lang w:val="en-GB"/>
        </w:rPr>
        <w:t>0</w:t>
      </w:r>
      <w:r w:rsidRPr="008850CF">
        <w:rPr>
          <w:rFonts w:asciiTheme="minorHAnsi" w:hAnsiTheme="minorHAnsi"/>
          <w:b/>
          <w:sz w:val="24"/>
          <w:lang w:val="en-GB"/>
        </w:rPr>
        <w:t xml:space="preserve"> </w:t>
      </w:r>
      <w:r w:rsidRPr="008850CF">
        <w:rPr>
          <w:rFonts w:asciiTheme="minorHAnsi" w:hAnsiTheme="minorHAnsi"/>
          <w:b/>
          <w:sz w:val="24"/>
          <w:lang w:val="en-GB"/>
        </w:rPr>
        <w:tab/>
      </w:r>
      <w:r w:rsidR="00232352">
        <w:rPr>
          <w:rFonts w:asciiTheme="minorHAnsi" w:hAnsiTheme="minorHAnsi"/>
          <w:b/>
          <w:sz w:val="24"/>
          <w:lang w:val="en-GB"/>
        </w:rPr>
        <w:t>Sustainable bioenergy as a contribution to land conservation and restoration</w:t>
      </w:r>
    </w:p>
    <w:p w14:paraId="545407A4" w14:textId="24C7B806" w:rsidR="00807BDF" w:rsidRPr="008850CF" w:rsidRDefault="00F24684" w:rsidP="00E56F3F">
      <w:pPr>
        <w:pStyle w:val="Body1"/>
        <w:tabs>
          <w:tab w:val="left" w:pos="1800"/>
        </w:tabs>
        <w:spacing w:after="120"/>
        <w:ind w:left="1800"/>
        <w:jc w:val="both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>
        <w:rPr>
          <w:rFonts w:asciiTheme="minorHAnsi" w:hAnsiTheme="minorHAnsi"/>
          <w:i/>
          <w:sz w:val="24"/>
          <w:szCs w:val="24"/>
          <w:lang w:val="en-GB"/>
        </w:rPr>
        <w:t>Moderator</w:t>
      </w:r>
      <w:r w:rsidR="00A160A5" w:rsidRPr="008850CF">
        <w:rPr>
          <w:rFonts w:asciiTheme="minorHAnsi" w:hAnsiTheme="minorHAnsi"/>
          <w:i/>
          <w:color w:val="auto"/>
          <w:sz w:val="24"/>
          <w:szCs w:val="24"/>
          <w:lang w:val="en-GB"/>
        </w:rPr>
        <w:t>:</w:t>
      </w:r>
      <w:r w:rsidR="00681A92" w:rsidRPr="008850CF">
        <w:rPr>
          <w:rFonts w:asciiTheme="minorHAnsi" w:hAnsiTheme="minorHAnsi"/>
          <w:i/>
          <w:color w:val="auto"/>
          <w:sz w:val="24"/>
          <w:szCs w:val="24"/>
          <w:lang w:val="en-GB"/>
        </w:rPr>
        <w:t xml:space="preserve"> </w:t>
      </w:r>
      <w:r w:rsidR="00232352"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  <w:t>tbd</w:t>
      </w:r>
    </w:p>
    <w:p w14:paraId="3475B68A" w14:textId="554FC31C" w:rsidR="00F24684" w:rsidRDefault="00F24684" w:rsidP="003E7A08">
      <w:pPr>
        <w:pStyle w:val="Body1"/>
        <w:numPr>
          <w:ilvl w:val="0"/>
          <w:numId w:val="7"/>
        </w:numPr>
        <w:tabs>
          <w:tab w:val="left" w:pos="2610"/>
        </w:tabs>
        <w:ind w:left="2610" w:hanging="450"/>
        <w:jc w:val="both"/>
        <w:rPr>
          <w:rFonts w:asciiTheme="minorHAnsi" w:hAnsiTheme="minorHAnsi"/>
          <w:color w:val="auto"/>
          <w:sz w:val="24"/>
          <w:szCs w:val="24"/>
          <w:lang w:val="en-GB"/>
        </w:rPr>
      </w:pPr>
      <w:r>
        <w:rPr>
          <w:rFonts w:asciiTheme="minorHAnsi" w:hAnsiTheme="minorHAnsi"/>
          <w:color w:val="auto"/>
          <w:sz w:val="24"/>
          <w:szCs w:val="24"/>
          <w:lang w:val="en-GB"/>
        </w:rPr>
        <w:t xml:space="preserve">An overview on challenges and opportunities of sustainable bioenergy as a contribution to land conservation and restoration, </w:t>
      </w:r>
      <w:r w:rsidRPr="00F24684">
        <w:rPr>
          <w:rFonts w:asciiTheme="minorHAnsi" w:hAnsiTheme="minorHAnsi"/>
          <w:i/>
          <w:color w:val="auto"/>
          <w:sz w:val="24"/>
          <w:szCs w:val="24"/>
          <w:lang w:val="en-GB"/>
        </w:rPr>
        <w:t>Olivier Dubois, FAO</w:t>
      </w:r>
    </w:p>
    <w:p w14:paraId="47FB5AE2" w14:textId="5327AF1C" w:rsidR="00232352" w:rsidRPr="003F7860" w:rsidRDefault="00CA3FA8" w:rsidP="003E7A08">
      <w:pPr>
        <w:pStyle w:val="Body1"/>
        <w:numPr>
          <w:ilvl w:val="0"/>
          <w:numId w:val="7"/>
        </w:numPr>
        <w:tabs>
          <w:tab w:val="left" w:pos="2610"/>
        </w:tabs>
        <w:ind w:left="2610" w:hanging="450"/>
        <w:jc w:val="both"/>
        <w:rPr>
          <w:rFonts w:asciiTheme="minorHAnsi" w:hAnsiTheme="minorHAnsi"/>
          <w:color w:val="auto"/>
          <w:sz w:val="24"/>
          <w:szCs w:val="24"/>
          <w:lang w:val="en-GB"/>
        </w:rPr>
      </w:pPr>
      <w:r w:rsidRPr="001A3DE7">
        <w:rPr>
          <w:rFonts w:asciiTheme="minorHAnsi" w:hAnsiTheme="minorHAnsi"/>
          <w:color w:val="auto"/>
          <w:sz w:val="24"/>
          <w:szCs w:val="24"/>
          <w:lang w:val="en-GB"/>
        </w:rPr>
        <w:t xml:space="preserve">The experience </w:t>
      </w:r>
      <w:r w:rsidR="00F34EB9">
        <w:rPr>
          <w:rFonts w:asciiTheme="minorHAnsi" w:hAnsiTheme="minorHAnsi"/>
          <w:color w:val="auto"/>
          <w:sz w:val="24"/>
          <w:szCs w:val="24"/>
          <w:lang w:val="en-GB"/>
        </w:rPr>
        <w:t>of up to 3</w:t>
      </w:r>
      <w:r w:rsidR="00232352" w:rsidRPr="001A3DE7">
        <w:rPr>
          <w:rFonts w:asciiTheme="minorHAnsi" w:hAnsiTheme="minorHAnsi"/>
          <w:color w:val="auto"/>
          <w:sz w:val="24"/>
          <w:szCs w:val="24"/>
          <w:lang w:val="en-GB"/>
        </w:rPr>
        <w:t xml:space="preserve"> </w:t>
      </w:r>
      <w:r w:rsidR="001A3DE7">
        <w:rPr>
          <w:rFonts w:asciiTheme="minorHAnsi" w:hAnsiTheme="minorHAnsi"/>
          <w:iCs/>
          <w:color w:val="auto"/>
          <w:sz w:val="24"/>
          <w:szCs w:val="24"/>
          <w:lang w:val="en-GB"/>
        </w:rPr>
        <w:t>speakers from Africa and/or international, including private sector</w:t>
      </w:r>
      <w:r w:rsidR="00202CC8">
        <w:rPr>
          <w:rFonts w:asciiTheme="minorHAnsi" w:hAnsiTheme="minorHAnsi"/>
          <w:iCs/>
          <w:color w:val="auto"/>
          <w:sz w:val="24"/>
          <w:szCs w:val="24"/>
          <w:lang w:val="en-GB"/>
        </w:rPr>
        <w:t xml:space="preserve"> (interventions on biochar, charcoal, fire wood and contributions to NDCs are to be foreseen)</w:t>
      </w:r>
    </w:p>
    <w:p w14:paraId="3F272768" w14:textId="758738BF" w:rsidR="003F7860" w:rsidRPr="001A3DE7" w:rsidRDefault="003F7860" w:rsidP="003E7A08">
      <w:pPr>
        <w:pStyle w:val="Body1"/>
        <w:numPr>
          <w:ilvl w:val="0"/>
          <w:numId w:val="7"/>
        </w:numPr>
        <w:tabs>
          <w:tab w:val="left" w:pos="2610"/>
        </w:tabs>
        <w:ind w:left="2610" w:hanging="450"/>
        <w:jc w:val="both"/>
        <w:rPr>
          <w:rFonts w:asciiTheme="minorHAnsi" w:hAnsiTheme="minorHAnsi"/>
          <w:color w:val="auto"/>
          <w:sz w:val="24"/>
          <w:szCs w:val="24"/>
          <w:lang w:val="en-GB"/>
        </w:rPr>
      </w:pPr>
      <w:r>
        <w:rPr>
          <w:rFonts w:asciiTheme="minorHAnsi" w:hAnsiTheme="minorHAnsi"/>
          <w:iCs/>
          <w:color w:val="auto"/>
          <w:sz w:val="24"/>
          <w:szCs w:val="24"/>
          <w:lang w:val="en-GB"/>
        </w:rPr>
        <w:t xml:space="preserve">The experience </w:t>
      </w:r>
    </w:p>
    <w:p w14:paraId="7E8B5920" w14:textId="4A7745C8" w:rsidR="003E7A08" w:rsidRPr="00735C1C" w:rsidRDefault="003E7A08" w:rsidP="003E7A08">
      <w:pPr>
        <w:pStyle w:val="Body1"/>
        <w:numPr>
          <w:ilvl w:val="0"/>
          <w:numId w:val="7"/>
        </w:numPr>
        <w:tabs>
          <w:tab w:val="left" w:pos="1800"/>
          <w:tab w:val="left" w:pos="2610"/>
        </w:tabs>
        <w:ind w:left="2610" w:hanging="450"/>
        <w:jc w:val="both"/>
        <w:rPr>
          <w:rFonts w:asciiTheme="minorHAnsi" w:hAnsiTheme="minorHAnsi"/>
          <w:i/>
          <w:iCs/>
          <w:color w:val="auto"/>
          <w:sz w:val="24"/>
          <w:szCs w:val="24"/>
          <w:lang w:val="en-GB"/>
        </w:rPr>
      </w:pPr>
      <w:r w:rsidRPr="003E7A08">
        <w:rPr>
          <w:rFonts w:asciiTheme="minorHAnsi" w:hAnsiTheme="minorHAnsi"/>
          <w:iCs/>
          <w:color w:val="auto"/>
          <w:sz w:val="24"/>
          <w:szCs w:val="24"/>
          <w:lang w:val="en-GB"/>
        </w:rPr>
        <w:t>Sustainability of biogas and solid biomass value chains in Ethiopia</w:t>
      </w:r>
      <w:r w:rsidR="00735C1C">
        <w:rPr>
          <w:rFonts w:asciiTheme="minorHAnsi" w:hAnsiTheme="minorHAnsi"/>
          <w:iCs/>
          <w:color w:val="auto"/>
          <w:sz w:val="24"/>
          <w:szCs w:val="24"/>
          <w:lang w:val="en-GB"/>
        </w:rPr>
        <w:t xml:space="preserve">, </w:t>
      </w:r>
      <w:r w:rsidR="00735C1C" w:rsidRPr="00735C1C">
        <w:rPr>
          <w:rFonts w:asciiTheme="minorHAnsi" w:hAnsiTheme="minorHAnsi"/>
          <w:i/>
          <w:iCs/>
          <w:color w:val="auto"/>
          <w:sz w:val="24"/>
          <w:szCs w:val="24"/>
          <w:lang w:val="en-GB"/>
        </w:rPr>
        <w:t xml:space="preserve">Berhane Kidane, Ethiopian Environment and Forest Research Institute </w:t>
      </w:r>
    </w:p>
    <w:p w14:paraId="7732669E" w14:textId="57C7F0EF" w:rsidR="00BA11C4" w:rsidRDefault="00BA11C4" w:rsidP="00BA11C4">
      <w:pPr>
        <w:pStyle w:val="Body1"/>
        <w:numPr>
          <w:ilvl w:val="0"/>
          <w:numId w:val="7"/>
        </w:numPr>
        <w:tabs>
          <w:tab w:val="left" w:pos="1800"/>
          <w:tab w:val="left" w:pos="2610"/>
        </w:tabs>
        <w:ind w:left="2610" w:hanging="450"/>
        <w:jc w:val="both"/>
        <w:rPr>
          <w:rFonts w:asciiTheme="minorHAnsi" w:hAnsiTheme="minorHAnsi"/>
          <w:i/>
          <w:iCs/>
          <w:color w:val="auto"/>
          <w:sz w:val="24"/>
          <w:szCs w:val="24"/>
          <w:lang w:val="en-GB"/>
        </w:rPr>
      </w:pPr>
      <w:r w:rsidRPr="009E5F89">
        <w:rPr>
          <w:rFonts w:asciiTheme="minorHAnsi" w:hAnsiTheme="minorHAnsi" w:cstheme="majorBidi"/>
          <w:iCs/>
          <w:color w:val="auto"/>
          <w:sz w:val="24"/>
          <w:szCs w:val="24"/>
          <w:lang w:val="en-GB"/>
        </w:rPr>
        <w:t xml:space="preserve">Cross border charcoal trade: dialogue for evidence based regional </w:t>
      </w:r>
      <w:r w:rsidRPr="003E7A08">
        <w:rPr>
          <w:rFonts w:asciiTheme="minorHAnsi" w:hAnsiTheme="minorHAnsi"/>
          <w:iCs/>
          <w:color w:val="auto"/>
          <w:sz w:val="24"/>
          <w:szCs w:val="24"/>
          <w:lang w:val="en-GB"/>
        </w:rPr>
        <w:t xml:space="preserve">strategies for sustainable woodfuel value chains in Africa, </w:t>
      </w:r>
      <w:r w:rsidRPr="00735C1C">
        <w:rPr>
          <w:rFonts w:asciiTheme="minorHAnsi" w:hAnsiTheme="minorHAnsi"/>
          <w:i/>
          <w:iCs/>
          <w:color w:val="auto"/>
          <w:sz w:val="24"/>
          <w:szCs w:val="24"/>
          <w:lang w:val="en-GB"/>
        </w:rPr>
        <w:t>Sola Phosiso, ICRAF</w:t>
      </w:r>
    </w:p>
    <w:p w14:paraId="2C72F33E" w14:textId="5198FB44" w:rsidR="00BA11C4" w:rsidRDefault="00BA11C4" w:rsidP="00BA11C4">
      <w:pPr>
        <w:pStyle w:val="Body1"/>
        <w:numPr>
          <w:ilvl w:val="0"/>
          <w:numId w:val="7"/>
        </w:numPr>
        <w:tabs>
          <w:tab w:val="left" w:pos="1800"/>
          <w:tab w:val="left" w:pos="2610"/>
        </w:tabs>
        <w:ind w:left="2610" w:hanging="450"/>
        <w:jc w:val="both"/>
        <w:rPr>
          <w:rFonts w:asciiTheme="minorHAnsi" w:hAnsiTheme="minorHAnsi"/>
          <w:i/>
          <w:iCs/>
          <w:color w:val="auto"/>
          <w:sz w:val="24"/>
          <w:szCs w:val="24"/>
          <w:lang w:val="en-GB"/>
        </w:rPr>
      </w:pPr>
      <w:r w:rsidRPr="00BA11C4">
        <w:rPr>
          <w:rFonts w:asciiTheme="minorHAnsi" w:hAnsiTheme="minorHAnsi" w:cstheme="majorBidi"/>
          <w:iCs/>
          <w:color w:val="auto"/>
          <w:sz w:val="24"/>
          <w:szCs w:val="24"/>
          <w:lang w:val="en-GB"/>
        </w:rPr>
        <w:t>Experience from Ghana</w:t>
      </w:r>
      <w:r>
        <w:rPr>
          <w:rFonts w:asciiTheme="minorHAnsi" w:hAnsiTheme="minorHAnsi"/>
          <w:i/>
          <w:iCs/>
          <w:color w:val="auto"/>
          <w:sz w:val="24"/>
          <w:szCs w:val="24"/>
          <w:lang w:val="en-GB"/>
        </w:rPr>
        <w:t>, Cisco Aust, GIZ</w:t>
      </w:r>
    </w:p>
    <w:p w14:paraId="74EC380A" w14:textId="1E72BD29" w:rsidR="00BA11C4" w:rsidRPr="00735C1C" w:rsidRDefault="00BA11C4" w:rsidP="00BA11C4">
      <w:pPr>
        <w:pStyle w:val="Body1"/>
        <w:numPr>
          <w:ilvl w:val="0"/>
          <w:numId w:val="7"/>
        </w:numPr>
        <w:tabs>
          <w:tab w:val="left" w:pos="1800"/>
          <w:tab w:val="left" w:pos="2610"/>
        </w:tabs>
        <w:ind w:left="2610" w:hanging="450"/>
        <w:jc w:val="both"/>
        <w:rPr>
          <w:rFonts w:asciiTheme="minorHAnsi" w:hAnsiTheme="minorHAnsi"/>
          <w:i/>
          <w:iCs/>
          <w:color w:val="auto"/>
          <w:sz w:val="24"/>
          <w:szCs w:val="24"/>
          <w:lang w:val="en-GB"/>
        </w:rPr>
      </w:pPr>
      <w:r w:rsidRPr="00BA11C4">
        <w:rPr>
          <w:rFonts w:asciiTheme="minorHAnsi" w:hAnsiTheme="minorHAnsi"/>
          <w:iCs/>
          <w:color w:val="auto"/>
          <w:sz w:val="24"/>
          <w:szCs w:val="24"/>
          <w:lang w:val="en-GB"/>
        </w:rPr>
        <w:t>Sustainable bioenergy and reforestation experience in Kenya,</w:t>
      </w:r>
      <w:r>
        <w:rPr>
          <w:rFonts w:asciiTheme="minorHAnsi" w:hAnsiTheme="minorHAnsi"/>
          <w:i/>
          <w:iCs/>
          <w:color w:val="auto"/>
          <w:sz w:val="24"/>
          <w:szCs w:val="24"/>
          <w:lang w:val="en-GB"/>
        </w:rPr>
        <w:t xml:space="preserve"> Meshack Muga, FAO Kenya</w:t>
      </w:r>
    </w:p>
    <w:p w14:paraId="12317C8B" w14:textId="77777777" w:rsidR="001A3DE7" w:rsidRPr="003E7A08" w:rsidRDefault="001A3DE7" w:rsidP="001A3DE7">
      <w:pPr>
        <w:pStyle w:val="Body1"/>
        <w:tabs>
          <w:tab w:val="left" w:pos="2160"/>
          <w:tab w:val="left" w:pos="2520"/>
        </w:tabs>
        <w:ind w:left="2160"/>
        <w:rPr>
          <w:rFonts w:asciiTheme="minorHAnsi" w:hAnsiTheme="minorHAnsi"/>
          <w:iCs/>
          <w:color w:val="auto"/>
          <w:sz w:val="24"/>
          <w:szCs w:val="24"/>
          <w:lang w:val="en-GB"/>
        </w:rPr>
      </w:pPr>
    </w:p>
    <w:p w14:paraId="7D979858" w14:textId="0E9D6A15" w:rsidR="00CB3C9C" w:rsidRPr="008850CF" w:rsidRDefault="00CB3C9C" w:rsidP="00232352">
      <w:pPr>
        <w:pStyle w:val="Body1"/>
        <w:tabs>
          <w:tab w:val="left" w:pos="2160"/>
          <w:tab w:val="left" w:pos="2520"/>
        </w:tabs>
        <w:ind w:left="2160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 w:rsidRPr="008850CF"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  <w:t>Q&amp;A session</w:t>
      </w:r>
    </w:p>
    <w:p w14:paraId="55637623" w14:textId="77777777" w:rsidR="00D528E3" w:rsidRPr="008850CF" w:rsidRDefault="00D528E3" w:rsidP="001938C4">
      <w:pPr>
        <w:tabs>
          <w:tab w:val="left" w:pos="2160"/>
          <w:tab w:val="left" w:pos="2520"/>
        </w:tabs>
        <w:spacing w:after="0" w:line="256" w:lineRule="auto"/>
        <w:ind w:left="1800"/>
        <w:jc w:val="left"/>
        <w:rPr>
          <w:rFonts w:cstheme="minorHAnsi"/>
          <w:bCs/>
          <w:i/>
          <w:iCs/>
          <w:sz w:val="24"/>
          <w:szCs w:val="24"/>
        </w:rPr>
      </w:pPr>
    </w:p>
    <w:p w14:paraId="41D73FB8" w14:textId="70307E14" w:rsidR="0021384C" w:rsidRPr="008850CF" w:rsidRDefault="00232352" w:rsidP="006E410A">
      <w:pPr>
        <w:pStyle w:val="Body1"/>
        <w:tabs>
          <w:tab w:val="left" w:pos="1800"/>
        </w:tabs>
        <w:rPr>
          <w:rFonts w:asciiTheme="minorHAnsi" w:hAnsiTheme="minorHAnsi" w:cstheme="majorBidi"/>
          <w:color w:val="auto"/>
          <w:sz w:val="24"/>
          <w:szCs w:val="24"/>
          <w:lang w:val="en-GB"/>
        </w:rPr>
      </w:pPr>
      <w:r>
        <w:rPr>
          <w:rFonts w:asciiTheme="minorHAnsi" w:hAnsiTheme="minorHAnsi" w:cstheme="majorBidi"/>
          <w:color w:val="auto"/>
          <w:sz w:val="24"/>
          <w:szCs w:val="24"/>
          <w:lang w:val="en-GB"/>
        </w:rPr>
        <w:t>11.00 – 11.30</w:t>
      </w:r>
      <w:r w:rsidR="0021384C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ab/>
      </w:r>
      <w:r w:rsidR="00CA3FA8" w:rsidRPr="008850CF">
        <w:rPr>
          <w:rFonts w:asciiTheme="minorHAnsi" w:hAnsiTheme="minorHAnsi" w:cstheme="majorBidi"/>
          <w:b/>
          <w:bCs/>
          <w:color w:val="auto"/>
          <w:sz w:val="24"/>
          <w:szCs w:val="24"/>
          <w:lang w:val="en-GB"/>
        </w:rPr>
        <w:t>Coffee break</w:t>
      </w:r>
      <w:bookmarkStart w:id="7" w:name="_GoBack"/>
      <w:bookmarkEnd w:id="7"/>
    </w:p>
    <w:p w14:paraId="79B4468A" w14:textId="77777777" w:rsidR="0021384C" w:rsidRPr="008850CF" w:rsidRDefault="0021384C" w:rsidP="0021384C">
      <w:pPr>
        <w:pStyle w:val="Body1"/>
        <w:jc w:val="both"/>
        <w:rPr>
          <w:rFonts w:asciiTheme="minorHAnsi" w:hAnsiTheme="minorHAnsi"/>
          <w:color w:val="auto"/>
          <w:sz w:val="24"/>
          <w:szCs w:val="24"/>
          <w:lang w:val="en-GB"/>
        </w:rPr>
      </w:pPr>
    </w:p>
    <w:p w14:paraId="1C7E41A0" w14:textId="45C767EB" w:rsidR="001D615B" w:rsidRPr="008850CF" w:rsidRDefault="0021384C" w:rsidP="006E410A">
      <w:pPr>
        <w:pStyle w:val="Body1"/>
        <w:tabs>
          <w:tab w:val="left" w:pos="1800"/>
        </w:tabs>
        <w:ind w:left="1800" w:hanging="1800"/>
        <w:jc w:val="both"/>
        <w:rPr>
          <w:rFonts w:asciiTheme="minorHAnsi" w:hAnsiTheme="minorHAnsi"/>
          <w:b/>
          <w:color w:val="auto"/>
          <w:sz w:val="24"/>
          <w:szCs w:val="24"/>
          <w:lang w:val="en-GB"/>
        </w:rPr>
      </w:pPr>
      <w:r w:rsidRPr="008850CF">
        <w:rPr>
          <w:rFonts w:asciiTheme="minorHAnsi" w:hAnsiTheme="minorHAnsi"/>
          <w:color w:val="auto"/>
          <w:sz w:val="24"/>
          <w:szCs w:val="24"/>
          <w:lang w:val="en-GB"/>
        </w:rPr>
        <w:t>11.</w:t>
      </w:r>
      <w:r w:rsidR="00232352">
        <w:rPr>
          <w:rFonts w:asciiTheme="minorHAnsi" w:hAnsiTheme="minorHAnsi"/>
          <w:color w:val="auto"/>
          <w:sz w:val="24"/>
          <w:szCs w:val="24"/>
          <w:lang w:val="en-GB"/>
        </w:rPr>
        <w:t>3</w:t>
      </w:r>
      <w:r w:rsidR="002D000D" w:rsidRPr="008850CF">
        <w:rPr>
          <w:rFonts w:asciiTheme="minorHAnsi" w:hAnsiTheme="minorHAnsi"/>
          <w:color w:val="auto"/>
          <w:sz w:val="24"/>
          <w:szCs w:val="24"/>
          <w:lang w:val="en-GB"/>
        </w:rPr>
        <w:t>0</w:t>
      </w:r>
      <w:r w:rsidRPr="008850CF">
        <w:rPr>
          <w:rFonts w:asciiTheme="minorHAnsi" w:hAnsiTheme="minorHAnsi"/>
          <w:color w:val="auto"/>
          <w:sz w:val="24"/>
          <w:szCs w:val="24"/>
          <w:lang w:val="en-GB"/>
        </w:rPr>
        <w:t xml:space="preserve"> – 12.</w:t>
      </w:r>
      <w:r w:rsidR="001D615B" w:rsidRPr="008850CF">
        <w:rPr>
          <w:rFonts w:asciiTheme="minorHAnsi" w:hAnsiTheme="minorHAnsi"/>
          <w:color w:val="auto"/>
          <w:sz w:val="24"/>
          <w:szCs w:val="24"/>
          <w:lang w:val="en-GB"/>
        </w:rPr>
        <w:t>30</w:t>
      </w:r>
      <w:r w:rsidRPr="008850CF">
        <w:rPr>
          <w:rFonts w:asciiTheme="minorHAnsi" w:hAnsiTheme="minorHAnsi"/>
          <w:color w:val="auto"/>
          <w:sz w:val="24"/>
          <w:szCs w:val="24"/>
          <w:lang w:val="en-GB"/>
        </w:rPr>
        <w:tab/>
      </w:r>
      <w:r w:rsidR="00202CC8">
        <w:rPr>
          <w:rFonts w:asciiTheme="minorHAnsi" w:hAnsiTheme="minorHAnsi"/>
          <w:b/>
          <w:sz w:val="24"/>
          <w:lang w:val="en-GB"/>
        </w:rPr>
        <w:t>Sustainable bioenergy as a contribution to land conservation and restoration (cont’)</w:t>
      </w:r>
    </w:p>
    <w:p w14:paraId="32A862CE" w14:textId="76FD74C6" w:rsidR="001D615B" w:rsidRPr="008850CF" w:rsidRDefault="00CA3FA8" w:rsidP="00E60C21">
      <w:pPr>
        <w:pStyle w:val="Body1"/>
        <w:spacing w:after="120"/>
        <w:ind w:left="1843"/>
        <w:jc w:val="both"/>
        <w:rPr>
          <w:rFonts w:asciiTheme="minorHAnsi" w:hAnsiTheme="minorHAnsi"/>
          <w:i/>
          <w:iCs/>
          <w:color w:val="auto"/>
          <w:sz w:val="24"/>
          <w:szCs w:val="24"/>
          <w:lang w:val="en-GB"/>
        </w:rPr>
      </w:pPr>
      <w:r w:rsidRPr="008850CF">
        <w:rPr>
          <w:rFonts w:asciiTheme="minorHAnsi" w:hAnsiTheme="minorHAnsi"/>
          <w:i/>
          <w:color w:val="auto"/>
          <w:sz w:val="24"/>
          <w:szCs w:val="24"/>
          <w:lang w:val="en-GB"/>
        </w:rPr>
        <w:t>Moderator</w:t>
      </w:r>
      <w:r w:rsidR="00E60C21" w:rsidRPr="008850CF">
        <w:rPr>
          <w:rFonts w:asciiTheme="minorHAnsi" w:hAnsiTheme="minorHAnsi"/>
          <w:i/>
          <w:color w:val="auto"/>
          <w:sz w:val="24"/>
          <w:szCs w:val="24"/>
          <w:lang w:val="en-GB"/>
        </w:rPr>
        <w:t>:</w:t>
      </w:r>
      <w:r w:rsidR="00470B4B" w:rsidRPr="008850CF">
        <w:rPr>
          <w:rFonts w:asciiTheme="minorHAnsi" w:hAnsiTheme="minorHAnsi"/>
          <w:i/>
          <w:color w:val="auto"/>
          <w:sz w:val="24"/>
          <w:szCs w:val="24"/>
          <w:lang w:val="en-GB"/>
        </w:rPr>
        <w:t xml:space="preserve"> </w:t>
      </w:r>
      <w:r w:rsidR="00232352">
        <w:rPr>
          <w:rFonts w:asciiTheme="minorHAnsi" w:hAnsiTheme="minorHAnsi"/>
          <w:i/>
          <w:iCs/>
          <w:sz w:val="24"/>
          <w:szCs w:val="24"/>
          <w:lang w:val="en-GB"/>
        </w:rPr>
        <w:t>tbd</w:t>
      </w:r>
    </w:p>
    <w:p w14:paraId="041CDC3A" w14:textId="0D014185" w:rsidR="00876D0E" w:rsidRPr="00FD1913" w:rsidRDefault="00876D0E" w:rsidP="00876D0E">
      <w:pPr>
        <w:pStyle w:val="Body1"/>
        <w:numPr>
          <w:ilvl w:val="0"/>
          <w:numId w:val="7"/>
        </w:numPr>
        <w:tabs>
          <w:tab w:val="left" w:pos="1800"/>
        </w:tabs>
        <w:spacing w:after="120"/>
        <w:ind w:left="2520"/>
        <w:jc w:val="both"/>
        <w:rPr>
          <w:rFonts w:asciiTheme="minorHAnsi" w:hAnsiTheme="minorHAnsi"/>
          <w:i/>
          <w:color w:val="auto"/>
          <w:sz w:val="24"/>
          <w:szCs w:val="24"/>
          <w:lang w:val="en-GB"/>
        </w:rPr>
      </w:pPr>
      <w:r>
        <w:rPr>
          <w:rFonts w:asciiTheme="minorHAnsi" w:hAnsiTheme="minorHAnsi"/>
          <w:iCs/>
          <w:color w:val="auto"/>
          <w:sz w:val="24"/>
          <w:szCs w:val="24"/>
          <w:lang w:val="en-GB"/>
        </w:rPr>
        <w:t>Challenges and opportunities to produce biochar and briquettes in Togo, Dzotsi</w:t>
      </w:r>
      <w:r w:rsidRPr="00876D0E">
        <w:rPr>
          <w:rFonts w:asciiTheme="minorHAnsi" w:hAnsiTheme="minorHAnsi"/>
          <w:iCs/>
          <w:color w:val="auto"/>
          <w:sz w:val="24"/>
          <w:szCs w:val="24"/>
          <w:lang w:val="en-GB"/>
        </w:rPr>
        <w:t xml:space="preserve"> </w:t>
      </w:r>
      <w:r>
        <w:rPr>
          <w:rFonts w:asciiTheme="minorHAnsi" w:hAnsiTheme="minorHAnsi"/>
          <w:iCs/>
          <w:color w:val="auto"/>
          <w:sz w:val="24"/>
          <w:szCs w:val="24"/>
          <w:lang w:val="en-GB"/>
        </w:rPr>
        <w:t>Koffi Elom Towodjo, MPSP NGO Togo</w:t>
      </w:r>
    </w:p>
    <w:p w14:paraId="043B3162" w14:textId="111E46D2" w:rsidR="00FD1913" w:rsidRPr="00876D0E" w:rsidRDefault="00FD1913" w:rsidP="00876D0E">
      <w:pPr>
        <w:pStyle w:val="Body1"/>
        <w:numPr>
          <w:ilvl w:val="0"/>
          <w:numId w:val="7"/>
        </w:numPr>
        <w:tabs>
          <w:tab w:val="left" w:pos="1800"/>
        </w:tabs>
        <w:spacing w:after="120"/>
        <w:ind w:left="2520"/>
        <w:jc w:val="both"/>
        <w:rPr>
          <w:rFonts w:asciiTheme="minorHAnsi" w:hAnsiTheme="minorHAnsi"/>
          <w:i/>
          <w:color w:val="auto"/>
          <w:sz w:val="24"/>
          <w:szCs w:val="24"/>
          <w:lang w:val="en-GB"/>
        </w:rPr>
      </w:pPr>
      <w:r>
        <w:rPr>
          <w:rFonts w:asciiTheme="minorHAnsi" w:hAnsiTheme="minorHAnsi"/>
          <w:iCs/>
          <w:color w:val="auto"/>
          <w:sz w:val="24"/>
          <w:szCs w:val="24"/>
          <w:lang w:val="en-GB"/>
        </w:rPr>
        <w:t>Producing pellets in Ghana, Pragnesh Mishra, Abellon CleanEnergy Ghana</w:t>
      </w:r>
    </w:p>
    <w:p w14:paraId="72E0BDEA" w14:textId="0B04E7C9" w:rsidR="00FD1913" w:rsidRDefault="00FD1913" w:rsidP="00FD1913">
      <w:pPr>
        <w:pStyle w:val="Body1"/>
        <w:numPr>
          <w:ilvl w:val="0"/>
          <w:numId w:val="7"/>
        </w:numPr>
        <w:tabs>
          <w:tab w:val="left" w:pos="1800"/>
        </w:tabs>
        <w:ind w:left="2520"/>
        <w:jc w:val="both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 w:rsidRPr="001A3DE7">
        <w:rPr>
          <w:rFonts w:asciiTheme="minorHAnsi" w:hAnsiTheme="minorHAnsi"/>
          <w:color w:val="auto"/>
          <w:sz w:val="24"/>
          <w:szCs w:val="24"/>
          <w:lang w:val="en-GB"/>
        </w:rPr>
        <w:t xml:space="preserve">The experience </w:t>
      </w:r>
      <w:r>
        <w:rPr>
          <w:rFonts w:asciiTheme="minorHAnsi" w:hAnsiTheme="minorHAnsi"/>
          <w:color w:val="auto"/>
          <w:sz w:val="24"/>
          <w:szCs w:val="24"/>
          <w:lang w:val="en-GB"/>
        </w:rPr>
        <w:t>of 1</w:t>
      </w:r>
      <w:r w:rsidRPr="001A3DE7">
        <w:rPr>
          <w:rFonts w:asciiTheme="minorHAnsi" w:hAnsiTheme="minorHAnsi"/>
          <w:color w:val="auto"/>
          <w:sz w:val="24"/>
          <w:szCs w:val="24"/>
          <w:lang w:val="en-GB"/>
        </w:rPr>
        <w:t xml:space="preserve"> </w:t>
      </w:r>
      <w:r>
        <w:rPr>
          <w:rFonts w:asciiTheme="minorHAnsi" w:hAnsiTheme="minorHAnsi"/>
          <w:iCs/>
          <w:color w:val="auto"/>
          <w:sz w:val="24"/>
          <w:szCs w:val="24"/>
          <w:lang w:val="en-GB"/>
        </w:rPr>
        <w:t>speakers from Africa and/or international</w:t>
      </w:r>
      <w:r w:rsidRPr="008850CF"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  <w:t xml:space="preserve"> </w:t>
      </w:r>
    </w:p>
    <w:p w14:paraId="0C344569" w14:textId="77777777" w:rsidR="00FD1913" w:rsidRDefault="00FD1913" w:rsidP="00FD1913">
      <w:pPr>
        <w:pStyle w:val="Body1"/>
        <w:tabs>
          <w:tab w:val="left" w:pos="1800"/>
        </w:tabs>
        <w:ind w:left="2520"/>
        <w:jc w:val="both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</w:p>
    <w:p w14:paraId="037B86A8" w14:textId="0A2CC726" w:rsidR="006A7A32" w:rsidRPr="008850CF" w:rsidRDefault="006A7A32" w:rsidP="006176A8">
      <w:pPr>
        <w:pStyle w:val="Body1"/>
        <w:tabs>
          <w:tab w:val="left" w:pos="1800"/>
        </w:tabs>
        <w:ind w:left="2160"/>
        <w:jc w:val="both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 w:rsidRPr="008850CF"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  <w:t>Q&amp;A session</w:t>
      </w:r>
    </w:p>
    <w:p w14:paraId="643E0625" w14:textId="563BBF33" w:rsidR="0021384C" w:rsidRDefault="001D615B" w:rsidP="0021384C">
      <w:pPr>
        <w:tabs>
          <w:tab w:val="left" w:pos="1800"/>
        </w:tabs>
        <w:spacing w:before="120" w:after="120" w:line="240" w:lineRule="auto"/>
        <w:rPr>
          <w:rFonts w:eastAsia="Arial Unicode MS" w:cstheme="majorBidi"/>
          <w:b/>
          <w:bCs/>
          <w:sz w:val="24"/>
          <w:szCs w:val="24"/>
          <w:u w:color="000000"/>
          <w:lang w:val="en-GB" w:eastAsia="pt-BR"/>
        </w:rPr>
      </w:pPr>
      <w:r w:rsidRPr="008850CF">
        <w:rPr>
          <w:rFonts w:eastAsia="Arial Unicode MS" w:cstheme="majorBidi"/>
          <w:sz w:val="24"/>
          <w:szCs w:val="24"/>
          <w:u w:color="000000"/>
          <w:lang w:val="en-GB" w:eastAsia="pt-BR"/>
        </w:rPr>
        <w:lastRenderedPageBreak/>
        <w:t>12.3</w:t>
      </w:r>
      <w:r w:rsidR="0021384C" w:rsidRPr="008850CF">
        <w:rPr>
          <w:rFonts w:eastAsia="Arial Unicode MS" w:cstheme="majorBidi"/>
          <w:sz w:val="24"/>
          <w:szCs w:val="24"/>
          <w:u w:color="000000"/>
          <w:lang w:val="en-GB" w:eastAsia="pt-BR"/>
        </w:rPr>
        <w:t>0 – 1</w:t>
      </w:r>
      <w:r w:rsidRPr="008850CF">
        <w:rPr>
          <w:rFonts w:eastAsia="Arial Unicode MS" w:cstheme="majorBidi"/>
          <w:sz w:val="24"/>
          <w:szCs w:val="24"/>
          <w:u w:color="000000"/>
          <w:lang w:val="en-GB" w:eastAsia="pt-BR"/>
        </w:rPr>
        <w:t>4</w:t>
      </w:r>
      <w:r w:rsidR="0021384C" w:rsidRPr="008850CF">
        <w:rPr>
          <w:rFonts w:eastAsia="Arial Unicode MS" w:cstheme="majorBidi"/>
          <w:sz w:val="24"/>
          <w:szCs w:val="24"/>
          <w:u w:color="000000"/>
          <w:lang w:val="en-GB" w:eastAsia="pt-BR"/>
        </w:rPr>
        <w:t>.</w:t>
      </w:r>
      <w:r w:rsidRPr="008850CF">
        <w:rPr>
          <w:rFonts w:eastAsia="Arial Unicode MS" w:cstheme="majorBidi"/>
          <w:sz w:val="24"/>
          <w:szCs w:val="24"/>
          <w:u w:color="000000"/>
          <w:lang w:val="en-GB" w:eastAsia="pt-BR"/>
        </w:rPr>
        <w:t>0</w:t>
      </w:r>
      <w:r w:rsidR="0021384C" w:rsidRPr="008850CF">
        <w:rPr>
          <w:rFonts w:eastAsia="Arial Unicode MS" w:cstheme="majorBidi"/>
          <w:sz w:val="24"/>
          <w:szCs w:val="24"/>
          <w:u w:color="000000"/>
          <w:lang w:val="en-GB" w:eastAsia="pt-BR"/>
        </w:rPr>
        <w:t>0</w:t>
      </w:r>
      <w:r w:rsidR="0021384C" w:rsidRPr="008850CF">
        <w:rPr>
          <w:rFonts w:eastAsia="Arial Unicode MS" w:cstheme="majorBidi"/>
          <w:sz w:val="24"/>
          <w:szCs w:val="24"/>
          <w:u w:color="000000"/>
          <w:lang w:val="en-GB" w:eastAsia="pt-BR"/>
        </w:rPr>
        <w:tab/>
      </w:r>
      <w:r w:rsidR="006643FA" w:rsidRPr="008850CF">
        <w:rPr>
          <w:rFonts w:eastAsia="Arial Unicode MS" w:cstheme="majorBidi"/>
          <w:b/>
          <w:bCs/>
          <w:sz w:val="24"/>
          <w:szCs w:val="24"/>
          <w:u w:color="000000"/>
          <w:lang w:val="en-GB" w:eastAsia="pt-BR"/>
        </w:rPr>
        <w:t>Lunch</w:t>
      </w:r>
    </w:p>
    <w:p w14:paraId="7A053686" w14:textId="7D5568DB" w:rsidR="006B7DD5" w:rsidRDefault="006176A8" w:rsidP="006176A8">
      <w:pPr>
        <w:tabs>
          <w:tab w:val="left" w:pos="1800"/>
        </w:tabs>
        <w:spacing w:before="120" w:after="0" w:line="240" w:lineRule="auto"/>
        <w:ind w:left="1800"/>
        <w:rPr>
          <w:rFonts w:eastAsia="Arial Unicode MS" w:cstheme="majorBidi"/>
          <w:b/>
          <w:bCs/>
          <w:i/>
          <w:color w:val="000000"/>
          <w:sz w:val="24"/>
          <w:szCs w:val="24"/>
          <w:u w:color="000000"/>
          <w:lang w:val="en-GB" w:eastAsia="pt-BR"/>
        </w:rPr>
      </w:pPr>
      <w:r w:rsidRPr="00232352">
        <w:rPr>
          <w:rFonts w:eastAsia="Arial Unicode MS" w:cstheme="majorBidi"/>
          <w:b/>
          <w:bCs/>
          <w:i/>
          <w:color w:val="000000"/>
          <w:sz w:val="24"/>
          <w:szCs w:val="24"/>
          <w:u w:color="000000"/>
          <w:lang w:val="en-GB" w:eastAsia="pt-BR"/>
        </w:rPr>
        <w:t>Meetings to facilitate B2B and public-private partnership (PPP) will be organized</w:t>
      </w:r>
    </w:p>
    <w:p w14:paraId="4B9690FC" w14:textId="77777777" w:rsidR="006176A8" w:rsidRPr="008850CF" w:rsidRDefault="006176A8" w:rsidP="006B7DD5">
      <w:pPr>
        <w:tabs>
          <w:tab w:val="left" w:pos="1800"/>
        </w:tabs>
        <w:spacing w:before="120" w:after="0" w:line="240" w:lineRule="auto"/>
        <w:rPr>
          <w:rFonts w:eastAsia="Arial Unicode MS" w:cstheme="majorBidi"/>
          <w:b/>
          <w:bCs/>
          <w:sz w:val="24"/>
          <w:szCs w:val="24"/>
          <w:u w:color="000000"/>
          <w:lang w:val="en-GB" w:eastAsia="pt-BR"/>
        </w:rPr>
      </w:pPr>
    </w:p>
    <w:p w14:paraId="3F6054D4" w14:textId="55299ABF" w:rsidR="004B3A0F" w:rsidRPr="008850CF" w:rsidRDefault="00726FF1" w:rsidP="007D2B55">
      <w:pPr>
        <w:tabs>
          <w:tab w:val="left" w:pos="1800"/>
        </w:tabs>
        <w:spacing w:after="0" w:line="240" w:lineRule="auto"/>
        <w:ind w:left="1800" w:hanging="1800"/>
        <w:rPr>
          <w:b/>
          <w:bCs/>
          <w:sz w:val="24"/>
          <w:szCs w:val="24"/>
          <w:lang w:val="en-GB"/>
        </w:rPr>
      </w:pPr>
      <w:r w:rsidRPr="008850CF">
        <w:rPr>
          <w:rFonts w:cstheme="majorBidi"/>
          <w:sz w:val="24"/>
          <w:szCs w:val="24"/>
          <w:lang w:val="en-GB"/>
        </w:rPr>
        <w:t>1</w:t>
      </w:r>
      <w:r w:rsidR="001D615B" w:rsidRPr="008850CF">
        <w:rPr>
          <w:rFonts w:cstheme="majorBidi"/>
          <w:sz w:val="24"/>
          <w:szCs w:val="24"/>
          <w:lang w:val="en-GB"/>
        </w:rPr>
        <w:t>4</w:t>
      </w:r>
      <w:r w:rsidR="00163BD5" w:rsidRPr="008850CF">
        <w:rPr>
          <w:rFonts w:cstheme="majorBidi"/>
          <w:sz w:val="24"/>
          <w:szCs w:val="24"/>
          <w:lang w:val="en-GB"/>
        </w:rPr>
        <w:t>.00 – 1</w:t>
      </w:r>
      <w:r w:rsidR="001A3DE7">
        <w:rPr>
          <w:rFonts w:cstheme="majorBidi"/>
          <w:sz w:val="24"/>
          <w:szCs w:val="24"/>
          <w:lang w:val="en-GB"/>
        </w:rPr>
        <w:t>6</w:t>
      </w:r>
      <w:r w:rsidR="00163BD5" w:rsidRPr="008850CF">
        <w:rPr>
          <w:rFonts w:cstheme="majorBidi"/>
          <w:sz w:val="24"/>
          <w:szCs w:val="24"/>
          <w:lang w:val="en-GB"/>
        </w:rPr>
        <w:t>.</w:t>
      </w:r>
      <w:r w:rsidR="001A3DE7">
        <w:rPr>
          <w:rFonts w:cstheme="majorBidi"/>
          <w:sz w:val="24"/>
          <w:szCs w:val="24"/>
          <w:lang w:val="en-GB"/>
        </w:rPr>
        <w:t>0</w:t>
      </w:r>
      <w:r w:rsidRPr="008850CF">
        <w:rPr>
          <w:rFonts w:cstheme="majorBidi"/>
          <w:sz w:val="24"/>
          <w:szCs w:val="24"/>
          <w:lang w:val="en-GB"/>
        </w:rPr>
        <w:t>0</w:t>
      </w:r>
      <w:r w:rsidRPr="008850CF">
        <w:rPr>
          <w:b/>
          <w:bCs/>
          <w:sz w:val="24"/>
          <w:szCs w:val="24"/>
          <w:lang w:val="en-GB"/>
        </w:rPr>
        <w:tab/>
      </w:r>
      <w:r w:rsidR="00232352">
        <w:rPr>
          <w:b/>
          <w:bCs/>
          <w:sz w:val="24"/>
          <w:szCs w:val="24"/>
          <w:lang w:val="en-GB"/>
        </w:rPr>
        <w:t>Liquid biofuels in urban areas</w:t>
      </w:r>
      <w:r w:rsidR="00163BD5" w:rsidRPr="008850CF">
        <w:rPr>
          <w:b/>
          <w:bCs/>
          <w:sz w:val="24"/>
          <w:szCs w:val="24"/>
          <w:lang w:val="en-GB"/>
        </w:rPr>
        <w:t xml:space="preserve"> </w:t>
      </w:r>
    </w:p>
    <w:p w14:paraId="597DCB11" w14:textId="17A3BB36" w:rsidR="00EB5DB6" w:rsidRPr="008B60A6" w:rsidRDefault="00EB5DB6" w:rsidP="00D673BC">
      <w:pPr>
        <w:tabs>
          <w:tab w:val="left" w:pos="1800"/>
          <w:tab w:val="left" w:pos="2410"/>
        </w:tabs>
        <w:spacing w:after="120" w:line="240" w:lineRule="auto"/>
        <w:ind w:left="1800" w:hanging="1800"/>
        <w:rPr>
          <w:i/>
          <w:sz w:val="24"/>
          <w:szCs w:val="24"/>
        </w:rPr>
      </w:pPr>
      <w:r w:rsidRPr="008850CF">
        <w:rPr>
          <w:i/>
          <w:sz w:val="24"/>
          <w:szCs w:val="24"/>
          <w:lang w:val="en-GB"/>
        </w:rPr>
        <w:tab/>
      </w:r>
      <w:r w:rsidR="004B3A0F" w:rsidRPr="008850CF">
        <w:rPr>
          <w:i/>
          <w:sz w:val="24"/>
          <w:szCs w:val="24"/>
          <w:lang w:val="en-GB"/>
        </w:rPr>
        <w:t>M</w:t>
      </w:r>
      <w:r w:rsidR="006643FA" w:rsidRPr="008850CF">
        <w:rPr>
          <w:i/>
          <w:sz w:val="24"/>
          <w:szCs w:val="24"/>
          <w:lang w:val="en-GB"/>
        </w:rPr>
        <w:t>oderat</w:t>
      </w:r>
      <w:r w:rsidR="00A01CCE" w:rsidRPr="008850CF">
        <w:rPr>
          <w:i/>
          <w:sz w:val="24"/>
          <w:szCs w:val="24"/>
          <w:lang w:val="en-GB"/>
        </w:rPr>
        <w:t>or</w:t>
      </w:r>
      <w:r w:rsidR="00A01CCE" w:rsidRPr="008B60A6">
        <w:rPr>
          <w:i/>
          <w:sz w:val="24"/>
          <w:szCs w:val="24"/>
          <w:lang w:val="en-GB"/>
        </w:rPr>
        <w:t xml:space="preserve">: </w:t>
      </w:r>
      <w:bookmarkStart w:id="8" w:name="_Hlk3929471"/>
      <w:r w:rsidR="00232352">
        <w:rPr>
          <w:i/>
          <w:sz w:val="24"/>
          <w:szCs w:val="24"/>
          <w:lang w:val="en-GB"/>
        </w:rPr>
        <w:t>tbd</w:t>
      </w:r>
    </w:p>
    <w:bookmarkEnd w:id="8"/>
    <w:p w14:paraId="4DBCAA53" w14:textId="2B089C25" w:rsidR="001A3DE7" w:rsidRPr="00735C1C" w:rsidRDefault="00BA11C4" w:rsidP="001A3DE7">
      <w:pPr>
        <w:pStyle w:val="Body1"/>
        <w:numPr>
          <w:ilvl w:val="0"/>
          <w:numId w:val="7"/>
        </w:numPr>
        <w:tabs>
          <w:tab w:val="left" w:pos="1800"/>
        </w:tabs>
        <w:spacing w:after="120"/>
        <w:ind w:left="2520"/>
        <w:jc w:val="both"/>
        <w:rPr>
          <w:rFonts w:asciiTheme="minorHAnsi" w:hAnsiTheme="minorHAnsi"/>
          <w:i/>
          <w:color w:val="auto"/>
          <w:sz w:val="24"/>
          <w:szCs w:val="24"/>
          <w:lang w:val="en-GB"/>
        </w:rPr>
      </w:pPr>
      <w:r>
        <w:rPr>
          <w:rFonts w:asciiTheme="minorHAnsi" w:hAnsiTheme="minorHAnsi"/>
          <w:iCs/>
          <w:color w:val="auto"/>
          <w:sz w:val="24"/>
          <w:szCs w:val="24"/>
          <w:lang w:val="en-GB"/>
        </w:rPr>
        <w:t xml:space="preserve">The experience of up to </w:t>
      </w:r>
      <w:r w:rsidR="002F730D">
        <w:rPr>
          <w:rFonts w:asciiTheme="minorHAnsi" w:hAnsiTheme="minorHAnsi"/>
          <w:iCs/>
          <w:color w:val="auto"/>
          <w:sz w:val="24"/>
          <w:szCs w:val="24"/>
          <w:lang w:val="en-GB"/>
        </w:rPr>
        <w:t>4</w:t>
      </w:r>
      <w:r w:rsidR="001A3DE7">
        <w:rPr>
          <w:rFonts w:asciiTheme="minorHAnsi" w:hAnsiTheme="minorHAnsi"/>
          <w:iCs/>
          <w:color w:val="auto"/>
          <w:sz w:val="24"/>
          <w:szCs w:val="24"/>
          <w:lang w:val="en-GB"/>
        </w:rPr>
        <w:t xml:space="preserve"> speakers from Africa and/or international, including private sector</w:t>
      </w:r>
    </w:p>
    <w:p w14:paraId="27DDE062" w14:textId="68ED3EDF" w:rsidR="00735C1C" w:rsidRPr="00735C1C" w:rsidRDefault="00735C1C" w:rsidP="001A3DE7">
      <w:pPr>
        <w:pStyle w:val="Body1"/>
        <w:numPr>
          <w:ilvl w:val="0"/>
          <w:numId w:val="7"/>
        </w:numPr>
        <w:tabs>
          <w:tab w:val="left" w:pos="1800"/>
        </w:tabs>
        <w:spacing w:after="120"/>
        <w:ind w:left="2520"/>
        <w:jc w:val="both"/>
        <w:rPr>
          <w:rFonts w:asciiTheme="minorHAnsi" w:hAnsiTheme="minorHAnsi"/>
          <w:i/>
          <w:color w:val="auto"/>
          <w:sz w:val="24"/>
          <w:szCs w:val="24"/>
          <w:lang w:val="en-GB"/>
        </w:rPr>
      </w:pPr>
      <w:r>
        <w:rPr>
          <w:rFonts w:asciiTheme="minorHAnsi" w:hAnsiTheme="minorHAnsi"/>
          <w:iCs/>
          <w:color w:val="auto"/>
          <w:sz w:val="24"/>
          <w:szCs w:val="24"/>
          <w:lang w:val="en-GB"/>
        </w:rPr>
        <w:t xml:space="preserve">Sugarcane bioenergy potentials in Southern Africa – Study by IRENA, </w:t>
      </w:r>
      <w:r w:rsidRPr="00735C1C">
        <w:rPr>
          <w:rFonts w:asciiTheme="minorHAnsi" w:hAnsiTheme="minorHAnsi"/>
          <w:i/>
          <w:iCs/>
          <w:color w:val="auto"/>
          <w:sz w:val="24"/>
          <w:szCs w:val="24"/>
          <w:lang w:val="en-GB"/>
        </w:rPr>
        <w:t>Toshimasa Masuyama, IRENA</w:t>
      </w:r>
    </w:p>
    <w:p w14:paraId="442572ED" w14:textId="71452C0C" w:rsidR="003E7A08" w:rsidRPr="00F34EB9" w:rsidRDefault="00457166" w:rsidP="00F34EB9">
      <w:pPr>
        <w:pStyle w:val="ListParagraph"/>
        <w:numPr>
          <w:ilvl w:val="0"/>
          <w:numId w:val="42"/>
        </w:numPr>
        <w:tabs>
          <w:tab w:val="left" w:pos="450"/>
        </w:tabs>
        <w:spacing w:after="120" w:line="240" w:lineRule="auto"/>
        <w:ind w:left="2520" w:hanging="360"/>
        <w:rPr>
          <w:rFonts w:eastAsia="Arial Unicode MS" w:hAnsi="Arial Unicode MS"/>
          <w:i/>
          <w:color w:val="000000"/>
          <w:u w:color="000000"/>
          <w:lang w:eastAsia="pt-BR"/>
        </w:rPr>
      </w:pPr>
      <w:r>
        <w:rPr>
          <w:iCs/>
          <w:sz w:val="24"/>
          <w:szCs w:val="24"/>
          <w:lang w:val="en-GB"/>
        </w:rPr>
        <w:t>The experience in Mozambique</w:t>
      </w:r>
      <w:r w:rsidRPr="003E7A08">
        <w:rPr>
          <w:i/>
          <w:iCs/>
          <w:sz w:val="24"/>
          <w:szCs w:val="24"/>
          <w:lang w:val="en-GB"/>
        </w:rPr>
        <w:t xml:space="preserve">, </w:t>
      </w:r>
      <w:r w:rsidR="003E7A08" w:rsidRPr="003E7A08">
        <w:rPr>
          <w:i/>
          <w:iCs/>
          <w:sz w:val="24"/>
          <w:szCs w:val="24"/>
          <w:lang w:val="en-GB"/>
        </w:rPr>
        <w:t>Marcelina Mataveia, National Directorate of New and Renewable Energy, Mozambique</w:t>
      </w:r>
    </w:p>
    <w:p w14:paraId="416E4D6D" w14:textId="4C74D1CD" w:rsidR="00470B4B" w:rsidRDefault="001A3DE7" w:rsidP="001A3DE7">
      <w:pPr>
        <w:pStyle w:val="Body1"/>
        <w:tabs>
          <w:tab w:val="left" w:pos="1800"/>
        </w:tabs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  <w:tab/>
      </w:r>
      <w:r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  <w:tab/>
      </w:r>
      <w:r w:rsidRPr="008850CF"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  <w:t>Q&amp;A session</w:t>
      </w:r>
    </w:p>
    <w:p w14:paraId="38A19138" w14:textId="77777777" w:rsidR="001A3DE7" w:rsidRPr="008850CF" w:rsidRDefault="001A3DE7" w:rsidP="001A3DE7">
      <w:pPr>
        <w:pStyle w:val="Body1"/>
        <w:tabs>
          <w:tab w:val="left" w:pos="1800"/>
        </w:tabs>
        <w:rPr>
          <w:rFonts w:asciiTheme="minorHAnsi" w:hAnsiTheme="minorHAnsi" w:cstheme="majorBidi"/>
          <w:color w:val="auto"/>
          <w:sz w:val="24"/>
          <w:szCs w:val="24"/>
          <w:lang w:val="en-US"/>
        </w:rPr>
      </w:pPr>
    </w:p>
    <w:p w14:paraId="501CEDF0" w14:textId="115DCADC" w:rsidR="0021384C" w:rsidRPr="008850CF" w:rsidRDefault="007D2B55" w:rsidP="007D2B55">
      <w:pPr>
        <w:pStyle w:val="Body1"/>
        <w:tabs>
          <w:tab w:val="left" w:pos="1800"/>
        </w:tabs>
        <w:rPr>
          <w:rFonts w:asciiTheme="minorHAnsi" w:hAnsiTheme="minorHAnsi" w:cstheme="majorBidi"/>
          <w:color w:val="auto"/>
          <w:sz w:val="24"/>
          <w:szCs w:val="24"/>
          <w:lang w:val="en-GB"/>
        </w:rPr>
      </w:pPr>
      <w:r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>16.00</w:t>
      </w:r>
      <w:r w:rsidR="001A3DE7">
        <w:rPr>
          <w:rFonts w:asciiTheme="minorHAnsi" w:hAnsiTheme="minorHAnsi" w:cstheme="majorBidi"/>
          <w:color w:val="auto"/>
          <w:sz w:val="24"/>
          <w:szCs w:val="24"/>
          <w:lang w:val="en-GB"/>
        </w:rPr>
        <w:t xml:space="preserve"> – 16.30</w:t>
      </w:r>
      <w:r w:rsidR="0021384C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ab/>
      </w:r>
      <w:r w:rsidR="006643FA" w:rsidRPr="008850CF">
        <w:rPr>
          <w:rFonts w:asciiTheme="minorHAnsi" w:hAnsiTheme="minorHAnsi" w:cstheme="majorBidi"/>
          <w:b/>
          <w:bCs/>
          <w:color w:val="auto"/>
          <w:sz w:val="24"/>
          <w:szCs w:val="24"/>
          <w:lang w:val="en-GB"/>
        </w:rPr>
        <w:t>Coffee break</w:t>
      </w:r>
    </w:p>
    <w:p w14:paraId="00E0F293" w14:textId="77777777" w:rsidR="0021384C" w:rsidRPr="008850CF" w:rsidRDefault="0021384C" w:rsidP="0021384C">
      <w:pPr>
        <w:pStyle w:val="Body1"/>
        <w:rPr>
          <w:rFonts w:asciiTheme="minorHAnsi" w:hAnsiTheme="minorHAnsi" w:cstheme="majorBidi"/>
          <w:color w:val="auto"/>
          <w:sz w:val="24"/>
          <w:szCs w:val="24"/>
          <w:lang w:val="en-GB"/>
        </w:rPr>
      </w:pPr>
    </w:p>
    <w:p w14:paraId="32757695" w14:textId="2D1AF766" w:rsidR="001A3DE7" w:rsidRPr="008850CF" w:rsidRDefault="00CA2A4B" w:rsidP="001A3DE7">
      <w:pPr>
        <w:tabs>
          <w:tab w:val="left" w:pos="1800"/>
        </w:tabs>
        <w:spacing w:after="0" w:line="240" w:lineRule="auto"/>
        <w:ind w:left="1800" w:hanging="1800"/>
        <w:rPr>
          <w:b/>
          <w:bCs/>
          <w:sz w:val="24"/>
          <w:szCs w:val="24"/>
          <w:lang w:val="en-GB"/>
        </w:rPr>
      </w:pPr>
      <w:r w:rsidRPr="008850CF">
        <w:rPr>
          <w:rFonts w:cstheme="majorBidi"/>
          <w:sz w:val="24"/>
          <w:szCs w:val="24"/>
          <w:lang w:val="en-GB"/>
        </w:rPr>
        <w:t>16</w:t>
      </w:r>
      <w:r w:rsidR="0021384C" w:rsidRPr="008850CF">
        <w:rPr>
          <w:rFonts w:cstheme="majorBidi"/>
          <w:sz w:val="24"/>
          <w:szCs w:val="24"/>
          <w:lang w:val="en-GB"/>
        </w:rPr>
        <w:t>.</w:t>
      </w:r>
      <w:r w:rsidRPr="008850CF">
        <w:rPr>
          <w:rFonts w:cstheme="majorBidi"/>
          <w:sz w:val="24"/>
          <w:szCs w:val="24"/>
          <w:lang w:val="en-GB"/>
        </w:rPr>
        <w:t>30</w:t>
      </w:r>
      <w:r w:rsidR="0021384C" w:rsidRPr="008850CF">
        <w:rPr>
          <w:rFonts w:cstheme="majorBidi"/>
          <w:sz w:val="24"/>
          <w:szCs w:val="24"/>
          <w:lang w:val="en-GB"/>
        </w:rPr>
        <w:t xml:space="preserve"> – 17.</w:t>
      </w:r>
      <w:r w:rsidR="001A3DE7">
        <w:rPr>
          <w:rFonts w:cstheme="majorBidi"/>
          <w:sz w:val="24"/>
          <w:szCs w:val="24"/>
          <w:lang w:val="en-GB"/>
        </w:rPr>
        <w:t>15</w:t>
      </w:r>
      <w:r w:rsidR="0021384C" w:rsidRPr="008850CF">
        <w:rPr>
          <w:rFonts w:cstheme="majorBidi"/>
          <w:sz w:val="24"/>
          <w:szCs w:val="24"/>
          <w:lang w:val="en-GB"/>
        </w:rPr>
        <w:tab/>
      </w:r>
      <w:r w:rsidR="001A3DE7">
        <w:rPr>
          <w:b/>
          <w:bCs/>
          <w:sz w:val="24"/>
          <w:szCs w:val="24"/>
          <w:lang w:val="en-GB"/>
        </w:rPr>
        <w:t>GBEP Youth Award</w:t>
      </w:r>
    </w:p>
    <w:p w14:paraId="60A38DE0" w14:textId="77777777" w:rsidR="001A3DE7" w:rsidRDefault="001A3DE7" w:rsidP="001A3DE7">
      <w:pPr>
        <w:pStyle w:val="Body1"/>
        <w:ind w:left="1800"/>
        <w:jc w:val="both"/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</w:pPr>
      <w:r w:rsidRPr="001A3DE7"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  <w:t>Certificate awards will be delivered in recognition of the most remarkable and outstanding research work</w:t>
      </w:r>
      <w:r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  <w:t>s</w:t>
      </w:r>
      <w:r w:rsidRPr="001A3DE7"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  <w:t xml:space="preserve"> in the field of bioenergy carried out by students.</w:t>
      </w:r>
      <w:r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  <w:t xml:space="preserve"> </w:t>
      </w:r>
    </w:p>
    <w:p w14:paraId="4975F447" w14:textId="77777777" w:rsidR="001A3DE7" w:rsidRDefault="001A3DE7" w:rsidP="001A3DE7">
      <w:pPr>
        <w:pStyle w:val="Body1"/>
        <w:numPr>
          <w:ilvl w:val="0"/>
          <w:numId w:val="7"/>
        </w:numPr>
        <w:jc w:val="both"/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</w:pPr>
      <w:r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  <w:t>D</w:t>
      </w:r>
      <w:r w:rsidRPr="001A3DE7"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  <w:t xml:space="preserve">elivery of the award certificates </w:t>
      </w:r>
    </w:p>
    <w:p w14:paraId="46D44484" w14:textId="00F55498" w:rsidR="001A3DE7" w:rsidRDefault="001A3DE7" w:rsidP="001A3DE7">
      <w:pPr>
        <w:pStyle w:val="Body1"/>
        <w:numPr>
          <w:ilvl w:val="0"/>
          <w:numId w:val="7"/>
        </w:numPr>
        <w:jc w:val="both"/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</w:pPr>
      <w:r w:rsidRPr="001A3DE7"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  <w:t xml:space="preserve">Brief presentation of the awarded researches </w:t>
      </w:r>
      <w:r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  <w:t>(up to 3 presentations)</w:t>
      </w:r>
    </w:p>
    <w:p w14:paraId="2B679106" w14:textId="05DC97A2" w:rsidR="008E5B95" w:rsidRPr="001A3DE7" w:rsidRDefault="008E5B95" w:rsidP="001A3DE7">
      <w:pPr>
        <w:pStyle w:val="Body1"/>
        <w:ind w:left="1800"/>
        <w:jc w:val="both"/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</w:pPr>
    </w:p>
    <w:p w14:paraId="57C982DD" w14:textId="77777777" w:rsidR="00415040" w:rsidRPr="001A3DE7" w:rsidRDefault="00415040" w:rsidP="001A3DE7">
      <w:pPr>
        <w:pStyle w:val="Body1"/>
        <w:ind w:left="1800"/>
        <w:jc w:val="both"/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</w:pPr>
    </w:p>
    <w:p w14:paraId="57620576" w14:textId="77777777" w:rsidR="00681A92" w:rsidRPr="008850CF" w:rsidRDefault="00681A92" w:rsidP="00415040">
      <w:pPr>
        <w:pStyle w:val="Body1"/>
        <w:jc w:val="both"/>
        <w:rPr>
          <w:rFonts w:asciiTheme="minorHAnsi" w:hAnsiTheme="minorHAnsi"/>
          <w:i/>
          <w:color w:val="auto"/>
          <w:sz w:val="24"/>
          <w:lang w:val="en-GB"/>
        </w:rPr>
      </w:pPr>
    </w:p>
    <w:p w14:paraId="3A13C276" w14:textId="77777777" w:rsidR="005546F1" w:rsidRPr="008850CF" w:rsidRDefault="005546F1" w:rsidP="00415040">
      <w:pPr>
        <w:pStyle w:val="Body1"/>
        <w:jc w:val="both"/>
        <w:rPr>
          <w:rFonts w:asciiTheme="minorHAnsi" w:hAnsiTheme="minorHAnsi"/>
          <w:i/>
          <w:color w:val="auto"/>
          <w:sz w:val="24"/>
          <w:lang w:val="en-GB"/>
        </w:rPr>
      </w:pPr>
    </w:p>
    <w:p w14:paraId="7C09B5F5" w14:textId="77777777" w:rsidR="00927BE4" w:rsidRPr="008850CF" w:rsidRDefault="00927BE4" w:rsidP="00415040">
      <w:pPr>
        <w:pStyle w:val="Body1"/>
        <w:jc w:val="both"/>
        <w:rPr>
          <w:rFonts w:asciiTheme="minorHAnsi" w:hAnsiTheme="minorHAnsi"/>
          <w:i/>
          <w:color w:val="auto"/>
          <w:sz w:val="24"/>
          <w:lang w:val="en-GB"/>
        </w:rPr>
      </w:pPr>
    </w:p>
    <w:p w14:paraId="44A9B46E" w14:textId="77777777" w:rsidR="001A3DE7" w:rsidRDefault="001A3DE7" w:rsidP="001A3DE7">
      <w:pPr>
        <w:pStyle w:val="Body1"/>
        <w:tabs>
          <w:tab w:val="left" w:pos="1800"/>
        </w:tabs>
        <w:ind w:left="1800" w:hanging="1800"/>
        <w:jc w:val="both"/>
        <w:rPr>
          <w:rFonts w:asciiTheme="minorHAnsi" w:hAnsiTheme="minorHAnsi" w:cstheme="majorBidi"/>
          <w:b/>
          <w:color w:val="auto"/>
          <w:sz w:val="24"/>
          <w:szCs w:val="24"/>
          <w:lang w:val="en-GB"/>
        </w:rPr>
      </w:pPr>
    </w:p>
    <w:p w14:paraId="3D7BB155" w14:textId="7F3945AD" w:rsidR="001A3DE7" w:rsidRPr="008850CF" w:rsidRDefault="001A3DE7" w:rsidP="001A3DE7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4"/>
          <w:lang w:val="en-GB"/>
        </w:rPr>
      </w:pPr>
      <w:r>
        <w:rPr>
          <w:rFonts w:asciiTheme="minorHAnsi" w:hAnsiTheme="minorHAnsi"/>
          <w:b/>
          <w:sz w:val="24"/>
          <w:lang w:val="en-GB"/>
        </w:rPr>
        <w:t>DAY 3</w:t>
      </w:r>
    </w:p>
    <w:p w14:paraId="4D4EEDC2" w14:textId="77777777" w:rsidR="001A3DE7" w:rsidRPr="008850CF" w:rsidRDefault="001A3DE7" w:rsidP="001A3DE7">
      <w:pPr>
        <w:pStyle w:val="Body1"/>
        <w:tabs>
          <w:tab w:val="left" w:pos="1843"/>
        </w:tabs>
        <w:jc w:val="both"/>
        <w:rPr>
          <w:rFonts w:asciiTheme="minorHAnsi" w:hAnsiTheme="minorHAnsi"/>
          <w:b/>
          <w:sz w:val="24"/>
          <w:szCs w:val="24"/>
          <w:lang w:val="en-GB"/>
        </w:rPr>
      </w:pPr>
    </w:p>
    <w:p w14:paraId="5C5222A3" w14:textId="77777777" w:rsidR="00927BE4" w:rsidRPr="00447DE2" w:rsidRDefault="001A3DE7" w:rsidP="00927BE4">
      <w:pPr>
        <w:tabs>
          <w:tab w:val="left" w:pos="1800"/>
        </w:tabs>
        <w:spacing w:after="0" w:line="240" w:lineRule="auto"/>
        <w:ind w:left="1800" w:hanging="1800"/>
        <w:rPr>
          <w:b/>
          <w:bCs/>
          <w:sz w:val="24"/>
          <w:szCs w:val="24"/>
          <w:lang w:val="en-GB"/>
        </w:rPr>
      </w:pPr>
      <w:r w:rsidRPr="008850CF">
        <w:rPr>
          <w:sz w:val="24"/>
          <w:lang w:val="en-GB"/>
        </w:rPr>
        <w:t>09.0</w:t>
      </w:r>
      <w:r>
        <w:rPr>
          <w:sz w:val="24"/>
          <w:lang w:val="en-GB"/>
        </w:rPr>
        <w:t>0 – 11</w:t>
      </w:r>
      <w:r w:rsidRPr="008850CF">
        <w:rPr>
          <w:sz w:val="24"/>
          <w:lang w:val="en-GB"/>
        </w:rPr>
        <w:t>.</w:t>
      </w:r>
      <w:r>
        <w:rPr>
          <w:sz w:val="24"/>
          <w:lang w:val="en-GB"/>
        </w:rPr>
        <w:t>0</w:t>
      </w:r>
      <w:r w:rsidRPr="008850CF">
        <w:rPr>
          <w:sz w:val="24"/>
          <w:lang w:val="en-GB"/>
        </w:rPr>
        <w:t>0</w:t>
      </w:r>
      <w:r w:rsidRPr="008850CF">
        <w:rPr>
          <w:b/>
          <w:sz w:val="24"/>
          <w:lang w:val="en-GB"/>
        </w:rPr>
        <w:t xml:space="preserve"> </w:t>
      </w:r>
      <w:r w:rsidRPr="008850CF">
        <w:rPr>
          <w:b/>
          <w:sz w:val="24"/>
          <w:lang w:val="en-GB"/>
        </w:rPr>
        <w:tab/>
      </w:r>
      <w:r w:rsidR="00927BE4" w:rsidRPr="00447DE2">
        <w:rPr>
          <w:b/>
          <w:bCs/>
          <w:sz w:val="24"/>
          <w:szCs w:val="24"/>
          <w:lang w:val="en-GB"/>
        </w:rPr>
        <w:t>Roundtable: Challenges and opportunities for the development of bioenergy</w:t>
      </w:r>
    </w:p>
    <w:p w14:paraId="7E079DB0" w14:textId="77777777" w:rsidR="001A3DE7" w:rsidRPr="008850CF" w:rsidRDefault="001A3DE7" w:rsidP="001A3DE7">
      <w:pPr>
        <w:pStyle w:val="Body1"/>
        <w:tabs>
          <w:tab w:val="left" w:pos="1800"/>
        </w:tabs>
        <w:spacing w:after="120"/>
        <w:ind w:left="1800"/>
        <w:jc w:val="both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 w:rsidRPr="008850CF">
        <w:rPr>
          <w:rFonts w:asciiTheme="minorHAnsi" w:hAnsiTheme="minorHAnsi"/>
          <w:i/>
          <w:sz w:val="24"/>
          <w:szCs w:val="24"/>
          <w:lang w:val="en-GB"/>
        </w:rPr>
        <w:t>Moderator</w:t>
      </w:r>
      <w:r w:rsidRPr="008850CF">
        <w:rPr>
          <w:rFonts w:asciiTheme="minorHAnsi" w:hAnsiTheme="minorHAnsi"/>
          <w:i/>
          <w:color w:val="auto"/>
          <w:sz w:val="24"/>
          <w:szCs w:val="24"/>
          <w:lang w:val="en-GB"/>
        </w:rPr>
        <w:t xml:space="preserve">: </w:t>
      </w:r>
      <w:r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  <w:t>tbd</w:t>
      </w:r>
    </w:p>
    <w:p w14:paraId="3D2BAA26" w14:textId="12BBDF4C" w:rsidR="00927BE4" w:rsidRDefault="00927BE4" w:rsidP="00F34EB9">
      <w:pPr>
        <w:pStyle w:val="Body1"/>
        <w:numPr>
          <w:ilvl w:val="0"/>
          <w:numId w:val="7"/>
        </w:numPr>
        <w:tabs>
          <w:tab w:val="left" w:pos="2160"/>
          <w:tab w:val="left" w:pos="2520"/>
        </w:tabs>
        <w:ind w:firstLine="0"/>
        <w:jc w:val="both"/>
        <w:rPr>
          <w:rFonts w:asciiTheme="minorHAnsi" w:hAnsiTheme="minorHAnsi"/>
          <w:color w:val="auto"/>
          <w:sz w:val="24"/>
          <w:szCs w:val="24"/>
          <w:lang w:val="en-GB"/>
        </w:rPr>
      </w:pPr>
      <w:r>
        <w:rPr>
          <w:rFonts w:asciiTheme="minorHAnsi" w:hAnsiTheme="minorHAnsi"/>
          <w:color w:val="auto"/>
          <w:sz w:val="24"/>
          <w:szCs w:val="24"/>
          <w:lang w:val="en-GB"/>
        </w:rPr>
        <w:t>Up to 6 speakers mainly from private sector, governments and International Banks/Funds</w:t>
      </w:r>
      <w:r w:rsidR="00202CC8">
        <w:rPr>
          <w:rFonts w:asciiTheme="minorHAnsi" w:hAnsiTheme="minorHAnsi"/>
          <w:color w:val="auto"/>
          <w:sz w:val="24"/>
          <w:szCs w:val="24"/>
          <w:lang w:val="en-GB"/>
        </w:rPr>
        <w:t xml:space="preserve"> (including </w:t>
      </w:r>
      <w:r w:rsidR="00F34EB9">
        <w:rPr>
          <w:rFonts w:asciiTheme="minorHAnsi" w:hAnsiTheme="minorHAnsi"/>
          <w:color w:val="auto"/>
          <w:sz w:val="24"/>
          <w:szCs w:val="24"/>
          <w:lang w:val="en-GB"/>
        </w:rPr>
        <w:t xml:space="preserve">for example </w:t>
      </w:r>
      <w:r w:rsidR="00202CC8">
        <w:rPr>
          <w:rFonts w:asciiTheme="minorHAnsi" w:hAnsiTheme="minorHAnsi"/>
          <w:color w:val="auto"/>
          <w:sz w:val="24"/>
          <w:szCs w:val="24"/>
          <w:lang w:val="en-GB"/>
        </w:rPr>
        <w:t>AfDB, AFD, regional Banks of Investments, USGC, APLA,</w:t>
      </w:r>
      <w:r w:rsidR="001C54FB">
        <w:rPr>
          <w:rFonts w:asciiTheme="minorHAnsi" w:hAnsiTheme="minorHAnsi"/>
          <w:color w:val="auto"/>
          <w:sz w:val="24"/>
          <w:szCs w:val="24"/>
          <w:lang w:val="en-GB"/>
        </w:rPr>
        <w:t xml:space="preserve"> Clariant, Versalis,</w:t>
      </w:r>
      <w:r w:rsidR="00F34EB9">
        <w:rPr>
          <w:rFonts w:asciiTheme="minorHAnsi" w:hAnsiTheme="minorHAnsi"/>
          <w:color w:val="auto"/>
          <w:sz w:val="24"/>
          <w:szCs w:val="24"/>
          <w:lang w:val="en-GB"/>
        </w:rPr>
        <w:t xml:space="preserve"> BONSUCRO,</w:t>
      </w:r>
      <w:r w:rsidR="001C54FB">
        <w:rPr>
          <w:rFonts w:asciiTheme="minorHAnsi" w:hAnsiTheme="minorHAnsi"/>
          <w:color w:val="auto"/>
          <w:sz w:val="24"/>
          <w:szCs w:val="24"/>
          <w:lang w:val="en-GB"/>
        </w:rPr>
        <w:t xml:space="preserve"> UNIDO, WBCSD)</w:t>
      </w:r>
    </w:p>
    <w:p w14:paraId="7AD6F319" w14:textId="77777777" w:rsidR="00927BE4" w:rsidRDefault="00927BE4" w:rsidP="001A3DE7">
      <w:pPr>
        <w:pStyle w:val="Body1"/>
        <w:tabs>
          <w:tab w:val="left" w:pos="2160"/>
          <w:tab w:val="left" w:pos="2520"/>
        </w:tabs>
        <w:ind w:left="2160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</w:p>
    <w:p w14:paraId="433CAB8E" w14:textId="383F98D5" w:rsidR="001A3DE7" w:rsidRPr="008850CF" w:rsidRDefault="001A3DE7" w:rsidP="001A3DE7">
      <w:pPr>
        <w:pStyle w:val="Body1"/>
        <w:tabs>
          <w:tab w:val="left" w:pos="2160"/>
          <w:tab w:val="left" w:pos="2520"/>
        </w:tabs>
        <w:ind w:left="2160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 w:rsidRPr="008850CF"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  <w:t>Q&amp;A session</w:t>
      </w:r>
    </w:p>
    <w:p w14:paraId="098E2DB2" w14:textId="77777777" w:rsidR="001A3DE7" w:rsidRPr="008850CF" w:rsidRDefault="001A3DE7" w:rsidP="001A3DE7">
      <w:pPr>
        <w:tabs>
          <w:tab w:val="left" w:pos="2160"/>
          <w:tab w:val="left" w:pos="2520"/>
        </w:tabs>
        <w:spacing w:after="0" w:line="256" w:lineRule="auto"/>
        <w:ind w:left="1800"/>
        <w:jc w:val="left"/>
        <w:rPr>
          <w:rFonts w:cstheme="minorHAnsi"/>
          <w:bCs/>
          <w:i/>
          <w:iCs/>
          <w:sz w:val="24"/>
          <w:szCs w:val="24"/>
        </w:rPr>
      </w:pPr>
    </w:p>
    <w:p w14:paraId="2E7BC79A" w14:textId="77777777" w:rsidR="001A3DE7" w:rsidRPr="008850CF" w:rsidRDefault="001A3DE7" w:rsidP="001A3DE7">
      <w:pPr>
        <w:pStyle w:val="Body1"/>
        <w:tabs>
          <w:tab w:val="left" w:pos="1800"/>
        </w:tabs>
        <w:rPr>
          <w:rFonts w:asciiTheme="minorHAnsi" w:hAnsiTheme="minorHAnsi" w:cstheme="majorBidi"/>
          <w:color w:val="auto"/>
          <w:sz w:val="24"/>
          <w:szCs w:val="24"/>
          <w:lang w:val="en-GB"/>
        </w:rPr>
      </w:pPr>
      <w:r>
        <w:rPr>
          <w:rFonts w:asciiTheme="minorHAnsi" w:hAnsiTheme="minorHAnsi" w:cstheme="majorBidi"/>
          <w:color w:val="auto"/>
          <w:sz w:val="24"/>
          <w:szCs w:val="24"/>
          <w:lang w:val="en-GB"/>
        </w:rPr>
        <w:t>11.00 – 11.30</w:t>
      </w:r>
      <w:r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ab/>
      </w:r>
      <w:r w:rsidRPr="008850CF">
        <w:rPr>
          <w:rFonts w:asciiTheme="minorHAnsi" w:hAnsiTheme="minorHAnsi" w:cstheme="majorBidi"/>
          <w:b/>
          <w:bCs/>
          <w:color w:val="auto"/>
          <w:sz w:val="24"/>
          <w:szCs w:val="24"/>
          <w:lang w:val="en-GB"/>
        </w:rPr>
        <w:t>Coffee break</w:t>
      </w:r>
    </w:p>
    <w:p w14:paraId="5DA532CA" w14:textId="77777777" w:rsidR="001A3DE7" w:rsidRPr="008850CF" w:rsidRDefault="001A3DE7" w:rsidP="001A3DE7">
      <w:pPr>
        <w:pStyle w:val="Body1"/>
        <w:jc w:val="both"/>
        <w:rPr>
          <w:rFonts w:asciiTheme="minorHAnsi" w:hAnsiTheme="minorHAnsi"/>
          <w:color w:val="auto"/>
          <w:sz w:val="24"/>
          <w:szCs w:val="24"/>
          <w:lang w:val="en-GB"/>
        </w:rPr>
      </w:pPr>
    </w:p>
    <w:p w14:paraId="2F3BF776" w14:textId="6979F78F" w:rsidR="00927BE4" w:rsidRDefault="001A3DE7" w:rsidP="00927BE4">
      <w:pPr>
        <w:tabs>
          <w:tab w:val="left" w:pos="1800"/>
        </w:tabs>
        <w:spacing w:after="0" w:line="240" w:lineRule="auto"/>
        <w:ind w:left="1800" w:hanging="1800"/>
        <w:rPr>
          <w:b/>
          <w:bCs/>
          <w:sz w:val="24"/>
          <w:szCs w:val="24"/>
          <w:lang w:val="en-GB"/>
        </w:rPr>
      </w:pPr>
      <w:r w:rsidRPr="008850CF">
        <w:rPr>
          <w:sz w:val="24"/>
          <w:szCs w:val="24"/>
          <w:lang w:val="en-GB"/>
        </w:rPr>
        <w:t>11.</w:t>
      </w:r>
      <w:r>
        <w:rPr>
          <w:sz w:val="24"/>
          <w:szCs w:val="24"/>
          <w:lang w:val="en-GB"/>
        </w:rPr>
        <w:t>3</w:t>
      </w:r>
      <w:r w:rsidRPr="008850CF">
        <w:rPr>
          <w:sz w:val="24"/>
          <w:szCs w:val="24"/>
          <w:lang w:val="en-GB"/>
        </w:rPr>
        <w:t>0 – 12.30</w:t>
      </w:r>
      <w:r w:rsidRPr="008850CF">
        <w:rPr>
          <w:sz w:val="24"/>
          <w:szCs w:val="24"/>
          <w:lang w:val="en-GB"/>
        </w:rPr>
        <w:tab/>
      </w:r>
      <w:r w:rsidR="00927BE4" w:rsidRPr="00447DE2">
        <w:rPr>
          <w:b/>
          <w:bCs/>
          <w:sz w:val="24"/>
          <w:szCs w:val="24"/>
          <w:lang w:val="en-GB"/>
        </w:rPr>
        <w:t>Roundtable: Challenges and opportunities for the development of bioenergy</w:t>
      </w:r>
      <w:r w:rsidR="00927BE4">
        <w:rPr>
          <w:b/>
          <w:bCs/>
          <w:sz w:val="24"/>
          <w:szCs w:val="24"/>
          <w:lang w:val="en-GB"/>
        </w:rPr>
        <w:t xml:space="preserve"> (cont’)</w:t>
      </w:r>
    </w:p>
    <w:p w14:paraId="071B0557" w14:textId="77777777" w:rsidR="001C54FB" w:rsidRPr="00447DE2" w:rsidRDefault="001C54FB" w:rsidP="00927BE4">
      <w:pPr>
        <w:tabs>
          <w:tab w:val="left" w:pos="1800"/>
        </w:tabs>
        <w:spacing w:after="0" w:line="240" w:lineRule="auto"/>
        <w:ind w:left="1800" w:hanging="1800"/>
        <w:rPr>
          <w:b/>
          <w:bCs/>
          <w:sz w:val="24"/>
          <w:szCs w:val="24"/>
          <w:lang w:val="en-GB"/>
        </w:rPr>
      </w:pPr>
    </w:p>
    <w:p w14:paraId="2E338817" w14:textId="55240A8B" w:rsidR="00927BE4" w:rsidRDefault="00927BE4" w:rsidP="00F34EB9">
      <w:pPr>
        <w:pStyle w:val="Body1"/>
        <w:numPr>
          <w:ilvl w:val="0"/>
          <w:numId w:val="7"/>
        </w:numPr>
        <w:tabs>
          <w:tab w:val="left" w:pos="2160"/>
          <w:tab w:val="left" w:pos="2520"/>
        </w:tabs>
        <w:ind w:firstLine="0"/>
        <w:jc w:val="both"/>
        <w:rPr>
          <w:rFonts w:asciiTheme="minorHAnsi" w:hAnsiTheme="minorHAnsi"/>
          <w:color w:val="auto"/>
          <w:sz w:val="24"/>
          <w:szCs w:val="24"/>
          <w:lang w:val="en-GB"/>
        </w:rPr>
      </w:pPr>
      <w:r>
        <w:rPr>
          <w:rFonts w:asciiTheme="minorHAnsi" w:hAnsiTheme="minorHAnsi"/>
          <w:color w:val="auto"/>
          <w:sz w:val="24"/>
          <w:szCs w:val="24"/>
          <w:lang w:val="en-GB"/>
        </w:rPr>
        <w:t>Up to 4 speakers mainly from private sector, governments and International Banks/Funds</w:t>
      </w:r>
      <w:r w:rsidR="001C54FB">
        <w:rPr>
          <w:rFonts w:asciiTheme="minorHAnsi" w:hAnsiTheme="minorHAnsi"/>
          <w:color w:val="auto"/>
          <w:sz w:val="24"/>
          <w:szCs w:val="24"/>
          <w:lang w:val="en-GB"/>
        </w:rPr>
        <w:t xml:space="preserve"> (including</w:t>
      </w:r>
      <w:r w:rsidR="00F34EB9">
        <w:rPr>
          <w:rFonts w:asciiTheme="minorHAnsi" w:hAnsiTheme="minorHAnsi"/>
          <w:color w:val="auto"/>
          <w:sz w:val="24"/>
          <w:szCs w:val="24"/>
          <w:lang w:val="en-GB"/>
        </w:rPr>
        <w:t xml:space="preserve"> for example</w:t>
      </w:r>
      <w:r w:rsidR="001C54FB">
        <w:rPr>
          <w:rFonts w:asciiTheme="minorHAnsi" w:hAnsiTheme="minorHAnsi"/>
          <w:color w:val="auto"/>
          <w:sz w:val="24"/>
          <w:szCs w:val="24"/>
          <w:lang w:val="en-GB"/>
        </w:rPr>
        <w:t xml:space="preserve"> AfDB, AFD, regional Banks of Investments, USGC, APLA, Clariant, Versalis, </w:t>
      </w:r>
      <w:r w:rsidR="00F34EB9">
        <w:rPr>
          <w:rFonts w:asciiTheme="minorHAnsi" w:hAnsiTheme="minorHAnsi"/>
          <w:color w:val="auto"/>
          <w:sz w:val="24"/>
          <w:szCs w:val="24"/>
          <w:lang w:val="en-GB"/>
        </w:rPr>
        <w:t xml:space="preserve">BONSUCRO, </w:t>
      </w:r>
      <w:r w:rsidR="001C54FB">
        <w:rPr>
          <w:rFonts w:asciiTheme="minorHAnsi" w:hAnsiTheme="minorHAnsi"/>
          <w:color w:val="auto"/>
          <w:sz w:val="24"/>
          <w:szCs w:val="24"/>
          <w:lang w:val="en-GB"/>
        </w:rPr>
        <w:t>UNIDO, WBCSD)</w:t>
      </w:r>
    </w:p>
    <w:p w14:paraId="05E87AC4" w14:textId="77777777" w:rsidR="00927BE4" w:rsidRDefault="00927BE4" w:rsidP="00927BE4">
      <w:pPr>
        <w:pStyle w:val="Body1"/>
        <w:tabs>
          <w:tab w:val="left" w:pos="2160"/>
          <w:tab w:val="left" w:pos="2520"/>
        </w:tabs>
        <w:ind w:left="2160"/>
        <w:rPr>
          <w:rFonts w:asciiTheme="minorHAnsi" w:hAnsiTheme="minorHAnsi"/>
          <w:color w:val="auto"/>
          <w:sz w:val="24"/>
          <w:szCs w:val="24"/>
          <w:lang w:val="en-GB"/>
        </w:rPr>
      </w:pPr>
    </w:p>
    <w:p w14:paraId="516D3C46" w14:textId="77777777" w:rsidR="001A3DE7" w:rsidRPr="008850CF" w:rsidRDefault="001A3DE7" w:rsidP="001A3DE7">
      <w:pPr>
        <w:pStyle w:val="Body1"/>
        <w:tabs>
          <w:tab w:val="left" w:pos="1800"/>
        </w:tabs>
        <w:ind w:left="2160"/>
        <w:jc w:val="both"/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</w:pPr>
      <w:r w:rsidRPr="008850CF">
        <w:rPr>
          <w:rFonts w:asciiTheme="minorHAnsi" w:hAnsiTheme="minorHAnsi" w:cstheme="majorBidi"/>
          <w:i/>
          <w:iCs/>
          <w:color w:val="auto"/>
          <w:sz w:val="24"/>
          <w:szCs w:val="24"/>
          <w:lang w:val="en-GB"/>
        </w:rPr>
        <w:t>Q&amp;A session</w:t>
      </w:r>
    </w:p>
    <w:p w14:paraId="66AE3AA5" w14:textId="77777777" w:rsidR="001A3DE7" w:rsidRPr="008850CF" w:rsidRDefault="001A3DE7" w:rsidP="001A3DE7">
      <w:pPr>
        <w:pStyle w:val="Body1"/>
        <w:tabs>
          <w:tab w:val="left" w:pos="1800"/>
        </w:tabs>
        <w:ind w:left="2520"/>
        <w:jc w:val="both"/>
        <w:rPr>
          <w:rFonts w:asciiTheme="minorHAnsi" w:hAnsiTheme="minorHAnsi"/>
          <w:i/>
          <w:color w:val="auto"/>
          <w:sz w:val="24"/>
          <w:szCs w:val="24"/>
          <w:lang w:val="en-GB"/>
        </w:rPr>
      </w:pPr>
    </w:p>
    <w:p w14:paraId="450CB763" w14:textId="7BCFFC7C" w:rsidR="001A3DE7" w:rsidRDefault="001A3DE7" w:rsidP="001A3DE7">
      <w:pPr>
        <w:tabs>
          <w:tab w:val="left" w:pos="1800"/>
        </w:tabs>
        <w:spacing w:before="120" w:after="120" w:line="240" w:lineRule="auto"/>
        <w:rPr>
          <w:rFonts w:eastAsia="Arial Unicode MS" w:cstheme="majorBidi"/>
          <w:b/>
          <w:bCs/>
          <w:sz w:val="24"/>
          <w:szCs w:val="24"/>
          <w:u w:color="000000"/>
          <w:lang w:val="en-GB" w:eastAsia="pt-BR"/>
        </w:rPr>
      </w:pPr>
      <w:r w:rsidRPr="008850CF">
        <w:rPr>
          <w:rFonts w:eastAsia="Arial Unicode MS" w:cstheme="majorBidi"/>
          <w:sz w:val="24"/>
          <w:szCs w:val="24"/>
          <w:u w:color="000000"/>
          <w:lang w:val="en-GB" w:eastAsia="pt-BR"/>
        </w:rPr>
        <w:t>12.30 – 14.00</w:t>
      </w:r>
      <w:r w:rsidRPr="008850CF">
        <w:rPr>
          <w:rFonts w:eastAsia="Arial Unicode MS" w:cstheme="majorBidi"/>
          <w:sz w:val="24"/>
          <w:szCs w:val="24"/>
          <w:u w:color="000000"/>
          <w:lang w:val="en-GB" w:eastAsia="pt-BR"/>
        </w:rPr>
        <w:tab/>
      </w:r>
      <w:r w:rsidRPr="008850CF">
        <w:rPr>
          <w:rFonts w:eastAsia="Arial Unicode MS" w:cstheme="majorBidi"/>
          <w:b/>
          <w:bCs/>
          <w:sz w:val="24"/>
          <w:szCs w:val="24"/>
          <w:u w:color="000000"/>
          <w:lang w:val="en-GB" w:eastAsia="pt-BR"/>
        </w:rPr>
        <w:t>Lunch</w:t>
      </w:r>
    </w:p>
    <w:p w14:paraId="48A89B83" w14:textId="5EE4BB44" w:rsidR="00F90F41" w:rsidRDefault="00F90F41" w:rsidP="00F90F41">
      <w:pPr>
        <w:tabs>
          <w:tab w:val="left" w:pos="1800"/>
        </w:tabs>
        <w:spacing w:before="120" w:after="0" w:line="240" w:lineRule="auto"/>
        <w:ind w:left="1800"/>
        <w:rPr>
          <w:rFonts w:eastAsia="Arial Unicode MS" w:cstheme="majorBidi"/>
          <w:b/>
          <w:bCs/>
          <w:i/>
          <w:color w:val="000000"/>
          <w:sz w:val="24"/>
          <w:szCs w:val="24"/>
          <w:u w:color="000000"/>
          <w:lang w:val="en-GB" w:eastAsia="pt-BR"/>
        </w:rPr>
      </w:pPr>
      <w:r w:rsidRPr="00232352">
        <w:rPr>
          <w:rFonts w:eastAsia="Arial Unicode MS" w:cstheme="majorBidi"/>
          <w:b/>
          <w:bCs/>
          <w:i/>
          <w:color w:val="000000"/>
          <w:sz w:val="24"/>
          <w:szCs w:val="24"/>
          <w:u w:color="000000"/>
          <w:lang w:val="en-GB" w:eastAsia="pt-BR"/>
        </w:rPr>
        <w:t>Meetings to facilitate B2B and public-private partnership (PPP) will be organized</w:t>
      </w:r>
    </w:p>
    <w:p w14:paraId="36029336" w14:textId="77777777" w:rsidR="001A3DE7" w:rsidRPr="008850CF" w:rsidRDefault="001A3DE7" w:rsidP="001A3DE7">
      <w:pPr>
        <w:tabs>
          <w:tab w:val="left" w:pos="1800"/>
        </w:tabs>
        <w:spacing w:before="120" w:after="0" w:line="240" w:lineRule="auto"/>
        <w:rPr>
          <w:rFonts w:eastAsia="Arial Unicode MS" w:cstheme="majorBidi"/>
          <w:b/>
          <w:bCs/>
          <w:sz w:val="24"/>
          <w:szCs w:val="24"/>
          <w:u w:color="000000"/>
          <w:lang w:val="en-GB" w:eastAsia="pt-BR"/>
        </w:rPr>
      </w:pPr>
    </w:p>
    <w:p w14:paraId="486C2783" w14:textId="2884D1BD" w:rsidR="00927BE4" w:rsidRDefault="001A3DE7" w:rsidP="00927BE4">
      <w:pPr>
        <w:tabs>
          <w:tab w:val="left" w:pos="1800"/>
        </w:tabs>
        <w:spacing w:after="0" w:line="240" w:lineRule="auto"/>
        <w:ind w:left="1800" w:hanging="1800"/>
        <w:rPr>
          <w:b/>
          <w:lang w:val="en-GB"/>
        </w:rPr>
      </w:pPr>
      <w:r w:rsidRPr="008850CF">
        <w:rPr>
          <w:rFonts w:cstheme="majorBidi"/>
          <w:sz w:val="24"/>
          <w:szCs w:val="24"/>
          <w:lang w:val="en-GB"/>
        </w:rPr>
        <w:t>14.00 – 1</w:t>
      </w:r>
      <w:r w:rsidR="00AB2FE3">
        <w:rPr>
          <w:rFonts w:cstheme="majorBidi"/>
          <w:sz w:val="24"/>
          <w:szCs w:val="24"/>
          <w:lang w:val="en-GB"/>
        </w:rPr>
        <w:t>5</w:t>
      </w:r>
      <w:r w:rsidRPr="008850CF">
        <w:rPr>
          <w:rFonts w:cstheme="majorBidi"/>
          <w:sz w:val="24"/>
          <w:szCs w:val="24"/>
          <w:lang w:val="en-GB"/>
        </w:rPr>
        <w:t>.</w:t>
      </w:r>
      <w:r w:rsidR="00AB2FE3">
        <w:rPr>
          <w:rFonts w:cstheme="majorBidi"/>
          <w:sz w:val="24"/>
          <w:szCs w:val="24"/>
          <w:lang w:val="en-GB"/>
        </w:rPr>
        <w:t>20</w:t>
      </w:r>
      <w:r w:rsidRPr="008850CF">
        <w:rPr>
          <w:b/>
          <w:bCs/>
          <w:sz w:val="24"/>
          <w:szCs w:val="24"/>
          <w:lang w:val="en-GB"/>
        </w:rPr>
        <w:tab/>
      </w:r>
      <w:r w:rsidR="00927BE4">
        <w:rPr>
          <w:b/>
          <w:bCs/>
          <w:sz w:val="24"/>
          <w:szCs w:val="24"/>
          <w:lang w:val="en-GB"/>
        </w:rPr>
        <w:t xml:space="preserve">Break out groups </w:t>
      </w:r>
    </w:p>
    <w:p w14:paraId="78349A36" w14:textId="77777777" w:rsidR="00927BE4" w:rsidRDefault="00927BE4" w:rsidP="00927BE4">
      <w:pPr>
        <w:pStyle w:val="Body1"/>
        <w:jc w:val="center"/>
        <w:rPr>
          <w:rFonts w:asciiTheme="minorHAnsi" w:hAnsiTheme="minorHAnsi"/>
          <w:b/>
          <w:lang w:val="en-GB"/>
        </w:rPr>
      </w:pPr>
    </w:p>
    <w:p w14:paraId="150D10B7" w14:textId="03F80843" w:rsidR="00927BE4" w:rsidRPr="00927BE4" w:rsidRDefault="00927BE4" w:rsidP="00927BE4">
      <w:pPr>
        <w:pStyle w:val="Body1"/>
        <w:numPr>
          <w:ilvl w:val="0"/>
          <w:numId w:val="41"/>
        </w:numPr>
        <w:ind w:left="2315"/>
        <w:rPr>
          <w:rFonts w:asciiTheme="minorHAnsi" w:hAnsiTheme="minorHAnsi"/>
          <w:color w:val="auto"/>
          <w:sz w:val="24"/>
          <w:szCs w:val="24"/>
          <w:lang w:val="en-GB"/>
        </w:rPr>
      </w:pPr>
      <w:r w:rsidRPr="00927BE4">
        <w:rPr>
          <w:rFonts w:asciiTheme="minorHAnsi" w:hAnsiTheme="minorHAnsi"/>
          <w:color w:val="auto"/>
          <w:sz w:val="24"/>
          <w:szCs w:val="24"/>
          <w:lang w:val="en-GB"/>
        </w:rPr>
        <w:t>The importance of national/regional stakeholder engagement for projects in Africa</w:t>
      </w:r>
      <w:r>
        <w:rPr>
          <w:rFonts w:asciiTheme="minorHAnsi" w:hAnsiTheme="minorHAnsi"/>
          <w:color w:val="auto"/>
          <w:sz w:val="24"/>
          <w:szCs w:val="24"/>
          <w:lang w:val="en-GB"/>
        </w:rPr>
        <w:t xml:space="preserve"> </w:t>
      </w:r>
      <w:r w:rsidRPr="00927BE4">
        <w:rPr>
          <w:rFonts w:asciiTheme="minorHAnsi" w:hAnsiTheme="minorHAnsi"/>
          <w:i/>
          <w:color w:val="auto"/>
          <w:sz w:val="24"/>
          <w:szCs w:val="24"/>
          <w:lang w:val="en-GB"/>
        </w:rPr>
        <w:t>– Moderator tbd</w:t>
      </w:r>
    </w:p>
    <w:p w14:paraId="31470324" w14:textId="77777777" w:rsidR="00927BE4" w:rsidRPr="00927BE4" w:rsidRDefault="00927BE4" w:rsidP="00927BE4">
      <w:pPr>
        <w:pStyle w:val="Body1"/>
        <w:ind w:left="2110"/>
        <w:rPr>
          <w:rFonts w:asciiTheme="minorHAnsi" w:hAnsiTheme="minorHAnsi"/>
          <w:color w:val="auto"/>
          <w:sz w:val="24"/>
          <w:szCs w:val="24"/>
          <w:lang w:val="en-GB"/>
        </w:rPr>
      </w:pPr>
    </w:p>
    <w:p w14:paraId="0C503A92" w14:textId="3F503E81" w:rsidR="00927BE4" w:rsidRPr="00927BE4" w:rsidRDefault="00927BE4" w:rsidP="00927BE4">
      <w:pPr>
        <w:pStyle w:val="Body1"/>
        <w:numPr>
          <w:ilvl w:val="0"/>
          <w:numId w:val="41"/>
        </w:numPr>
        <w:tabs>
          <w:tab w:val="left" w:pos="2340"/>
        </w:tabs>
        <w:ind w:left="2110" w:hanging="130"/>
        <w:rPr>
          <w:rFonts w:asciiTheme="minorHAnsi" w:hAnsiTheme="minorHAnsi"/>
          <w:color w:val="auto"/>
          <w:sz w:val="24"/>
          <w:szCs w:val="24"/>
          <w:lang w:val="en-GB"/>
        </w:rPr>
      </w:pPr>
      <w:r w:rsidRPr="00927BE4">
        <w:rPr>
          <w:rFonts w:asciiTheme="minorHAnsi" w:hAnsiTheme="minorHAnsi"/>
          <w:color w:val="auto"/>
          <w:sz w:val="24"/>
          <w:szCs w:val="24"/>
          <w:lang w:val="en-GB"/>
        </w:rPr>
        <w:t>How to develop and finance a project in Africa</w:t>
      </w:r>
      <w:r>
        <w:rPr>
          <w:rFonts w:asciiTheme="minorHAnsi" w:hAnsiTheme="minorHAnsi"/>
          <w:color w:val="auto"/>
          <w:sz w:val="24"/>
          <w:szCs w:val="24"/>
          <w:lang w:val="en-GB"/>
        </w:rPr>
        <w:t xml:space="preserve"> - </w:t>
      </w:r>
      <w:r w:rsidRPr="00927BE4">
        <w:rPr>
          <w:rFonts w:asciiTheme="minorHAnsi" w:hAnsiTheme="minorHAnsi"/>
          <w:i/>
          <w:color w:val="auto"/>
          <w:sz w:val="24"/>
          <w:szCs w:val="24"/>
          <w:lang w:val="en-GB"/>
        </w:rPr>
        <w:t>Moderator tbd</w:t>
      </w:r>
    </w:p>
    <w:p w14:paraId="7CE3B93E" w14:textId="77777777" w:rsidR="00927BE4" w:rsidRDefault="00927BE4" w:rsidP="00927BE4">
      <w:pPr>
        <w:pStyle w:val="Body1"/>
        <w:jc w:val="center"/>
        <w:rPr>
          <w:rFonts w:asciiTheme="minorHAnsi" w:hAnsiTheme="minorHAnsi"/>
          <w:b/>
          <w:lang w:val="en-GB"/>
        </w:rPr>
      </w:pPr>
    </w:p>
    <w:p w14:paraId="3EAEB9B2" w14:textId="0E71185A" w:rsidR="001A3DE7" w:rsidRPr="008850CF" w:rsidRDefault="00AB2FE3" w:rsidP="001A3DE7">
      <w:pPr>
        <w:pStyle w:val="Body1"/>
        <w:tabs>
          <w:tab w:val="left" w:pos="1800"/>
        </w:tabs>
        <w:rPr>
          <w:rFonts w:asciiTheme="minorHAnsi" w:hAnsiTheme="minorHAnsi" w:cstheme="majorBidi"/>
          <w:color w:val="auto"/>
          <w:sz w:val="24"/>
          <w:szCs w:val="24"/>
          <w:lang w:val="en-GB"/>
        </w:rPr>
      </w:pPr>
      <w:r>
        <w:rPr>
          <w:rFonts w:asciiTheme="minorHAnsi" w:hAnsiTheme="minorHAnsi" w:cstheme="majorBidi"/>
          <w:color w:val="auto"/>
          <w:sz w:val="24"/>
          <w:szCs w:val="24"/>
          <w:lang w:val="en-GB"/>
        </w:rPr>
        <w:t>15.20 – 15.50</w:t>
      </w:r>
      <w:r w:rsidR="001A3DE7" w:rsidRPr="008850CF">
        <w:rPr>
          <w:rFonts w:asciiTheme="minorHAnsi" w:hAnsiTheme="minorHAnsi" w:cstheme="majorBidi"/>
          <w:color w:val="auto"/>
          <w:sz w:val="24"/>
          <w:szCs w:val="24"/>
          <w:lang w:val="en-GB"/>
        </w:rPr>
        <w:tab/>
      </w:r>
      <w:r w:rsidR="001A3DE7" w:rsidRPr="008850CF">
        <w:rPr>
          <w:rFonts w:asciiTheme="minorHAnsi" w:hAnsiTheme="minorHAnsi" w:cstheme="majorBidi"/>
          <w:b/>
          <w:bCs/>
          <w:color w:val="auto"/>
          <w:sz w:val="24"/>
          <w:szCs w:val="24"/>
          <w:lang w:val="en-GB"/>
        </w:rPr>
        <w:t>Coffee break</w:t>
      </w:r>
    </w:p>
    <w:p w14:paraId="5016BB0E" w14:textId="77777777" w:rsidR="001A3DE7" w:rsidRPr="008850CF" w:rsidRDefault="001A3DE7" w:rsidP="001A3DE7">
      <w:pPr>
        <w:pStyle w:val="Body1"/>
        <w:rPr>
          <w:rFonts w:asciiTheme="minorHAnsi" w:hAnsiTheme="minorHAnsi" w:cstheme="majorBidi"/>
          <w:color w:val="auto"/>
          <w:sz w:val="24"/>
          <w:szCs w:val="24"/>
          <w:lang w:val="en-GB"/>
        </w:rPr>
      </w:pPr>
    </w:p>
    <w:p w14:paraId="1312D650" w14:textId="7532333A" w:rsidR="001A3DE7" w:rsidRPr="008850CF" w:rsidRDefault="00AB2FE3" w:rsidP="001A3DE7">
      <w:pPr>
        <w:tabs>
          <w:tab w:val="left" w:pos="1800"/>
        </w:tabs>
        <w:spacing w:after="0" w:line="240" w:lineRule="auto"/>
        <w:ind w:left="1800" w:hanging="1800"/>
        <w:rPr>
          <w:b/>
          <w:bCs/>
          <w:sz w:val="24"/>
          <w:szCs w:val="24"/>
          <w:lang w:val="en-GB"/>
        </w:rPr>
      </w:pPr>
      <w:r>
        <w:rPr>
          <w:rFonts w:cstheme="majorBidi"/>
          <w:sz w:val="24"/>
          <w:szCs w:val="24"/>
          <w:lang w:val="en-GB"/>
        </w:rPr>
        <w:t>15.50 – 16.30</w:t>
      </w:r>
      <w:r w:rsidR="001A3DE7" w:rsidRPr="008850CF">
        <w:rPr>
          <w:rFonts w:cstheme="majorBidi"/>
          <w:sz w:val="24"/>
          <w:szCs w:val="24"/>
          <w:lang w:val="en-GB"/>
        </w:rPr>
        <w:tab/>
      </w:r>
      <w:r>
        <w:rPr>
          <w:b/>
          <w:bCs/>
          <w:sz w:val="24"/>
          <w:szCs w:val="24"/>
          <w:lang w:val="en-GB"/>
        </w:rPr>
        <w:t>Break out group</w:t>
      </w:r>
      <w:r w:rsidR="001C54FB">
        <w:rPr>
          <w:b/>
          <w:bCs/>
          <w:sz w:val="24"/>
          <w:szCs w:val="24"/>
          <w:lang w:val="en-GB"/>
        </w:rPr>
        <w:t xml:space="preserve"> moderators</w:t>
      </w:r>
      <w:r>
        <w:rPr>
          <w:b/>
          <w:bCs/>
          <w:sz w:val="24"/>
          <w:szCs w:val="24"/>
          <w:lang w:val="en-GB"/>
        </w:rPr>
        <w:t xml:space="preserve"> report back in plenary</w:t>
      </w:r>
    </w:p>
    <w:p w14:paraId="49ECA6EB" w14:textId="77777777" w:rsidR="001A3DE7" w:rsidRPr="001A3DE7" w:rsidRDefault="001A3DE7" w:rsidP="001A3DE7">
      <w:pPr>
        <w:pStyle w:val="Body1"/>
        <w:ind w:left="1800"/>
        <w:jc w:val="both"/>
        <w:rPr>
          <w:rFonts w:asciiTheme="minorHAnsi" w:eastAsiaTheme="minorEastAsia" w:hAnsiTheme="minorHAnsi" w:cstheme="minorBidi"/>
          <w:i/>
          <w:color w:val="auto"/>
          <w:sz w:val="24"/>
          <w:szCs w:val="24"/>
          <w:lang w:val="en-GB" w:eastAsia="en-US"/>
        </w:rPr>
      </w:pPr>
    </w:p>
    <w:p w14:paraId="35E78B59" w14:textId="18343888" w:rsidR="00927BE4" w:rsidRPr="00447DE2" w:rsidRDefault="00927BE4" w:rsidP="00927BE4">
      <w:pPr>
        <w:tabs>
          <w:tab w:val="left" w:pos="1800"/>
        </w:tabs>
        <w:spacing w:after="0" w:line="240" w:lineRule="auto"/>
        <w:rPr>
          <w:b/>
          <w:bCs/>
          <w:sz w:val="24"/>
          <w:szCs w:val="24"/>
          <w:lang w:val="en-GB"/>
        </w:rPr>
      </w:pPr>
      <w:r w:rsidRPr="00447DE2">
        <w:rPr>
          <w:rFonts w:cstheme="majorBidi"/>
          <w:sz w:val="24"/>
          <w:szCs w:val="24"/>
          <w:lang w:val="en-GB"/>
        </w:rPr>
        <w:t>16.</w:t>
      </w:r>
      <w:r w:rsidR="00AB2FE3">
        <w:rPr>
          <w:rFonts w:cstheme="majorBidi"/>
          <w:sz w:val="24"/>
          <w:szCs w:val="24"/>
          <w:lang w:val="en-GB"/>
        </w:rPr>
        <w:t>30</w:t>
      </w:r>
      <w:r w:rsidRPr="00447DE2">
        <w:rPr>
          <w:rFonts w:cstheme="majorBidi"/>
          <w:sz w:val="24"/>
          <w:szCs w:val="24"/>
          <w:lang w:val="en-GB"/>
        </w:rPr>
        <w:t xml:space="preserve"> – 17.00</w:t>
      </w:r>
      <w:r w:rsidRPr="00447DE2">
        <w:rPr>
          <w:rFonts w:cstheme="majorBidi"/>
          <w:sz w:val="24"/>
          <w:szCs w:val="24"/>
          <w:lang w:val="en-GB"/>
        </w:rPr>
        <w:tab/>
      </w:r>
      <w:r w:rsidRPr="00447DE2">
        <w:rPr>
          <w:b/>
          <w:bCs/>
          <w:sz w:val="24"/>
          <w:szCs w:val="24"/>
          <w:lang w:val="en-GB"/>
        </w:rPr>
        <w:t>Conclusions and closing remarks</w:t>
      </w:r>
    </w:p>
    <w:p w14:paraId="494FF842" w14:textId="77777777" w:rsidR="002C0F81" w:rsidRPr="002C0F81" w:rsidRDefault="00927BE4" w:rsidP="00927BE4">
      <w:pPr>
        <w:pStyle w:val="Body1"/>
        <w:numPr>
          <w:ilvl w:val="0"/>
          <w:numId w:val="8"/>
        </w:numPr>
        <w:ind w:left="2245" w:hanging="357"/>
        <w:jc w:val="both"/>
        <w:rPr>
          <w:rFonts w:asciiTheme="minorHAnsi" w:hAnsiTheme="minorHAnsi"/>
          <w:i/>
          <w:sz w:val="24"/>
          <w:lang w:val="en-GB"/>
        </w:rPr>
      </w:pPr>
      <w:r w:rsidRPr="00447DE2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 xml:space="preserve">Representative from </w:t>
      </w:r>
      <w:r w:rsidR="002C0F81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 xml:space="preserve">the Government of Ethiopia </w:t>
      </w:r>
    </w:p>
    <w:p w14:paraId="0ED9A1FD" w14:textId="70FF376A" w:rsidR="00927BE4" w:rsidRPr="00447DE2" w:rsidRDefault="002C0F81" w:rsidP="00927BE4">
      <w:pPr>
        <w:pStyle w:val="Body1"/>
        <w:numPr>
          <w:ilvl w:val="0"/>
          <w:numId w:val="8"/>
        </w:numPr>
        <w:ind w:left="2245" w:hanging="357"/>
        <w:jc w:val="both"/>
        <w:rPr>
          <w:rFonts w:asciiTheme="minorHAnsi" w:hAnsiTheme="minorHAnsi"/>
          <w:i/>
          <w:sz w:val="24"/>
          <w:lang w:val="en-GB"/>
        </w:rPr>
      </w:pPr>
      <w:r w:rsidRPr="00447DE2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>Representative from</w:t>
      </w:r>
      <w:r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 xml:space="preserve"> AU/AFREC</w:t>
      </w:r>
    </w:p>
    <w:p w14:paraId="4E28136B" w14:textId="77777777" w:rsidR="00927BE4" w:rsidRPr="00447DE2" w:rsidRDefault="00927BE4" w:rsidP="00927BE4">
      <w:pPr>
        <w:pStyle w:val="Body1"/>
        <w:numPr>
          <w:ilvl w:val="0"/>
          <w:numId w:val="8"/>
        </w:numPr>
        <w:ind w:left="2250"/>
        <w:jc w:val="both"/>
        <w:rPr>
          <w:rFonts w:asciiTheme="minorHAnsi" w:hAnsiTheme="minorHAnsi"/>
          <w:i/>
          <w:sz w:val="24"/>
          <w:lang w:val="en-US"/>
        </w:rPr>
      </w:pPr>
      <w:r w:rsidRPr="00447DE2">
        <w:rPr>
          <w:rFonts w:asciiTheme="minorHAnsi" w:hAnsiTheme="minorHAnsi"/>
          <w:i/>
          <w:sz w:val="24"/>
          <w:szCs w:val="24"/>
          <w:lang w:val="en-US"/>
        </w:rPr>
        <w:t>Maria Michela Morese, GBEP Executive Secretary</w:t>
      </w:r>
    </w:p>
    <w:p w14:paraId="1AD9FFFA" w14:textId="77777777" w:rsidR="00927BE4" w:rsidRDefault="00927BE4" w:rsidP="00927BE4">
      <w:pPr>
        <w:pStyle w:val="Body1"/>
        <w:jc w:val="both"/>
        <w:rPr>
          <w:rFonts w:asciiTheme="minorHAnsi" w:hAnsiTheme="minorHAnsi"/>
          <w:sz w:val="24"/>
          <w:szCs w:val="24"/>
          <w:lang w:val="en-GB"/>
        </w:rPr>
      </w:pPr>
    </w:p>
    <w:p w14:paraId="5F794A40" w14:textId="55272448" w:rsidR="00927BE4" w:rsidRPr="00130943" w:rsidRDefault="001C54FB" w:rsidP="001C54FB">
      <w:pPr>
        <w:pStyle w:val="Body1"/>
        <w:tabs>
          <w:tab w:val="left" w:pos="1800"/>
        </w:tabs>
        <w:jc w:val="both"/>
        <w:rPr>
          <w:rFonts w:asciiTheme="minorHAnsi" w:hAnsiTheme="minorHAnsi"/>
          <w:sz w:val="24"/>
          <w:szCs w:val="24"/>
          <w:lang w:val="en-GB"/>
        </w:rPr>
      </w:pPr>
      <w:r>
        <w:rPr>
          <w:rFonts w:asciiTheme="minorHAnsi" w:hAnsiTheme="minorHAnsi"/>
          <w:sz w:val="24"/>
          <w:szCs w:val="24"/>
          <w:lang w:val="en-GB"/>
        </w:rPr>
        <w:t>XX.XX – XX.XX</w:t>
      </w:r>
      <w:r>
        <w:rPr>
          <w:rFonts w:asciiTheme="minorHAnsi" w:hAnsiTheme="minorHAnsi"/>
          <w:sz w:val="24"/>
          <w:szCs w:val="24"/>
          <w:lang w:val="en-GB"/>
        </w:rPr>
        <w:tab/>
      </w:r>
      <w:r w:rsidR="00927BE4" w:rsidRPr="003B6D44">
        <w:rPr>
          <w:rFonts w:asciiTheme="minorHAnsi" w:hAnsiTheme="minorHAnsi"/>
          <w:b/>
          <w:bCs/>
          <w:sz w:val="24"/>
          <w:szCs w:val="24"/>
          <w:lang w:val="en-GB"/>
        </w:rPr>
        <w:t>Reception</w:t>
      </w:r>
      <w:r w:rsidR="00927BE4">
        <w:rPr>
          <w:rFonts w:asciiTheme="minorHAnsi" w:hAnsiTheme="minorHAnsi"/>
          <w:sz w:val="24"/>
          <w:szCs w:val="24"/>
          <w:lang w:val="en-GB"/>
        </w:rPr>
        <w:t xml:space="preserve"> at XXX </w:t>
      </w:r>
      <w:r w:rsidR="002C0F81">
        <w:rPr>
          <w:rFonts w:asciiTheme="minorHAnsi" w:hAnsiTheme="minorHAnsi"/>
          <w:sz w:val="24"/>
          <w:szCs w:val="24"/>
          <w:lang w:val="en-GB"/>
        </w:rPr>
        <w:t>(tbc)</w:t>
      </w:r>
    </w:p>
    <w:p w14:paraId="16CC5074" w14:textId="77777777" w:rsidR="001A3DE7" w:rsidRPr="008850CF" w:rsidRDefault="001A3DE7" w:rsidP="001A3DE7">
      <w:pPr>
        <w:pStyle w:val="Body1"/>
        <w:jc w:val="both"/>
        <w:rPr>
          <w:rFonts w:asciiTheme="minorHAnsi" w:hAnsiTheme="minorHAnsi"/>
          <w:i/>
          <w:color w:val="auto"/>
          <w:sz w:val="24"/>
          <w:lang w:val="en-GB"/>
        </w:rPr>
      </w:pPr>
    </w:p>
    <w:p w14:paraId="6CD0588B" w14:textId="77777777" w:rsidR="005546F1" w:rsidRDefault="005546F1" w:rsidP="00415040">
      <w:pPr>
        <w:pStyle w:val="Body1"/>
        <w:jc w:val="both"/>
        <w:rPr>
          <w:rFonts w:asciiTheme="minorHAnsi" w:hAnsiTheme="minorHAnsi"/>
          <w:i/>
          <w:color w:val="auto"/>
          <w:sz w:val="24"/>
          <w:lang w:val="en-GB"/>
        </w:rPr>
      </w:pPr>
    </w:p>
    <w:p w14:paraId="382A0080" w14:textId="77777777" w:rsidR="004135E7" w:rsidRDefault="004135E7" w:rsidP="00415040">
      <w:pPr>
        <w:pStyle w:val="Body1"/>
        <w:jc w:val="both"/>
        <w:rPr>
          <w:rFonts w:asciiTheme="minorHAnsi" w:hAnsiTheme="minorHAnsi"/>
          <w:i/>
          <w:color w:val="auto"/>
          <w:sz w:val="24"/>
          <w:lang w:val="en-GB"/>
        </w:rPr>
      </w:pPr>
    </w:p>
    <w:p w14:paraId="3E61FE26" w14:textId="77777777" w:rsidR="004135E7" w:rsidRDefault="004135E7" w:rsidP="00415040">
      <w:pPr>
        <w:pStyle w:val="Body1"/>
        <w:jc w:val="both"/>
        <w:rPr>
          <w:rFonts w:asciiTheme="minorHAnsi" w:hAnsiTheme="minorHAnsi"/>
          <w:i/>
          <w:color w:val="auto"/>
          <w:sz w:val="24"/>
          <w:lang w:val="en-GB"/>
        </w:rPr>
      </w:pPr>
    </w:p>
    <w:p w14:paraId="6C7E9B82" w14:textId="77777777" w:rsidR="0032146F" w:rsidRDefault="0032146F" w:rsidP="00415040">
      <w:pPr>
        <w:pStyle w:val="Body1"/>
        <w:jc w:val="both"/>
        <w:rPr>
          <w:rFonts w:asciiTheme="minorHAnsi" w:hAnsiTheme="minorHAnsi"/>
          <w:i/>
          <w:color w:val="auto"/>
          <w:sz w:val="24"/>
          <w:lang w:val="en-GB"/>
        </w:rPr>
      </w:pPr>
    </w:p>
    <w:p w14:paraId="191FEAD5" w14:textId="1A537C46" w:rsidR="00EF7727" w:rsidRPr="008850CF" w:rsidRDefault="00AB2FE3" w:rsidP="00807BDF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4"/>
          <w:lang w:val="en-GB"/>
        </w:rPr>
      </w:pPr>
      <w:r>
        <w:rPr>
          <w:rFonts w:asciiTheme="minorHAnsi" w:hAnsiTheme="minorHAnsi"/>
          <w:b/>
          <w:sz w:val="24"/>
          <w:lang w:val="en-GB"/>
        </w:rPr>
        <w:t>DAY 4</w:t>
      </w:r>
    </w:p>
    <w:p w14:paraId="351B7D40" w14:textId="77777777" w:rsidR="006643FA" w:rsidRPr="008850CF" w:rsidRDefault="006643FA" w:rsidP="00EF7727">
      <w:pPr>
        <w:pStyle w:val="Body1"/>
        <w:tabs>
          <w:tab w:val="left" w:pos="1843"/>
        </w:tabs>
        <w:ind w:left="1843" w:hanging="1843"/>
        <w:jc w:val="both"/>
        <w:rPr>
          <w:rFonts w:asciiTheme="minorHAnsi" w:hAnsiTheme="minorHAnsi"/>
          <w:sz w:val="24"/>
          <w:lang w:val="en-GB"/>
        </w:rPr>
      </w:pPr>
    </w:p>
    <w:p w14:paraId="7880A8CB" w14:textId="1B31DDD9" w:rsidR="00EF7727" w:rsidRPr="008850CF" w:rsidRDefault="00AB2FE3" w:rsidP="00CA0673">
      <w:pPr>
        <w:pStyle w:val="Body1"/>
        <w:tabs>
          <w:tab w:val="left" w:pos="1843"/>
        </w:tabs>
        <w:ind w:left="1843" w:hanging="1843"/>
        <w:jc w:val="both"/>
        <w:rPr>
          <w:rFonts w:asciiTheme="minorHAnsi" w:hAnsiTheme="minorHAnsi"/>
          <w:b/>
          <w:color w:val="9900FF"/>
          <w:sz w:val="24"/>
          <w:lang w:val="en-GB"/>
        </w:rPr>
      </w:pPr>
      <w:r>
        <w:rPr>
          <w:rFonts w:asciiTheme="minorHAnsi" w:hAnsiTheme="minorHAnsi"/>
          <w:sz w:val="24"/>
          <w:lang w:val="en-GB"/>
        </w:rPr>
        <w:t>09</w:t>
      </w:r>
      <w:r w:rsidR="00EF7727" w:rsidRPr="008850CF">
        <w:rPr>
          <w:rFonts w:asciiTheme="minorHAnsi" w:hAnsiTheme="minorHAnsi"/>
          <w:sz w:val="24"/>
          <w:lang w:val="en-GB"/>
        </w:rPr>
        <w:t xml:space="preserve">.00 – </w:t>
      </w:r>
      <w:r w:rsidR="00E37D75" w:rsidRPr="008850CF">
        <w:rPr>
          <w:rFonts w:asciiTheme="minorHAnsi" w:hAnsiTheme="minorHAnsi"/>
          <w:sz w:val="24"/>
          <w:lang w:val="en-GB"/>
        </w:rPr>
        <w:t>20</w:t>
      </w:r>
      <w:r w:rsidR="00EF7727" w:rsidRPr="008850CF">
        <w:rPr>
          <w:rFonts w:asciiTheme="minorHAnsi" w:hAnsiTheme="minorHAnsi"/>
          <w:sz w:val="24"/>
          <w:lang w:val="en-GB"/>
        </w:rPr>
        <w:t xml:space="preserve">.00 </w:t>
      </w:r>
      <w:r w:rsidR="00EF7727" w:rsidRPr="008850CF">
        <w:rPr>
          <w:rFonts w:asciiTheme="minorHAnsi" w:hAnsiTheme="minorHAnsi"/>
          <w:b/>
          <w:sz w:val="24"/>
          <w:lang w:val="en-GB"/>
        </w:rPr>
        <w:t xml:space="preserve"> </w:t>
      </w:r>
      <w:r w:rsidR="00EF7727" w:rsidRPr="008850CF">
        <w:rPr>
          <w:rFonts w:asciiTheme="minorHAnsi" w:hAnsiTheme="minorHAnsi"/>
          <w:b/>
          <w:sz w:val="24"/>
          <w:lang w:val="en-GB"/>
        </w:rPr>
        <w:tab/>
      </w:r>
      <w:r w:rsidR="00CA0673" w:rsidRPr="008850CF">
        <w:rPr>
          <w:rFonts w:asciiTheme="minorHAnsi" w:hAnsiTheme="minorHAnsi"/>
          <w:b/>
          <w:sz w:val="24"/>
          <w:lang w:val="en-GB"/>
        </w:rPr>
        <w:t>Field visit</w:t>
      </w:r>
      <w:r w:rsidR="00F34EB9">
        <w:rPr>
          <w:rFonts w:asciiTheme="minorHAnsi" w:hAnsiTheme="minorHAnsi"/>
          <w:b/>
          <w:sz w:val="24"/>
          <w:lang w:val="en-GB"/>
        </w:rPr>
        <w:t>s</w:t>
      </w:r>
    </w:p>
    <w:p w14:paraId="4B9369A4" w14:textId="77777777" w:rsidR="00AC428B" w:rsidRPr="008850CF" w:rsidRDefault="00AC428B" w:rsidP="00CA0673">
      <w:pPr>
        <w:pStyle w:val="Body1"/>
        <w:tabs>
          <w:tab w:val="left" w:pos="1843"/>
        </w:tabs>
        <w:ind w:left="1843" w:hanging="1843"/>
        <w:jc w:val="both"/>
        <w:rPr>
          <w:rFonts w:asciiTheme="minorHAnsi" w:hAnsiTheme="minorHAnsi"/>
          <w:b/>
          <w:sz w:val="24"/>
          <w:lang w:val="en-GB"/>
        </w:rPr>
      </w:pPr>
    </w:p>
    <w:p w14:paraId="6955B9E1" w14:textId="147C1BBD" w:rsidR="00CC1761" w:rsidRPr="008443F8" w:rsidRDefault="00CC1761" w:rsidP="00900155">
      <w:pPr>
        <w:pStyle w:val="Body1"/>
        <w:tabs>
          <w:tab w:val="left" w:pos="1843"/>
        </w:tabs>
        <w:ind w:left="3960"/>
        <w:jc w:val="both"/>
        <w:rPr>
          <w:rFonts w:asciiTheme="minorHAnsi" w:hAnsiTheme="minorHAnsi"/>
          <w:bCs/>
          <w:i/>
          <w:iCs/>
          <w:sz w:val="24"/>
          <w:szCs w:val="24"/>
          <w:lang w:val="en-GB"/>
        </w:rPr>
      </w:pPr>
    </w:p>
    <w:p w14:paraId="70058711" w14:textId="3F2ADB7B" w:rsidR="00664951" w:rsidRPr="00CE0B8D" w:rsidRDefault="00664951" w:rsidP="00CC1761">
      <w:pPr>
        <w:pStyle w:val="Body1"/>
        <w:tabs>
          <w:tab w:val="left" w:pos="1843"/>
        </w:tabs>
        <w:ind w:left="3240"/>
        <w:jc w:val="both"/>
        <w:rPr>
          <w:rFonts w:asciiTheme="minorHAnsi" w:hAnsiTheme="minorHAnsi"/>
          <w:bCs/>
          <w:i/>
          <w:iCs/>
          <w:sz w:val="24"/>
          <w:szCs w:val="24"/>
          <w:lang w:val="en-GB"/>
        </w:rPr>
      </w:pPr>
    </w:p>
    <w:sectPr w:rsidR="00664951" w:rsidRPr="00CE0B8D" w:rsidSect="00565F1D"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1EF03" w14:textId="77777777" w:rsidR="0026578D" w:rsidRDefault="0026578D">
      <w:pPr>
        <w:spacing w:after="0" w:line="240" w:lineRule="auto"/>
      </w:pPr>
      <w:r>
        <w:separator/>
      </w:r>
    </w:p>
  </w:endnote>
  <w:endnote w:type="continuationSeparator" w:id="0">
    <w:p w14:paraId="1714C376" w14:textId="77777777" w:rsidR="0026578D" w:rsidRDefault="0026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4C350" w14:textId="77777777" w:rsidR="00FD7C2E" w:rsidRDefault="00626CC3" w:rsidP="00886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7C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7BDF">
      <w:rPr>
        <w:rStyle w:val="PageNumber"/>
        <w:noProof/>
      </w:rPr>
      <w:t>1</w:t>
    </w:r>
    <w:r>
      <w:rPr>
        <w:rStyle w:val="PageNumber"/>
      </w:rPr>
      <w:fldChar w:fldCharType="end"/>
    </w:r>
  </w:p>
  <w:p w14:paraId="3DE5A583" w14:textId="77777777" w:rsidR="00FD7C2E" w:rsidRDefault="00FD7C2E" w:rsidP="00886F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84E7F" w14:textId="3B3F100B" w:rsidR="00FD7C2E" w:rsidRDefault="00626CC3" w:rsidP="00886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7C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772E7">
      <w:rPr>
        <w:rStyle w:val="PageNumber"/>
        <w:noProof/>
      </w:rPr>
      <w:t>7</w:t>
    </w:r>
    <w:r>
      <w:rPr>
        <w:rStyle w:val="PageNumber"/>
      </w:rPr>
      <w:fldChar w:fldCharType="end"/>
    </w:r>
  </w:p>
  <w:p w14:paraId="33880267" w14:textId="77777777" w:rsidR="00FD7C2E" w:rsidRDefault="00FD7C2E" w:rsidP="00886F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D24C0" w14:textId="77777777" w:rsidR="0026578D" w:rsidRDefault="0026578D">
      <w:pPr>
        <w:spacing w:after="0" w:line="240" w:lineRule="auto"/>
      </w:pPr>
      <w:r>
        <w:separator/>
      </w:r>
    </w:p>
  </w:footnote>
  <w:footnote w:type="continuationSeparator" w:id="0">
    <w:p w14:paraId="12099883" w14:textId="77777777" w:rsidR="0026578D" w:rsidRDefault="002657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7F88"/>
    <w:multiLevelType w:val="multilevel"/>
    <w:tmpl w:val="2798808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C76488"/>
    <w:multiLevelType w:val="hybridMultilevel"/>
    <w:tmpl w:val="ECBEB298"/>
    <w:lvl w:ilvl="0" w:tplc="ED30F4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9F14F9"/>
    <w:multiLevelType w:val="hybridMultilevel"/>
    <w:tmpl w:val="4072D698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" w15:restartNumberingAfterBreak="0">
    <w:nsid w:val="0AC736B1"/>
    <w:multiLevelType w:val="hybridMultilevel"/>
    <w:tmpl w:val="B52E40C0"/>
    <w:lvl w:ilvl="0" w:tplc="3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BA86801"/>
    <w:multiLevelType w:val="hybridMultilevel"/>
    <w:tmpl w:val="E6584E3E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5" w15:restartNumberingAfterBreak="0">
    <w:nsid w:val="0FB01499"/>
    <w:multiLevelType w:val="hybridMultilevel"/>
    <w:tmpl w:val="ACD61526"/>
    <w:lvl w:ilvl="0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134D342C"/>
    <w:multiLevelType w:val="hybridMultilevel"/>
    <w:tmpl w:val="8B944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7225"/>
    <w:multiLevelType w:val="hybridMultilevel"/>
    <w:tmpl w:val="C3EA99B6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8" w15:restartNumberingAfterBreak="0">
    <w:nsid w:val="159402BF"/>
    <w:multiLevelType w:val="multilevel"/>
    <w:tmpl w:val="EFA078B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BD775E"/>
    <w:multiLevelType w:val="hybridMultilevel"/>
    <w:tmpl w:val="4B765F2C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0" w15:restartNumberingAfterBreak="0">
    <w:nsid w:val="1D6F5EFC"/>
    <w:multiLevelType w:val="hybridMultilevel"/>
    <w:tmpl w:val="56EC1C2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1FFE02CE"/>
    <w:multiLevelType w:val="hybridMultilevel"/>
    <w:tmpl w:val="F78E9668"/>
    <w:lvl w:ilvl="0" w:tplc="3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71E5F9E"/>
    <w:multiLevelType w:val="hybridMultilevel"/>
    <w:tmpl w:val="6E10C022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A7F7B54"/>
    <w:multiLevelType w:val="hybridMultilevel"/>
    <w:tmpl w:val="1C2AF3D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2B477247"/>
    <w:multiLevelType w:val="hybridMultilevel"/>
    <w:tmpl w:val="AF9456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05070"/>
    <w:multiLevelType w:val="hybridMultilevel"/>
    <w:tmpl w:val="8D3E07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2D09EC"/>
    <w:multiLevelType w:val="hybridMultilevel"/>
    <w:tmpl w:val="81B0B7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9245011"/>
    <w:multiLevelType w:val="hybridMultilevel"/>
    <w:tmpl w:val="ABCE8D32"/>
    <w:lvl w:ilvl="0" w:tplc="040C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8" w15:restartNumberingAfterBreak="0">
    <w:nsid w:val="44F65BF7"/>
    <w:multiLevelType w:val="hybridMultilevel"/>
    <w:tmpl w:val="DBDAEFC8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45BE5102"/>
    <w:multiLevelType w:val="multilevel"/>
    <w:tmpl w:val="0386A0A8"/>
    <w:lvl w:ilvl="0">
      <w:start w:val="9"/>
      <w:numFmt w:val="decimalZero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80819C0"/>
    <w:multiLevelType w:val="hybridMultilevel"/>
    <w:tmpl w:val="AF9456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77D5F"/>
    <w:multiLevelType w:val="multilevel"/>
    <w:tmpl w:val="18A8336A"/>
    <w:lvl w:ilvl="0">
      <w:start w:val="8"/>
      <w:numFmt w:val="decimalZero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49E10882"/>
    <w:multiLevelType w:val="hybridMultilevel"/>
    <w:tmpl w:val="42FAE386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3" w15:restartNumberingAfterBreak="0">
    <w:nsid w:val="4C966B72"/>
    <w:multiLevelType w:val="hybridMultilevel"/>
    <w:tmpl w:val="9B0E0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C428F7"/>
    <w:multiLevelType w:val="multilevel"/>
    <w:tmpl w:val="7AD83894"/>
    <w:lvl w:ilvl="0">
      <w:start w:val="10"/>
      <w:numFmt w:val="decimal"/>
      <w:lvlText w:val="%1"/>
      <w:lvlJc w:val="left"/>
      <w:pPr>
        <w:ind w:left="540" w:hanging="540"/>
      </w:pPr>
      <w:rPr>
        <w:rFonts w:hAnsi="Arial Unicode MS"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Ansi="Arial Unicode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Arial Unicode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Ansi="Arial Unicode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Arial Unicode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Ansi="Arial Unicode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Ansi="Arial Unicode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Ansi="Arial Unicode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Ansi="Arial Unicode MS" w:hint="default"/>
      </w:rPr>
    </w:lvl>
  </w:abstractNum>
  <w:abstractNum w:abstractNumId="25" w15:restartNumberingAfterBreak="0">
    <w:nsid w:val="52F70E49"/>
    <w:multiLevelType w:val="hybridMultilevel"/>
    <w:tmpl w:val="4CF231B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53EA7CBF"/>
    <w:multiLevelType w:val="multilevel"/>
    <w:tmpl w:val="EA1A791C"/>
    <w:lvl w:ilvl="0">
      <w:start w:val="8"/>
      <w:numFmt w:val="decimalZero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56D612B8"/>
    <w:multiLevelType w:val="multilevel"/>
    <w:tmpl w:val="BB16EF58"/>
    <w:lvl w:ilvl="0">
      <w:start w:val="9"/>
      <w:numFmt w:val="decimalZero"/>
      <w:lvlText w:val="%1.0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28" w15:restartNumberingAfterBreak="0">
    <w:nsid w:val="597B06B6"/>
    <w:multiLevelType w:val="hybridMultilevel"/>
    <w:tmpl w:val="1878FEB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628A092A"/>
    <w:multiLevelType w:val="hybridMultilevel"/>
    <w:tmpl w:val="5F16572A"/>
    <w:lvl w:ilvl="0" w:tplc="2C0A000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717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89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8611" w:hanging="360"/>
      </w:pPr>
      <w:rPr>
        <w:rFonts w:ascii="Wingdings" w:hAnsi="Wingdings" w:hint="default"/>
      </w:rPr>
    </w:lvl>
  </w:abstractNum>
  <w:abstractNum w:abstractNumId="30" w15:restartNumberingAfterBreak="0">
    <w:nsid w:val="6509626A"/>
    <w:multiLevelType w:val="hybridMultilevel"/>
    <w:tmpl w:val="A07AF46A"/>
    <w:lvl w:ilvl="0" w:tplc="3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2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1" w15:restartNumberingAfterBreak="0">
    <w:nsid w:val="65EF55D1"/>
    <w:multiLevelType w:val="hybridMultilevel"/>
    <w:tmpl w:val="E9F85D5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683C1917"/>
    <w:multiLevelType w:val="hybridMultilevel"/>
    <w:tmpl w:val="EEC6C35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33" w15:restartNumberingAfterBreak="0">
    <w:nsid w:val="6F027082"/>
    <w:multiLevelType w:val="hybridMultilevel"/>
    <w:tmpl w:val="D06A1DD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4" w15:restartNumberingAfterBreak="0">
    <w:nsid w:val="70B76EA5"/>
    <w:multiLevelType w:val="hybridMultilevel"/>
    <w:tmpl w:val="EB74608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73E90F06"/>
    <w:multiLevelType w:val="hybridMultilevel"/>
    <w:tmpl w:val="334693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FB5F23"/>
    <w:multiLevelType w:val="hybridMultilevel"/>
    <w:tmpl w:val="C86A120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7BD57E15"/>
    <w:multiLevelType w:val="hybridMultilevel"/>
    <w:tmpl w:val="70C485BE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8"/>
  </w:num>
  <w:num w:numId="4">
    <w:abstractNumId w:val="24"/>
  </w:num>
  <w:num w:numId="5">
    <w:abstractNumId w:val="7"/>
  </w:num>
  <w:num w:numId="6">
    <w:abstractNumId w:val="32"/>
  </w:num>
  <w:num w:numId="7">
    <w:abstractNumId w:val="33"/>
  </w:num>
  <w:num w:numId="8">
    <w:abstractNumId w:val="4"/>
  </w:num>
  <w:num w:numId="9">
    <w:abstractNumId w:val="2"/>
  </w:num>
  <w:num w:numId="10">
    <w:abstractNumId w:val="34"/>
  </w:num>
  <w:num w:numId="11">
    <w:abstractNumId w:val="9"/>
  </w:num>
  <w:num w:numId="12">
    <w:abstractNumId w:val="35"/>
  </w:num>
  <w:num w:numId="13">
    <w:abstractNumId w:val="29"/>
  </w:num>
  <w:num w:numId="14">
    <w:abstractNumId w:val="11"/>
  </w:num>
  <w:num w:numId="15">
    <w:abstractNumId w:val="36"/>
  </w:num>
  <w:num w:numId="16">
    <w:abstractNumId w:val="11"/>
  </w:num>
  <w:num w:numId="17">
    <w:abstractNumId w:val="17"/>
  </w:num>
  <w:num w:numId="18">
    <w:abstractNumId w:val="31"/>
  </w:num>
  <w:num w:numId="19">
    <w:abstractNumId w:val="12"/>
  </w:num>
  <w:num w:numId="20">
    <w:abstractNumId w:val="10"/>
  </w:num>
  <w:num w:numId="21">
    <w:abstractNumId w:val="28"/>
  </w:num>
  <w:num w:numId="22">
    <w:abstractNumId w:val="1"/>
  </w:num>
  <w:num w:numId="23">
    <w:abstractNumId w:val="1"/>
  </w:num>
  <w:num w:numId="24">
    <w:abstractNumId w:val="3"/>
  </w:num>
  <w:num w:numId="25">
    <w:abstractNumId w:val="37"/>
  </w:num>
  <w:num w:numId="26">
    <w:abstractNumId w:val="19"/>
  </w:num>
  <w:num w:numId="27">
    <w:abstractNumId w:val="18"/>
  </w:num>
  <w:num w:numId="28">
    <w:abstractNumId w:val="13"/>
  </w:num>
  <w:num w:numId="29">
    <w:abstractNumId w:val="25"/>
  </w:num>
  <w:num w:numId="30">
    <w:abstractNumId w:val="16"/>
  </w:num>
  <w:num w:numId="31">
    <w:abstractNumId w:val="30"/>
  </w:num>
  <w:num w:numId="32">
    <w:abstractNumId w:val="26"/>
  </w:num>
  <w:num w:numId="33">
    <w:abstractNumId w:val="28"/>
  </w:num>
  <w:num w:numId="34">
    <w:abstractNumId w:val="27"/>
  </w:num>
  <w:num w:numId="35">
    <w:abstractNumId w:val="21"/>
  </w:num>
  <w:num w:numId="36">
    <w:abstractNumId w:val="22"/>
  </w:num>
  <w:num w:numId="37">
    <w:abstractNumId w:val="28"/>
  </w:num>
  <w:num w:numId="38">
    <w:abstractNumId w:val="5"/>
  </w:num>
  <w:num w:numId="39">
    <w:abstractNumId w:val="14"/>
  </w:num>
  <w:num w:numId="40">
    <w:abstractNumId w:val="6"/>
  </w:num>
  <w:num w:numId="41">
    <w:abstractNumId w:val="20"/>
  </w:num>
  <w:num w:numId="42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pt-BR" w:vendorID="64" w:dllVersion="6" w:nlCheck="1" w:checkStyle="0"/>
  <w:activeWritingStyle w:appName="MSWord" w:lang="fr-FR" w:vendorID="64" w:dllVersion="6" w:nlCheck="1" w:checkStyle="1"/>
  <w:activeWritingStyle w:appName="MSWord" w:lang="es-AR" w:vendorID="64" w:dllVersion="6" w:nlCheck="1" w:checkStyle="1"/>
  <w:activeWritingStyle w:appName="MSWord" w:lang="es-ES" w:vendorID="64" w:dllVersion="6" w:nlCheck="1" w:checkStyle="1"/>
  <w:activeWritingStyle w:appName="MSWord" w:lang="es-PY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activeWritingStyle w:appName="MSWord" w:lang="es-ES" w:vendorID="64" w:dllVersion="131078" w:nlCheck="1" w:checkStyle="1"/>
  <w:activeWritingStyle w:appName="MSWord" w:lang="pt-BR" w:vendorID="64" w:dllVersion="131078" w:nlCheck="1" w:checkStyle="0"/>
  <w:activeWritingStyle w:appName="MSWord" w:lang="en-PH" w:vendorID="64" w:dllVersion="131078" w:nlCheck="1" w:checkStyle="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4CE"/>
    <w:rsid w:val="00001EAF"/>
    <w:rsid w:val="0000480A"/>
    <w:rsid w:val="00004A52"/>
    <w:rsid w:val="00005A62"/>
    <w:rsid w:val="00005AF7"/>
    <w:rsid w:val="00007CFE"/>
    <w:rsid w:val="00014940"/>
    <w:rsid w:val="00015EA0"/>
    <w:rsid w:val="0001609C"/>
    <w:rsid w:val="00021875"/>
    <w:rsid w:val="00036641"/>
    <w:rsid w:val="000404B9"/>
    <w:rsid w:val="00047084"/>
    <w:rsid w:val="00047E58"/>
    <w:rsid w:val="000546BC"/>
    <w:rsid w:val="00055743"/>
    <w:rsid w:val="000573E6"/>
    <w:rsid w:val="00057F65"/>
    <w:rsid w:val="000607F5"/>
    <w:rsid w:val="0006439E"/>
    <w:rsid w:val="00064D79"/>
    <w:rsid w:val="000658FD"/>
    <w:rsid w:val="0006685C"/>
    <w:rsid w:val="00067F28"/>
    <w:rsid w:val="00070770"/>
    <w:rsid w:val="000720D9"/>
    <w:rsid w:val="00072ED5"/>
    <w:rsid w:val="00076815"/>
    <w:rsid w:val="00076ECF"/>
    <w:rsid w:val="00077F63"/>
    <w:rsid w:val="000802D0"/>
    <w:rsid w:val="000831F1"/>
    <w:rsid w:val="00086038"/>
    <w:rsid w:val="00086680"/>
    <w:rsid w:val="00090847"/>
    <w:rsid w:val="00090CF4"/>
    <w:rsid w:val="00092EF3"/>
    <w:rsid w:val="000956C9"/>
    <w:rsid w:val="00096D19"/>
    <w:rsid w:val="00096F4C"/>
    <w:rsid w:val="0009783C"/>
    <w:rsid w:val="00097EC3"/>
    <w:rsid w:val="000A1575"/>
    <w:rsid w:val="000A2086"/>
    <w:rsid w:val="000A3C40"/>
    <w:rsid w:val="000A49F3"/>
    <w:rsid w:val="000B2500"/>
    <w:rsid w:val="000B770A"/>
    <w:rsid w:val="000C021A"/>
    <w:rsid w:val="000C0BAD"/>
    <w:rsid w:val="000C144A"/>
    <w:rsid w:val="000C3C70"/>
    <w:rsid w:val="000C4EA4"/>
    <w:rsid w:val="000D1538"/>
    <w:rsid w:val="000D20EA"/>
    <w:rsid w:val="000D44F0"/>
    <w:rsid w:val="000D5724"/>
    <w:rsid w:val="000D72BC"/>
    <w:rsid w:val="000D7C49"/>
    <w:rsid w:val="000E0804"/>
    <w:rsid w:val="000E08F0"/>
    <w:rsid w:val="000E4940"/>
    <w:rsid w:val="000F000B"/>
    <w:rsid w:val="000F227E"/>
    <w:rsid w:val="00100CC3"/>
    <w:rsid w:val="001061A6"/>
    <w:rsid w:val="00107501"/>
    <w:rsid w:val="0011466E"/>
    <w:rsid w:val="001148E2"/>
    <w:rsid w:val="001168E7"/>
    <w:rsid w:val="001207DB"/>
    <w:rsid w:val="00120AF1"/>
    <w:rsid w:val="00130943"/>
    <w:rsid w:val="0013110F"/>
    <w:rsid w:val="00131FAB"/>
    <w:rsid w:val="00133974"/>
    <w:rsid w:val="00133A48"/>
    <w:rsid w:val="00133C58"/>
    <w:rsid w:val="00137A59"/>
    <w:rsid w:val="00140051"/>
    <w:rsid w:val="00140F15"/>
    <w:rsid w:val="00144448"/>
    <w:rsid w:val="0015019C"/>
    <w:rsid w:val="001578A3"/>
    <w:rsid w:val="001634A2"/>
    <w:rsid w:val="00163BD5"/>
    <w:rsid w:val="0017014A"/>
    <w:rsid w:val="00170EF8"/>
    <w:rsid w:val="00174511"/>
    <w:rsid w:val="00174D95"/>
    <w:rsid w:val="001764B4"/>
    <w:rsid w:val="00176E2F"/>
    <w:rsid w:val="0018230A"/>
    <w:rsid w:val="00182780"/>
    <w:rsid w:val="00186163"/>
    <w:rsid w:val="00186864"/>
    <w:rsid w:val="00186F0F"/>
    <w:rsid w:val="00187648"/>
    <w:rsid w:val="001906F2"/>
    <w:rsid w:val="001916F9"/>
    <w:rsid w:val="001922D8"/>
    <w:rsid w:val="00192756"/>
    <w:rsid w:val="001938C4"/>
    <w:rsid w:val="001942C1"/>
    <w:rsid w:val="00197C84"/>
    <w:rsid w:val="001A281C"/>
    <w:rsid w:val="001A2E79"/>
    <w:rsid w:val="001A3DE7"/>
    <w:rsid w:val="001A448B"/>
    <w:rsid w:val="001A516D"/>
    <w:rsid w:val="001A578A"/>
    <w:rsid w:val="001A646C"/>
    <w:rsid w:val="001B2D17"/>
    <w:rsid w:val="001B3BBB"/>
    <w:rsid w:val="001B4A75"/>
    <w:rsid w:val="001B5768"/>
    <w:rsid w:val="001B7419"/>
    <w:rsid w:val="001C000F"/>
    <w:rsid w:val="001C0D86"/>
    <w:rsid w:val="001C2D55"/>
    <w:rsid w:val="001C46E0"/>
    <w:rsid w:val="001C48A1"/>
    <w:rsid w:val="001C54FB"/>
    <w:rsid w:val="001C6806"/>
    <w:rsid w:val="001C7445"/>
    <w:rsid w:val="001C77BF"/>
    <w:rsid w:val="001D0C5C"/>
    <w:rsid w:val="001D1EEC"/>
    <w:rsid w:val="001D615B"/>
    <w:rsid w:val="001E1212"/>
    <w:rsid w:val="001E1D1E"/>
    <w:rsid w:val="001E23B9"/>
    <w:rsid w:val="001E28BD"/>
    <w:rsid w:val="001E433A"/>
    <w:rsid w:val="001E71C4"/>
    <w:rsid w:val="001F1871"/>
    <w:rsid w:val="001F2A72"/>
    <w:rsid w:val="001F43AD"/>
    <w:rsid w:val="001F4ED7"/>
    <w:rsid w:val="001F7E1A"/>
    <w:rsid w:val="00200E40"/>
    <w:rsid w:val="00200FCE"/>
    <w:rsid w:val="00202CC8"/>
    <w:rsid w:val="00203B6A"/>
    <w:rsid w:val="0021384C"/>
    <w:rsid w:val="0021473F"/>
    <w:rsid w:val="0021598C"/>
    <w:rsid w:val="00225619"/>
    <w:rsid w:val="002262CA"/>
    <w:rsid w:val="00230571"/>
    <w:rsid w:val="00232352"/>
    <w:rsid w:val="0023337E"/>
    <w:rsid w:val="002354B3"/>
    <w:rsid w:val="00245221"/>
    <w:rsid w:val="00246062"/>
    <w:rsid w:val="002464B8"/>
    <w:rsid w:val="00250B86"/>
    <w:rsid w:val="00255CAB"/>
    <w:rsid w:val="00264C46"/>
    <w:rsid w:val="0026578D"/>
    <w:rsid w:val="002675CD"/>
    <w:rsid w:val="00267C03"/>
    <w:rsid w:val="00271FED"/>
    <w:rsid w:val="00274990"/>
    <w:rsid w:val="00274C05"/>
    <w:rsid w:val="0027521E"/>
    <w:rsid w:val="002754BF"/>
    <w:rsid w:val="002764C1"/>
    <w:rsid w:val="00276C95"/>
    <w:rsid w:val="002807E5"/>
    <w:rsid w:val="00281B38"/>
    <w:rsid w:val="00283D55"/>
    <w:rsid w:val="002857AD"/>
    <w:rsid w:val="002918F8"/>
    <w:rsid w:val="00297105"/>
    <w:rsid w:val="00297FAF"/>
    <w:rsid w:val="002A033F"/>
    <w:rsid w:val="002A0AEB"/>
    <w:rsid w:val="002A1600"/>
    <w:rsid w:val="002A1FE4"/>
    <w:rsid w:val="002A2A85"/>
    <w:rsid w:val="002A5043"/>
    <w:rsid w:val="002A555C"/>
    <w:rsid w:val="002A7314"/>
    <w:rsid w:val="002B107C"/>
    <w:rsid w:val="002B13AC"/>
    <w:rsid w:val="002B1C29"/>
    <w:rsid w:val="002B25FB"/>
    <w:rsid w:val="002B2864"/>
    <w:rsid w:val="002B287B"/>
    <w:rsid w:val="002B2989"/>
    <w:rsid w:val="002B5312"/>
    <w:rsid w:val="002B76F5"/>
    <w:rsid w:val="002C0F81"/>
    <w:rsid w:val="002C22A5"/>
    <w:rsid w:val="002C5922"/>
    <w:rsid w:val="002C5D54"/>
    <w:rsid w:val="002C6B85"/>
    <w:rsid w:val="002C6D56"/>
    <w:rsid w:val="002C6D6C"/>
    <w:rsid w:val="002D000D"/>
    <w:rsid w:val="002D01E6"/>
    <w:rsid w:val="002D045A"/>
    <w:rsid w:val="002D0AEF"/>
    <w:rsid w:val="002D47DD"/>
    <w:rsid w:val="002D4A67"/>
    <w:rsid w:val="002D4F91"/>
    <w:rsid w:val="002D6293"/>
    <w:rsid w:val="002E3FC6"/>
    <w:rsid w:val="002E4554"/>
    <w:rsid w:val="002E48D4"/>
    <w:rsid w:val="002F0832"/>
    <w:rsid w:val="002F0EC7"/>
    <w:rsid w:val="002F2B51"/>
    <w:rsid w:val="002F3B7C"/>
    <w:rsid w:val="002F5639"/>
    <w:rsid w:val="002F730D"/>
    <w:rsid w:val="003017A6"/>
    <w:rsid w:val="00302DD3"/>
    <w:rsid w:val="00313122"/>
    <w:rsid w:val="003139B4"/>
    <w:rsid w:val="003148AC"/>
    <w:rsid w:val="0032115B"/>
    <w:rsid w:val="0032146F"/>
    <w:rsid w:val="00321E65"/>
    <w:rsid w:val="0032311E"/>
    <w:rsid w:val="003232D3"/>
    <w:rsid w:val="0032381A"/>
    <w:rsid w:val="003245DF"/>
    <w:rsid w:val="0033035C"/>
    <w:rsid w:val="0033311C"/>
    <w:rsid w:val="003359C6"/>
    <w:rsid w:val="00335FBF"/>
    <w:rsid w:val="00341794"/>
    <w:rsid w:val="00344161"/>
    <w:rsid w:val="00345095"/>
    <w:rsid w:val="00346CA4"/>
    <w:rsid w:val="00346E21"/>
    <w:rsid w:val="003530C1"/>
    <w:rsid w:val="003552F8"/>
    <w:rsid w:val="003560CA"/>
    <w:rsid w:val="003730B6"/>
    <w:rsid w:val="00374A02"/>
    <w:rsid w:val="00374E9C"/>
    <w:rsid w:val="00381F3F"/>
    <w:rsid w:val="00383CB4"/>
    <w:rsid w:val="00384997"/>
    <w:rsid w:val="00392E35"/>
    <w:rsid w:val="00392FCB"/>
    <w:rsid w:val="00393546"/>
    <w:rsid w:val="00394FE3"/>
    <w:rsid w:val="00395239"/>
    <w:rsid w:val="0039581F"/>
    <w:rsid w:val="00396158"/>
    <w:rsid w:val="00396AF2"/>
    <w:rsid w:val="003A22FA"/>
    <w:rsid w:val="003A3FCE"/>
    <w:rsid w:val="003A40DF"/>
    <w:rsid w:val="003A61C1"/>
    <w:rsid w:val="003B1127"/>
    <w:rsid w:val="003B1CFA"/>
    <w:rsid w:val="003B247C"/>
    <w:rsid w:val="003B39C7"/>
    <w:rsid w:val="003B40DB"/>
    <w:rsid w:val="003B54FD"/>
    <w:rsid w:val="003B5C68"/>
    <w:rsid w:val="003B60D8"/>
    <w:rsid w:val="003B6D44"/>
    <w:rsid w:val="003B7734"/>
    <w:rsid w:val="003B7A68"/>
    <w:rsid w:val="003C12FE"/>
    <w:rsid w:val="003C15F2"/>
    <w:rsid w:val="003C5E0D"/>
    <w:rsid w:val="003C7218"/>
    <w:rsid w:val="003D35DA"/>
    <w:rsid w:val="003D5903"/>
    <w:rsid w:val="003D6B25"/>
    <w:rsid w:val="003D72A8"/>
    <w:rsid w:val="003E2684"/>
    <w:rsid w:val="003E2A24"/>
    <w:rsid w:val="003E42F8"/>
    <w:rsid w:val="003E4396"/>
    <w:rsid w:val="003E7A08"/>
    <w:rsid w:val="003F3583"/>
    <w:rsid w:val="003F539E"/>
    <w:rsid w:val="003F7860"/>
    <w:rsid w:val="003F7B57"/>
    <w:rsid w:val="00400070"/>
    <w:rsid w:val="004003BC"/>
    <w:rsid w:val="0040203F"/>
    <w:rsid w:val="004045A0"/>
    <w:rsid w:val="00407151"/>
    <w:rsid w:val="00407BE9"/>
    <w:rsid w:val="004125AB"/>
    <w:rsid w:val="004128F2"/>
    <w:rsid w:val="00413463"/>
    <w:rsid w:val="004135E7"/>
    <w:rsid w:val="00415040"/>
    <w:rsid w:val="00416B25"/>
    <w:rsid w:val="00416DD2"/>
    <w:rsid w:val="004242A8"/>
    <w:rsid w:val="00430050"/>
    <w:rsid w:val="004304FB"/>
    <w:rsid w:val="004313A6"/>
    <w:rsid w:val="00431631"/>
    <w:rsid w:val="004316DE"/>
    <w:rsid w:val="00432E6B"/>
    <w:rsid w:val="004335FE"/>
    <w:rsid w:val="00435C2D"/>
    <w:rsid w:val="00436EE0"/>
    <w:rsid w:val="00437563"/>
    <w:rsid w:val="00444AEA"/>
    <w:rsid w:val="00445051"/>
    <w:rsid w:val="004467B4"/>
    <w:rsid w:val="00447DE2"/>
    <w:rsid w:val="0045361C"/>
    <w:rsid w:val="00454584"/>
    <w:rsid w:val="00457166"/>
    <w:rsid w:val="00460708"/>
    <w:rsid w:val="00464B44"/>
    <w:rsid w:val="0046516A"/>
    <w:rsid w:val="00465369"/>
    <w:rsid w:val="00466D39"/>
    <w:rsid w:val="00470B4B"/>
    <w:rsid w:val="004714A8"/>
    <w:rsid w:val="0047164A"/>
    <w:rsid w:val="00471C80"/>
    <w:rsid w:val="004728F3"/>
    <w:rsid w:val="004732B4"/>
    <w:rsid w:val="00474B01"/>
    <w:rsid w:val="00474FB9"/>
    <w:rsid w:val="00476579"/>
    <w:rsid w:val="00481498"/>
    <w:rsid w:val="004831BD"/>
    <w:rsid w:val="0048515F"/>
    <w:rsid w:val="00486751"/>
    <w:rsid w:val="00496716"/>
    <w:rsid w:val="00497608"/>
    <w:rsid w:val="004A13C3"/>
    <w:rsid w:val="004A1B7A"/>
    <w:rsid w:val="004A1B92"/>
    <w:rsid w:val="004A2A1F"/>
    <w:rsid w:val="004A339E"/>
    <w:rsid w:val="004B0719"/>
    <w:rsid w:val="004B0B19"/>
    <w:rsid w:val="004B264C"/>
    <w:rsid w:val="004B3495"/>
    <w:rsid w:val="004B3A0F"/>
    <w:rsid w:val="004B7BE7"/>
    <w:rsid w:val="004C3934"/>
    <w:rsid w:val="004C5469"/>
    <w:rsid w:val="004D1E5D"/>
    <w:rsid w:val="004D2553"/>
    <w:rsid w:val="004D37FE"/>
    <w:rsid w:val="004D4DDE"/>
    <w:rsid w:val="004E0DDB"/>
    <w:rsid w:val="004E1817"/>
    <w:rsid w:val="004E2EAB"/>
    <w:rsid w:val="004F0B0F"/>
    <w:rsid w:val="004F197B"/>
    <w:rsid w:val="004F24C7"/>
    <w:rsid w:val="004F39D9"/>
    <w:rsid w:val="004F400D"/>
    <w:rsid w:val="004F6601"/>
    <w:rsid w:val="004F702A"/>
    <w:rsid w:val="004F74C4"/>
    <w:rsid w:val="00500ACD"/>
    <w:rsid w:val="00500B3A"/>
    <w:rsid w:val="00500EA4"/>
    <w:rsid w:val="00502830"/>
    <w:rsid w:val="0050536B"/>
    <w:rsid w:val="005055F0"/>
    <w:rsid w:val="005056EA"/>
    <w:rsid w:val="00511F4C"/>
    <w:rsid w:val="00513879"/>
    <w:rsid w:val="005139CE"/>
    <w:rsid w:val="00513C2F"/>
    <w:rsid w:val="005209D1"/>
    <w:rsid w:val="00526669"/>
    <w:rsid w:val="00530895"/>
    <w:rsid w:val="00534B75"/>
    <w:rsid w:val="00536A29"/>
    <w:rsid w:val="00540744"/>
    <w:rsid w:val="005412DE"/>
    <w:rsid w:val="005421DC"/>
    <w:rsid w:val="0054352F"/>
    <w:rsid w:val="0054653D"/>
    <w:rsid w:val="00546CCF"/>
    <w:rsid w:val="005502A9"/>
    <w:rsid w:val="00550971"/>
    <w:rsid w:val="00552890"/>
    <w:rsid w:val="00554168"/>
    <w:rsid w:val="005546F1"/>
    <w:rsid w:val="005616C5"/>
    <w:rsid w:val="0056427A"/>
    <w:rsid w:val="0056553C"/>
    <w:rsid w:val="00565F1D"/>
    <w:rsid w:val="00571831"/>
    <w:rsid w:val="00573E66"/>
    <w:rsid w:val="00574A65"/>
    <w:rsid w:val="00577485"/>
    <w:rsid w:val="005818E5"/>
    <w:rsid w:val="00583C2F"/>
    <w:rsid w:val="00584AEA"/>
    <w:rsid w:val="00585C27"/>
    <w:rsid w:val="00586013"/>
    <w:rsid w:val="0058611D"/>
    <w:rsid w:val="005909F2"/>
    <w:rsid w:val="00590E6A"/>
    <w:rsid w:val="005923BF"/>
    <w:rsid w:val="0059531F"/>
    <w:rsid w:val="005A4FA6"/>
    <w:rsid w:val="005A76E9"/>
    <w:rsid w:val="005A7D56"/>
    <w:rsid w:val="005B21BA"/>
    <w:rsid w:val="005B58E4"/>
    <w:rsid w:val="005B69C3"/>
    <w:rsid w:val="005B6B21"/>
    <w:rsid w:val="005C2294"/>
    <w:rsid w:val="005C2B7B"/>
    <w:rsid w:val="005C30AA"/>
    <w:rsid w:val="005D1096"/>
    <w:rsid w:val="005D24DB"/>
    <w:rsid w:val="005D6BEE"/>
    <w:rsid w:val="005E0280"/>
    <w:rsid w:val="005E1EA2"/>
    <w:rsid w:val="005E1FC0"/>
    <w:rsid w:val="005E608E"/>
    <w:rsid w:val="005E60A8"/>
    <w:rsid w:val="005F1A20"/>
    <w:rsid w:val="005F33EA"/>
    <w:rsid w:val="006008BE"/>
    <w:rsid w:val="00600AFA"/>
    <w:rsid w:val="0060670C"/>
    <w:rsid w:val="00610BDD"/>
    <w:rsid w:val="00610EED"/>
    <w:rsid w:val="00615E00"/>
    <w:rsid w:val="006176A8"/>
    <w:rsid w:val="00620A4D"/>
    <w:rsid w:val="00621CAC"/>
    <w:rsid w:val="00625CFF"/>
    <w:rsid w:val="006264DB"/>
    <w:rsid w:val="00626CC3"/>
    <w:rsid w:val="0063140E"/>
    <w:rsid w:val="006334E9"/>
    <w:rsid w:val="00634482"/>
    <w:rsid w:val="0064013A"/>
    <w:rsid w:val="00641F14"/>
    <w:rsid w:val="00642699"/>
    <w:rsid w:val="0064325F"/>
    <w:rsid w:val="00643485"/>
    <w:rsid w:val="006438E0"/>
    <w:rsid w:val="0064641B"/>
    <w:rsid w:val="00647106"/>
    <w:rsid w:val="00650EC4"/>
    <w:rsid w:val="00653556"/>
    <w:rsid w:val="0065360E"/>
    <w:rsid w:val="00653CBD"/>
    <w:rsid w:val="00654451"/>
    <w:rsid w:val="00656163"/>
    <w:rsid w:val="00661D08"/>
    <w:rsid w:val="0066359D"/>
    <w:rsid w:val="006643FA"/>
    <w:rsid w:val="00664951"/>
    <w:rsid w:val="00667409"/>
    <w:rsid w:val="00670002"/>
    <w:rsid w:val="00673833"/>
    <w:rsid w:val="00677F9B"/>
    <w:rsid w:val="00680EAE"/>
    <w:rsid w:val="00681A92"/>
    <w:rsid w:val="0068291B"/>
    <w:rsid w:val="00683DF9"/>
    <w:rsid w:val="00685650"/>
    <w:rsid w:val="00685795"/>
    <w:rsid w:val="00686EF6"/>
    <w:rsid w:val="00686F8D"/>
    <w:rsid w:val="00690292"/>
    <w:rsid w:val="006922E9"/>
    <w:rsid w:val="00693641"/>
    <w:rsid w:val="006942F9"/>
    <w:rsid w:val="00696474"/>
    <w:rsid w:val="006A0C4B"/>
    <w:rsid w:val="006A2884"/>
    <w:rsid w:val="006A708D"/>
    <w:rsid w:val="006A7A32"/>
    <w:rsid w:val="006B0EC6"/>
    <w:rsid w:val="006B0F46"/>
    <w:rsid w:val="006B26B1"/>
    <w:rsid w:val="006B3EE2"/>
    <w:rsid w:val="006B5F96"/>
    <w:rsid w:val="006B6020"/>
    <w:rsid w:val="006B7DD5"/>
    <w:rsid w:val="006B7EF3"/>
    <w:rsid w:val="006C2601"/>
    <w:rsid w:val="006C4403"/>
    <w:rsid w:val="006C4878"/>
    <w:rsid w:val="006C558C"/>
    <w:rsid w:val="006D13DD"/>
    <w:rsid w:val="006D4E19"/>
    <w:rsid w:val="006D73F3"/>
    <w:rsid w:val="006E0838"/>
    <w:rsid w:val="006E1AE8"/>
    <w:rsid w:val="006E2B29"/>
    <w:rsid w:val="006E2FEF"/>
    <w:rsid w:val="006E3C60"/>
    <w:rsid w:val="006E410A"/>
    <w:rsid w:val="006E74D3"/>
    <w:rsid w:val="006E7616"/>
    <w:rsid w:val="006F1596"/>
    <w:rsid w:val="006F4CD3"/>
    <w:rsid w:val="007001C5"/>
    <w:rsid w:val="00702944"/>
    <w:rsid w:val="00703E2E"/>
    <w:rsid w:val="00704A1B"/>
    <w:rsid w:val="00705AEB"/>
    <w:rsid w:val="007061EF"/>
    <w:rsid w:val="00706B5E"/>
    <w:rsid w:val="00710899"/>
    <w:rsid w:val="00714D64"/>
    <w:rsid w:val="00716FA5"/>
    <w:rsid w:val="007243AD"/>
    <w:rsid w:val="00724B51"/>
    <w:rsid w:val="007259CF"/>
    <w:rsid w:val="00726A2B"/>
    <w:rsid w:val="00726A76"/>
    <w:rsid w:val="00726FF1"/>
    <w:rsid w:val="00730980"/>
    <w:rsid w:val="0073523E"/>
    <w:rsid w:val="00735C1C"/>
    <w:rsid w:val="00735D13"/>
    <w:rsid w:val="00742555"/>
    <w:rsid w:val="00745197"/>
    <w:rsid w:val="007518F8"/>
    <w:rsid w:val="00752B6C"/>
    <w:rsid w:val="00752FFC"/>
    <w:rsid w:val="00754838"/>
    <w:rsid w:val="007571BB"/>
    <w:rsid w:val="00757AD9"/>
    <w:rsid w:val="007610FB"/>
    <w:rsid w:val="00761F2B"/>
    <w:rsid w:val="00766EFC"/>
    <w:rsid w:val="00767D4E"/>
    <w:rsid w:val="007717BD"/>
    <w:rsid w:val="007738DB"/>
    <w:rsid w:val="00777636"/>
    <w:rsid w:val="0078003E"/>
    <w:rsid w:val="007824CD"/>
    <w:rsid w:val="00787AC4"/>
    <w:rsid w:val="00793C4D"/>
    <w:rsid w:val="00797859"/>
    <w:rsid w:val="007A2613"/>
    <w:rsid w:val="007A4BD7"/>
    <w:rsid w:val="007B2A0B"/>
    <w:rsid w:val="007B2C50"/>
    <w:rsid w:val="007B3924"/>
    <w:rsid w:val="007B3EBB"/>
    <w:rsid w:val="007B6101"/>
    <w:rsid w:val="007B737A"/>
    <w:rsid w:val="007C35CE"/>
    <w:rsid w:val="007C5877"/>
    <w:rsid w:val="007C68EC"/>
    <w:rsid w:val="007C6B7D"/>
    <w:rsid w:val="007D2B55"/>
    <w:rsid w:val="007D520C"/>
    <w:rsid w:val="007D613E"/>
    <w:rsid w:val="007E2F1B"/>
    <w:rsid w:val="007E5A44"/>
    <w:rsid w:val="007F4FFF"/>
    <w:rsid w:val="007F6A8D"/>
    <w:rsid w:val="00803114"/>
    <w:rsid w:val="00803FB4"/>
    <w:rsid w:val="00806556"/>
    <w:rsid w:val="00806588"/>
    <w:rsid w:val="00806CA0"/>
    <w:rsid w:val="008076F6"/>
    <w:rsid w:val="00807BDF"/>
    <w:rsid w:val="00807C6E"/>
    <w:rsid w:val="00811693"/>
    <w:rsid w:val="00813438"/>
    <w:rsid w:val="00816BE7"/>
    <w:rsid w:val="0081743D"/>
    <w:rsid w:val="00821EA1"/>
    <w:rsid w:val="00826944"/>
    <w:rsid w:val="00826BC6"/>
    <w:rsid w:val="00830041"/>
    <w:rsid w:val="00831613"/>
    <w:rsid w:val="00832797"/>
    <w:rsid w:val="00832FD6"/>
    <w:rsid w:val="00833B31"/>
    <w:rsid w:val="00835322"/>
    <w:rsid w:val="008354A4"/>
    <w:rsid w:val="008369B0"/>
    <w:rsid w:val="00837056"/>
    <w:rsid w:val="008425D4"/>
    <w:rsid w:val="008443F8"/>
    <w:rsid w:val="008445CE"/>
    <w:rsid w:val="00844EF7"/>
    <w:rsid w:val="00844F53"/>
    <w:rsid w:val="00852687"/>
    <w:rsid w:val="008538DD"/>
    <w:rsid w:val="00853BF5"/>
    <w:rsid w:val="00854619"/>
    <w:rsid w:val="00855960"/>
    <w:rsid w:val="00856473"/>
    <w:rsid w:val="008573BA"/>
    <w:rsid w:val="008603F5"/>
    <w:rsid w:val="00862838"/>
    <w:rsid w:val="00863BB5"/>
    <w:rsid w:val="00865F81"/>
    <w:rsid w:val="00870009"/>
    <w:rsid w:val="00876D0E"/>
    <w:rsid w:val="008770B2"/>
    <w:rsid w:val="0088100B"/>
    <w:rsid w:val="008827D3"/>
    <w:rsid w:val="00884E85"/>
    <w:rsid w:val="008850CF"/>
    <w:rsid w:val="00886F1E"/>
    <w:rsid w:val="00887637"/>
    <w:rsid w:val="00890575"/>
    <w:rsid w:val="00891526"/>
    <w:rsid w:val="00892782"/>
    <w:rsid w:val="00892EE8"/>
    <w:rsid w:val="00892EF9"/>
    <w:rsid w:val="0089353E"/>
    <w:rsid w:val="008A0542"/>
    <w:rsid w:val="008A2D50"/>
    <w:rsid w:val="008A34F8"/>
    <w:rsid w:val="008A37F3"/>
    <w:rsid w:val="008A4CCA"/>
    <w:rsid w:val="008A6B62"/>
    <w:rsid w:val="008B10F6"/>
    <w:rsid w:val="008B1ADE"/>
    <w:rsid w:val="008B21AB"/>
    <w:rsid w:val="008B320B"/>
    <w:rsid w:val="008B519D"/>
    <w:rsid w:val="008B553F"/>
    <w:rsid w:val="008B5D69"/>
    <w:rsid w:val="008B60A6"/>
    <w:rsid w:val="008C0620"/>
    <w:rsid w:val="008C0C1B"/>
    <w:rsid w:val="008C71CB"/>
    <w:rsid w:val="008D20C6"/>
    <w:rsid w:val="008D2E9C"/>
    <w:rsid w:val="008D3B66"/>
    <w:rsid w:val="008E38EA"/>
    <w:rsid w:val="008E4F4A"/>
    <w:rsid w:val="008E5B95"/>
    <w:rsid w:val="008E6731"/>
    <w:rsid w:val="008E7E27"/>
    <w:rsid w:val="008F27D7"/>
    <w:rsid w:val="008F4998"/>
    <w:rsid w:val="008F5969"/>
    <w:rsid w:val="00900155"/>
    <w:rsid w:val="009006AC"/>
    <w:rsid w:val="009010EF"/>
    <w:rsid w:val="00901FFB"/>
    <w:rsid w:val="0090201D"/>
    <w:rsid w:val="00912463"/>
    <w:rsid w:val="0091567E"/>
    <w:rsid w:val="00921B15"/>
    <w:rsid w:val="009221B2"/>
    <w:rsid w:val="009223C5"/>
    <w:rsid w:val="00924599"/>
    <w:rsid w:val="00925EDB"/>
    <w:rsid w:val="00925F57"/>
    <w:rsid w:val="0092691D"/>
    <w:rsid w:val="00927176"/>
    <w:rsid w:val="00927BE4"/>
    <w:rsid w:val="0093140B"/>
    <w:rsid w:val="009339D7"/>
    <w:rsid w:val="00942045"/>
    <w:rsid w:val="00945D38"/>
    <w:rsid w:val="00947760"/>
    <w:rsid w:val="00951D4A"/>
    <w:rsid w:val="00952070"/>
    <w:rsid w:val="009527E5"/>
    <w:rsid w:val="00953D04"/>
    <w:rsid w:val="009554BA"/>
    <w:rsid w:val="00955F0A"/>
    <w:rsid w:val="00957101"/>
    <w:rsid w:val="00963CD4"/>
    <w:rsid w:val="009701E5"/>
    <w:rsid w:val="00971AD3"/>
    <w:rsid w:val="00971B77"/>
    <w:rsid w:val="00973434"/>
    <w:rsid w:val="00973E92"/>
    <w:rsid w:val="00975C7C"/>
    <w:rsid w:val="0097730A"/>
    <w:rsid w:val="00977AA2"/>
    <w:rsid w:val="0098052B"/>
    <w:rsid w:val="009824DE"/>
    <w:rsid w:val="00986582"/>
    <w:rsid w:val="00994CE7"/>
    <w:rsid w:val="009951C6"/>
    <w:rsid w:val="00995E97"/>
    <w:rsid w:val="009A1447"/>
    <w:rsid w:val="009A2FFA"/>
    <w:rsid w:val="009A418F"/>
    <w:rsid w:val="009A53BE"/>
    <w:rsid w:val="009A5932"/>
    <w:rsid w:val="009A6EB7"/>
    <w:rsid w:val="009B41B8"/>
    <w:rsid w:val="009B5F3D"/>
    <w:rsid w:val="009B7D25"/>
    <w:rsid w:val="009C0247"/>
    <w:rsid w:val="009C156A"/>
    <w:rsid w:val="009C2776"/>
    <w:rsid w:val="009C3579"/>
    <w:rsid w:val="009C5DF8"/>
    <w:rsid w:val="009D3894"/>
    <w:rsid w:val="009D38FC"/>
    <w:rsid w:val="009D5656"/>
    <w:rsid w:val="009E29BA"/>
    <w:rsid w:val="009E41A4"/>
    <w:rsid w:val="009E5652"/>
    <w:rsid w:val="009E5F89"/>
    <w:rsid w:val="009F1AF1"/>
    <w:rsid w:val="009F3175"/>
    <w:rsid w:val="009F321E"/>
    <w:rsid w:val="009F38C8"/>
    <w:rsid w:val="009F4A7A"/>
    <w:rsid w:val="00A01CCE"/>
    <w:rsid w:val="00A03D9B"/>
    <w:rsid w:val="00A040A6"/>
    <w:rsid w:val="00A066AD"/>
    <w:rsid w:val="00A06C5C"/>
    <w:rsid w:val="00A115B1"/>
    <w:rsid w:val="00A160A5"/>
    <w:rsid w:val="00A163FD"/>
    <w:rsid w:val="00A209D4"/>
    <w:rsid w:val="00A22EE6"/>
    <w:rsid w:val="00A27E62"/>
    <w:rsid w:val="00A30502"/>
    <w:rsid w:val="00A31B16"/>
    <w:rsid w:val="00A355FE"/>
    <w:rsid w:val="00A35929"/>
    <w:rsid w:val="00A35D19"/>
    <w:rsid w:val="00A3700A"/>
    <w:rsid w:val="00A37152"/>
    <w:rsid w:val="00A44227"/>
    <w:rsid w:val="00A4791E"/>
    <w:rsid w:val="00A50434"/>
    <w:rsid w:val="00A51C0F"/>
    <w:rsid w:val="00A552AF"/>
    <w:rsid w:val="00A6034A"/>
    <w:rsid w:val="00A61682"/>
    <w:rsid w:val="00A647C6"/>
    <w:rsid w:val="00A669D7"/>
    <w:rsid w:val="00A71D1C"/>
    <w:rsid w:val="00A74B6D"/>
    <w:rsid w:val="00A77A86"/>
    <w:rsid w:val="00A80378"/>
    <w:rsid w:val="00A80709"/>
    <w:rsid w:val="00A80854"/>
    <w:rsid w:val="00A81664"/>
    <w:rsid w:val="00A90339"/>
    <w:rsid w:val="00A90396"/>
    <w:rsid w:val="00A907ED"/>
    <w:rsid w:val="00A90D87"/>
    <w:rsid w:val="00A94832"/>
    <w:rsid w:val="00A9705F"/>
    <w:rsid w:val="00A97135"/>
    <w:rsid w:val="00AA4B56"/>
    <w:rsid w:val="00AA4C7D"/>
    <w:rsid w:val="00AA5006"/>
    <w:rsid w:val="00AA6C18"/>
    <w:rsid w:val="00AB29A8"/>
    <w:rsid w:val="00AB2FE3"/>
    <w:rsid w:val="00AB4175"/>
    <w:rsid w:val="00AB523E"/>
    <w:rsid w:val="00AB5E66"/>
    <w:rsid w:val="00AB79F7"/>
    <w:rsid w:val="00AB7AD7"/>
    <w:rsid w:val="00AC428B"/>
    <w:rsid w:val="00AC57E7"/>
    <w:rsid w:val="00AC5968"/>
    <w:rsid w:val="00AC5EAC"/>
    <w:rsid w:val="00AC5F0C"/>
    <w:rsid w:val="00AD2FB2"/>
    <w:rsid w:val="00AD4447"/>
    <w:rsid w:val="00AD5E05"/>
    <w:rsid w:val="00AE1094"/>
    <w:rsid w:val="00AE2561"/>
    <w:rsid w:val="00AE5FE4"/>
    <w:rsid w:val="00AE68D8"/>
    <w:rsid w:val="00AE7103"/>
    <w:rsid w:val="00AF0FFF"/>
    <w:rsid w:val="00AF56D5"/>
    <w:rsid w:val="00B00420"/>
    <w:rsid w:val="00B004DA"/>
    <w:rsid w:val="00B0084A"/>
    <w:rsid w:val="00B00A17"/>
    <w:rsid w:val="00B03305"/>
    <w:rsid w:val="00B04310"/>
    <w:rsid w:val="00B11E0A"/>
    <w:rsid w:val="00B11F52"/>
    <w:rsid w:val="00B12389"/>
    <w:rsid w:val="00B13596"/>
    <w:rsid w:val="00B210B1"/>
    <w:rsid w:val="00B22427"/>
    <w:rsid w:val="00B22D93"/>
    <w:rsid w:val="00B23A57"/>
    <w:rsid w:val="00B23DC2"/>
    <w:rsid w:val="00B248E5"/>
    <w:rsid w:val="00B309F3"/>
    <w:rsid w:val="00B341CF"/>
    <w:rsid w:val="00B34652"/>
    <w:rsid w:val="00B406E6"/>
    <w:rsid w:val="00B40B2A"/>
    <w:rsid w:val="00B44B58"/>
    <w:rsid w:val="00B459E0"/>
    <w:rsid w:val="00B47357"/>
    <w:rsid w:val="00B5306C"/>
    <w:rsid w:val="00B53665"/>
    <w:rsid w:val="00B537FC"/>
    <w:rsid w:val="00B5614B"/>
    <w:rsid w:val="00B56C6A"/>
    <w:rsid w:val="00B56C96"/>
    <w:rsid w:val="00B60BDF"/>
    <w:rsid w:val="00B6237F"/>
    <w:rsid w:val="00B651CA"/>
    <w:rsid w:val="00B71094"/>
    <w:rsid w:val="00B71C7D"/>
    <w:rsid w:val="00B7759B"/>
    <w:rsid w:val="00B7793D"/>
    <w:rsid w:val="00B810F2"/>
    <w:rsid w:val="00B8134E"/>
    <w:rsid w:val="00B81B6A"/>
    <w:rsid w:val="00B8359E"/>
    <w:rsid w:val="00B87D84"/>
    <w:rsid w:val="00B90351"/>
    <w:rsid w:val="00B90675"/>
    <w:rsid w:val="00B91318"/>
    <w:rsid w:val="00B91E4F"/>
    <w:rsid w:val="00B92076"/>
    <w:rsid w:val="00B921AD"/>
    <w:rsid w:val="00B95F78"/>
    <w:rsid w:val="00B96CD6"/>
    <w:rsid w:val="00BA11C4"/>
    <w:rsid w:val="00BA4415"/>
    <w:rsid w:val="00BA4EE3"/>
    <w:rsid w:val="00BA640F"/>
    <w:rsid w:val="00BB02DD"/>
    <w:rsid w:val="00BB081D"/>
    <w:rsid w:val="00BB10FC"/>
    <w:rsid w:val="00BB11F3"/>
    <w:rsid w:val="00BB5ACD"/>
    <w:rsid w:val="00BB7140"/>
    <w:rsid w:val="00BB71C1"/>
    <w:rsid w:val="00BB7993"/>
    <w:rsid w:val="00BC047C"/>
    <w:rsid w:val="00BC4E51"/>
    <w:rsid w:val="00BC4E5E"/>
    <w:rsid w:val="00BD351C"/>
    <w:rsid w:val="00BD3BC1"/>
    <w:rsid w:val="00BD5EBD"/>
    <w:rsid w:val="00BD5FD2"/>
    <w:rsid w:val="00BD6384"/>
    <w:rsid w:val="00BE675D"/>
    <w:rsid w:val="00BE77BF"/>
    <w:rsid w:val="00BF007C"/>
    <w:rsid w:val="00BF5DBA"/>
    <w:rsid w:val="00BF7AD9"/>
    <w:rsid w:val="00C000F2"/>
    <w:rsid w:val="00C01F87"/>
    <w:rsid w:val="00C03D56"/>
    <w:rsid w:val="00C10102"/>
    <w:rsid w:val="00C1165B"/>
    <w:rsid w:val="00C12CF6"/>
    <w:rsid w:val="00C12E15"/>
    <w:rsid w:val="00C158A3"/>
    <w:rsid w:val="00C1723B"/>
    <w:rsid w:val="00C17E2D"/>
    <w:rsid w:val="00C239FD"/>
    <w:rsid w:val="00C24E74"/>
    <w:rsid w:val="00C27541"/>
    <w:rsid w:val="00C27920"/>
    <w:rsid w:val="00C33918"/>
    <w:rsid w:val="00C34DE4"/>
    <w:rsid w:val="00C4196E"/>
    <w:rsid w:val="00C419C2"/>
    <w:rsid w:val="00C41B23"/>
    <w:rsid w:val="00C428DF"/>
    <w:rsid w:val="00C44A12"/>
    <w:rsid w:val="00C45185"/>
    <w:rsid w:val="00C45219"/>
    <w:rsid w:val="00C45B37"/>
    <w:rsid w:val="00C465D3"/>
    <w:rsid w:val="00C5196E"/>
    <w:rsid w:val="00C525F3"/>
    <w:rsid w:val="00C5343E"/>
    <w:rsid w:val="00C53EC2"/>
    <w:rsid w:val="00C57E76"/>
    <w:rsid w:val="00C624F4"/>
    <w:rsid w:val="00C63F81"/>
    <w:rsid w:val="00C70ED0"/>
    <w:rsid w:val="00C7173E"/>
    <w:rsid w:val="00C71EBE"/>
    <w:rsid w:val="00C7660F"/>
    <w:rsid w:val="00C772E7"/>
    <w:rsid w:val="00C83EB3"/>
    <w:rsid w:val="00C8624C"/>
    <w:rsid w:val="00C870A4"/>
    <w:rsid w:val="00C87EA4"/>
    <w:rsid w:val="00C91D46"/>
    <w:rsid w:val="00C94205"/>
    <w:rsid w:val="00C94B2D"/>
    <w:rsid w:val="00C94FAE"/>
    <w:rsid w:val="00C963D9"/>
    <w:rsid w:val="00C97F7E"/>
    <w:rsid w:val="00C97FDA"/>
    <w:rsid w:val="00CA0673"/>
    <w:rsid w:val="00CA17FF"/>
    <w:rsid w:val="00CA2A4B"/>
    <w:rsid w:val="00CA3FA8"/>
    <w:rsid w:val="00CA3FC6"/>
    <w:rsid w:val="00CA4C96"/>
    <w:rsid w:val="00CB3C9C"/>
    <w:rsid w:val="00CB6B40"/>
    <w:rsid w:val="00CB7726"/>
    <w:rsid w:val="00CC08BF"/>
    <w:rsid w:val="00CC0DB0"/>
    <w:rsid w:val="00CC1761"/>
    <w:rsid w:val="00CC31C2"/>
    <w:rsid w:val="00CC62DB"/>
    <w:rsid w:val="00CD1782"/>
    <w:rsid w:val="00CD3407"/>
    <w:rsid w:val="00CD454E"/>
    <w:rsid w:val="00CD5C3F"/>
    <w:rsid w:val="00CD64A9"/>
    <w:rsid w:val="00CD7746"/>
    <w:rsid w:val="00CD7A66"/>
    <w:rsid w:val="00CE0B8D"/>
    <w:rsid w:val="00CE0FF4"/>
    <w:rsid w:val="00CE1BC1"/>
    <w:rsid w:val="00CE49D6"/>
    <w:rsid w:val="00CE4BD9"/>
    <w:rsid w:val="00CE69D8"/>
    <w:rsid w:val="00CF07E3"/>
    <w:rsid w:val="00CF11BE"/>
    <w:rsid w:val="00CF13E9"/>
    <w:rsid w:val="00CF24F6"/>
    <w:rsid w:val="00CF279D"/>
    <w:rsid w:val="00CF3335"/>
    <w:rsid w:val="00CF404C"/>
    <w:rsid w:val="00CF48BA"/>
    <w:rsid w:val="00CF6222"/>
    <w:rsid w:val="00CF6E53"/>
    <w:rsid w:val="00D0002C"/>
    <w:rsid w:val="00D01C3B"/>
    <w:rsid w:val="00D025F9"/>
    <w:rsid w:val="00D033D7"/>
    <w:rsid w:val="00D046C1"/>
    <w:rsid w:val="00D04A8D"/>
    <w:rsid w:val="00D05432"/>
    <w:rsid w:val="00D06DBE"/>
    <w:rsid w:val="00D06F51"/>
    <w:rsid w:val="00D07D49"/>
    <w:rsid w:val="00D104BE"/>
    <w:rsid w:val="00D12CB4"/>
    <w:rsid w:val="00D23DA1"/>
    <w:rsid w:val="00D24A3B"/>
    <w:rsid w:val="00D342BF"/>
    <w:rsid w:val="00D345D6"/>
    <w:rsid w:val="00D36362"/>
    <w:rsid w:val="00D44B50"/>
    <w:rsid w:val="00D44B6A"/>
    <w:rsid w:val="00D45298"/>
    <w:rsid w:val="00D45371"/>
    <w:rsid w:val="00D47A92"/>
    <w:rsid w:val="00D5185D"/>
    <w:rsid w:val="00D528E3"/>
    <w:rsid w:val="00D553D0"/>
    <w:rsid w:val="00D56BFE"/>
    <w:rsid w:val="00D600D8"/>
    <w:rsid w:val="00D61CE3"/>
    <w:rsid w:val="00D639DB"/>
    <w:rsid w:val="00D64DE9"/>
    <w:rsid w:val="00D655A5"/>
    <w:rsid w:val="00D6590D"/>
    <w:rsid w:val="00D673BC"/>
    <w:rsid w:val="00D704CE"/>
    <w:rsid w:val="00D717F2"/>
    <w:rsid w:val="00D72262"/>
    <w:rsid w:val="00D7330F"/>
    <w:rsid w:val="00D807A6"/>
    <w:rsid w:val="00D81091"/>
    <w:rsid w:val="00D829B3"/>
    <w:rsid w:val="00D851BF"/>
    <w:rsid w:val="00D927AD"/>
    <w:rsid w:val="00D948B9"/>
    <w:rsid w:val="00D97510"/>
    <w:rsid w:val="00DA0366"/>
    <w:rsid w:val="00DA2346"/>
    <w:rsid w:val="00DA3639"/>
    <w:rsid w:val="00DA46CA"/>
    <w:rsid w:val="00DA516E"/>
    <w:rsid w:val="00DA702A"/>
    <w:rsid w:val="00DA72C6"/>
    <w:rsid w:val="00DB10E0"/>
    <w:rsid w:val="00DB471B"/>
    <w:rsid w:val="00DB5654"/>
    <w:rsid w:val="00DB72AD"/>
    <w:rsid w:val="00DC430B"/>
    <w:rsid w:val="00DC6279"/>
    <w:rsid w:val="00DD198E"/>
    <w:rsid w:val="00DD1D5F"/>
    <w:rsid w:val="00DD4380"/>
    <w:rsid w:val="00DD448F"/>
    <w:rsid w:val="00DD7FDF"/>
    <w:rsid w:val="00DE245B"/>
    <w:rsid w:val="00DE7A3F"/>
    <w:rsid w:val="00DF0B59"/>
    <w:rsid w:val="00DF2008"/>
    <w:rsid w:val="00DF6382"/>
    <w:rsid w:val="00DF6DCB"/>
    <w:rsid w:val="00E02085"/>
    <w:rsid w:val="00E05EB1"/>
    <w:rsid w:val="00E06385"/>
    <w:rsid w:val="00E070BB"/>
    <w:rsid w:val="00E07F50"/>
    <w:rsid w:val="00E11B9E"/>
    <w:rsid w:val="00E147D0"/>
    <w:rsid w:val="00E1720A"/>
    <w:rsid w:val="00E200CC"/>
    <w:rsid w:val="00E24341"/>
    <w:rsid w:val="00E30046"/>
    <w:rsid w:val="00E300E6"/>
    <w:rsid w:val="00E329B3"/>
    <w:rsid w:val="00E33511"/>
    <w:rsid w:val="00E35307"/>
    <w:rsid w:val="00E37D75"/>
    <w:rsid w:val="00E40035"/>
    <w:rsid w:val="00E42157"/>
    <w:rsid w:val="00E4278F"/>
    <w:rsid w:val="00E43E1E"/>
    <w:rsid w:val="00E44100"/>
    <w:rsid w:val="00E464FC"/>
    <w:rsid w:val="00E50681"/>
    <w:rsid w:val="00E52864"/>
    <w:rsid w:val="00E56A34"/>
    <w:rsid w:val="00E56F3F"/>
    <w:rsid w:val="00E576B5"/>
    <w:rsid w:val="00E60C21"/>
    <w:rsid w:val="00E6265A"/>
    <w:rsid w:val="00E641B8"/>
    <w:rsid w:val="00E6550C"/>
    <w:rsid w:val="00E7559D"/>
    <w:rsid w:val="00E76607"/>
    <w:rsid w:val="00E769C9"/>
    <w:rsid w:val="00E77765"/>
    <w:rsid w:val="00E80237"/>
    <w:rsid w:val="00E81479"/>
    <w:rsid w:val="00E8400E"/>
    <w:rsid w:val="00E85BEE"/>
    <w:rsid w:val="00E95580"/>
    <w:rsid w:val="00EA1758"/>
    <w:rsid w:val="00EA28E3"/>
    <w:rsid w:val="00EA71BB"/>
    <w:rsid w:val="00EB0207"/>
    <w:rsid w:val="00EB1AA7"/>
    <w:rsid w:val="00EB1F4E"/>
    <w:rsid w:val="00EB2B06"/>
    <w:rsid w:val="00EB5392"/>
    <w:rsid w:val="00EB5DB6"/>
    <w:rsid w:val="00EC0895"/>
    <w:rsid w:val="00EC2DDF"/>
    <w:rsid w:val="00EC478F"/>
    <w:rsid w:val="00ED0FB2"/>
    <w:rsid w:val="00ED3798"/>
    <w:rsid w:val="00ED52A6"/>
    <w:rsid w:val="00EF1117"/>
    <w:rsid w:val="00EF1FCF"/>
    <w:rsid w:val="00EF317A"/>
    <w:rsid w:val="00EF5369"/>
    <w:rsid w:val="00EF7727"/>
    <w:rsid w:val="00F03BD2"/>
    <w:rsid w:val="00F059F5"/>
    <w:rsid w:val="00F05EE6"/>
    <w:rsid w:val="00F0788B"/>
    <w:rsid w:val="00F1076B"/>
    <w:rsid w:val="00F12936"/>
    <w:rsid w:val="00F129FF"/>
    <w:rsid w:val="00F14C49"/>
    <w:rsid w:val="00F20F70"/>
    <w:rsid w:val="00F21FEB"/>
    <w:rsid w:val="00F24684"/>
    <w:rsid w:val="00F25707"/>
    <w:rsid w:val="00F276C3"/>
    <w:rsid w:val="00F30427"/>
    <w:rsid w:val="00F324E5"/>
    <w:rsid w:val="00F32B1A"/>
    <w:rsid w:val="00F34EB9"/>
    <w:rsid w:val="00F4171E"/>
    <w:rsid w:val="00F432CE"/>
    <w:rsid w:val="00F457FA"/>
    <w:rsid w:val="00F47FFC"/>
    <w:rsid w:val="00F51134"/>
    <w:rsid w:val="00F51F5D"/>
    <w:rsid w:val="00F520B7"/>
    <w:rsid w:val="00F54302"/>
    <w:rsid w:val="00F557CF"/>
    <w:rsid w:val="00F577C1"/>
    <w:rsid w:val="00F60348"/>
    <w:rsid w:val="00F60DB8"/>
    <w:rsid w:val="00F617A5"/>
    <w:rsid w:val="00F62E3B"/>
    <w:rsid w:val="00F64A8B"/>
    <w:rsid w:val="00F66088"/>
    <w:rsid w:val="00F67008"/>
    <w:rsid w:val="00F67E6A"/>
    <w:rsid w:val="00F70BED"/>
    <w:rsid w:val="00F723ED"/>
    <w:rsid w:val="00F743F4"/>
    <w:rsid w:val="00F74CDB"/>
    <w:rsid w:val="00F751F9"/>
    <w:rsid w:val="00F80134"/>
    <w:rsid w:val="00F81346"/>
    <w:rsid w:val="00F827F0"/>
    <w:rsid w:val="00F8348E"/>
    <w:rsid w:val="00F90F41"/>
    <w:rsid w:val="00F914F1"/>
    <w:rsid w:val="00F9443A"/>
    <w:rsid w:val="00F94FDF"/>
    <w:rsid w:val="00F96DB4"/>
    <w:rsid w:val="00FA008B"/>
    <w:rsid w:val="00FA1D90"/>
    <w:rsid w:val="00FA2ACF"/>
    <w:rsid w:val="00FA420E"/>
    <w:rsid w:val="00FA63D5"/>
    <w:rsid w:val="00FB1B81"/>
    <w:rsid w:val="00FB1F19"/>
    <w:rsid w:val="00FB2414"/>
    <w:rsid w:val="00FB29E4"/>
    <w:rsid w:val="00FB44A1"/>
    <w:rsid w:val="00FB7ACF"/>
    <w:rsid w:val="00FB7BE6"/>
    <w:rsid w:val="00FC01D6"/>
    <w:rsid w:val="00FC0ABB"/>
    <w:rsid w:val="00FC0F9C"/>
    <w:rsid w:val="00FC2F14"/>
    <w:rsid w:val="00FC4A56"/>
    <w:rsid w:val="00FD1579"/>
    <w:rsid w:val="00FD1823"/>
    <w:rsid w:val="00FD1913"/>
    <w:rsid w:val="00FD3936"/>
    <w:rsid w:val="00FD427F"/>
    <w:rsid w:val="00FD42E7"/>
    <w:rsid w:val="00FD5D34"/>
    <w:rsid w:val="00FD7C2E"/>
    <w:rsid w:val="00FE23C9"/>
    <w:rsid w:val="00FE32A6"/>
    <w:rsid w:val="00FE6013"/>
    <w:rsid w:val="00FE612D"/>
    <w:rsid w:val="00FE7351"/>
    <w:rsid w:val="00FE7718"/>
    <w:rsid w:val="00FF11D0"/>
    <w:rsid w:val="00FF2D98"/>
    <w:rsid w:val="00FF7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1612F7"/>
  <w15:docId w15:val="{B948D527-4805-45D2-9325-51A61D7DF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3BA"/>
    <w:pPr>
      <w:jc w:val="both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0EC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B02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6F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86F8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6F8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F8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F8D"/>
    <w:rPr>
      <w:b/>
      <w:bCs/>
      <w:sz w:val="20"/>
      <w:szCs w:val="20"/>
    </w:rPr>
  </w:style>
  <w:style w:type="character" w:styleId="Strong">
    <w:name w:val="Strong"/>
    <w:uiPriority w:val="22"/>
    <w:qFormat/>
    <w:rsid w:val="00BA640F"/>
    <w:rPr>
      <w:b/>
      <w:bCs/>
    </w:rPr>
  </w:style>
  <w:style w:type="character" w:styleId="Hyperlink">
    <w:name w:val="Hyperlink"/>
    <w:uiPriority w:val="99"/>
    <w:rsid w:val="00BA640F"/>
    <w:rPr>
      <w:color w:val="0000FF"/>
      <w:u w:val="single"/>
    </w:rPr>
  </w:style>
  <w:style w:type="paragraph" w:customStyle="1" w:styleId="PargrafodaLista1">
    <w:name w:val="Parágrafo da Lista1"/>
    <w:basedOn w:val="Normal"/>
    <w:qFormat/>
    <w:rsid w:val="00BA640F"/>
    <w:pPr>
      <w:ind w:left="720"/>
      <w:contextualSpacing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86F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F1E"/>
  </w:style>
  <w:style w:type="character" w:styleId="PageNumber">
    <w:name w:val="page number"/>
    <w:basedOn w:val="DefaultParagraphFont"/>
    <w:uiPriority w:val="99"/>
    <w:semiHidden/>
    <w:unhideWhenUsed/>
    <w:rsid w:val="00886F1E"/>
  </w:style>
  <w:style w:type="table" w:styleId="TableGrid">
    <w:name w:val="Table Grid"/>
    <w:basedOn w:val="TableNormal"/>
    <w:rsid w:val="006C2601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631"/>
  </w:style>
  <w:style w:type="paragraph" w:styleId="Title">
    <w:name w:val="Title"/>
    <w:basedOn w:val="Normal"/>
    <w:next w:val="Normal"/>
    <w:link w:val="TitleChar"/>
    <w:uiPriority w:val="10"/>
    <w:qFormat/>
    <w:rsid w:val="00474B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4B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2B13AC"/>
    <w:pPr>
      <w:spacing w:after="0" w:line="240" w:lineRule="auto"/>
    </w:pPr>
  </w:style>
  <w:style w:type="paragraph" w:customStyle="1" w:styleId="Body1">
    <w:name w:val="Body 1"/>
    <w:uiPriority w:val="99"/>
    <w:rsid w:val="003552F8"/>
    <w:pPr>
      <w:spacing w:after="0" w:line="240" w:lineRule="auto"/>
      <w:outlineLvl w:val="0"/>
    </w:pPr>
    <w:rPr>
      <w:rFonts w:ascii="Times New Roman" w:eastAsia="Arial Unicode MS" w:hAnsi="Times New Roman" w:cs="Times New Roman"/>
      <w:color w:val="000000"/>
      <w:sz w:val="20"/>
      <w:szCs w:val="20"/>
      <w:u w:color="000000"/>
      <w:lang w:val="pt-BR" w:eastAsia="pt-BR"/>
    </w:rPr>
  </w:style>
  <w:style w:type="paragraph" w:customStyle="1" w:styleId="Default">
    <w:name w:val="Default"/>
    <w:rsid w:val="001444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/>
    </w:rPr>
  </w:style>
  <w:style w:type="paragraph" w:styleId="PlainText">
    <w:name w:val="Plain Text"/>
    <w:basedOn w:val="Normal"/>
    <w:link w:val="PlainTextChar"/>
    <w:uiPriority w:val="99"/>
    <w:unhideWhenUsed/>
    <w:rsid w:val="007B3924"/>
    <w:pPr>
      <w:spacing w:after="0" w:line="240" w:lineRule="auto"/>
      <w:jc w:val="left"/>
    </w:pPr>
    <w:rPr>
      <w:rFonts w:ascii="Calibri" w:eastAsiaTheme="minorHAns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7B3924"/>
    <w:rPr>
      <w:rFonts w:ascii="Calibri" w:eastAsiaTheme="minorHAnsi" w:hAnsi="Calibri" w:cs="Times New Roman"/>
    </w:rPr>
  </w:style>
  <w:style w:type="character" w:customStyle="1" w:styleId="st1">
    <w:name w:val="st1"/>
    <w:basedOn w:val="DefaultParagraphFont"/>
    <w:rsid w:val="00416B25"/>
  </w:style>
  <w:style w:type="character" w:customStyle="1" w:styleId="Heading3Char">
    <w:name w:val="Heading 3 Char"/>
    <w:basedOn w:val="DefaultParagraphFont"/>
    <w:link w:val="Heading3"/>
    <w:uiPriority w:val="9"/>
    <w:rsid w:val="006B0EC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 w:eastAsia="de-DE"/>
    </w:rPr>
  </w:style>
  <w:style w:type="paragraph" w:styleId="NoSpacing">
    <w:name w:val="No Spacing"/>
    <w:qFormat/>
    <w:rsid w:val="006B0EC6"/>
    <w:pPr>
      <w:spacing w:after="0" w:line="240" w:lineRule="auto"/>
      <w:jc w:val="both"/>
    </w:pPr>
    <w:rPr>
      <w:rFonts w:ascii="Arial" w:hAnsi="Arial" w:cs="Times New Roman"/>
      <w:szCs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38BF1-72FA-4FDA-9572-6319BC7C8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7</Pages>
  <Words>1447</Words>
  <Characters>8249</Characters>
  <Application>Microsoft Office Word</Application>
  <DocSecurity>0</DocSecurity>
  <Lines>68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Yeboah</dc:creator>
  <cp:lastModifiedBy>Morese, Michela (CBC)</cp:lastModifiedBy>
  <cp:revision>11</cp:revision>
  <cp:lastPrinted>2019-05-10T09:23:00Z</cp:lastPrinted>
  <dcterms:created xsi:type="dcterms:W3CDTF">2020-02-05T16:06:00Z</dcterms:created>
  <dcterms:modified xsi:type="dcterms:W3CDTF">2020-02-14T14:13:00Z</dcterms:modified>
</cp:coreProperties>
</file>