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4FC94AD8" w14:textId="2BF49267" w:rsidR="00AE747A"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6899896C" w:rsidR="00A71113" w:rsidRDefault="00CF293D" w:rsidP="0049007B">
      <w:pPr>
        <w:jc w:val="center"/>
        <w:rPr>
          <w:b/>
          <w:bCs/>
          <w:sz w:val="32"/>
          <w:szCs w:val="32"/>
          <w:u w:val="single"/>
        </w:rPr>
      </w:pPr>
      <w:r>
        <w:rPr>
          <w:b/>
          <w:bCs/>
          <w:sz w:val="32"/>
          <w:szCs w:val="32"/>
          <w:u w:val="single"/>
        </w:rPr>
        <w:t xml:space="preserve">Alert No. </w:t>
      </w:r>
      <w:r w:rsidR="00435711">
        <w:rPr>
          <w:b/>
          <w:bCs/>
          <w:sz w:val="32"/>
          <w:szCs w:val="32"/>
          <w:u w:val="single"/>
        </w:rPr>
        <w:t>6</w:t>
      </w:r>
      <w:r w:rsidR="00927449">
        <w:rPr>
          <w:b/>
          <w:bCs/>
          <w:sz w:val="32"/>
          <w:szCs w:val="32"/>
          <w:u w:val="single"/>
        </w:rPr>
        <w:t>9</w:t>
      </w:r>
      <w:r w:rsidR="00B27B01">
        <w:rPr>
          <w:b/>
          <w:bCs/>
          <w:sz w:val="32"/>
          <w:szCs w:val="32"/>
          <w:u w:val="single"/>
        </w:rPr>
        <w:t xml:space="preserve"> </w:t>
      </w:r>
      <w:r w:rsidR="00634A8D">
        <w:rPr>
          <w:b/>
          <w:bCs/>
          <w:sz w:val="32"/>
          <w:szCs w:val="32"/>
          <w:u w:val="single"/>
        </w:rPr>
        <w:t>(</w:t>
      </w:r>
      <w:r w:rsidR="00E867B9">
        <w:rPr>
          <w:b/>
          <w:bCs/>
          <w:sz w:val="32"/>
          <w:szCs w:val="32"/>
          <w:u w:val="single"/>
        </w:rPr>
        <w:t>2</w:t>
      </w:r>
      <w:r w:rsidR="002343DE">
        <w:rPr>
          <w:b/>
          <w:bCs/>
          <w:sz w:val="32"/>
          <w:szCs w:val="32"/>
          <w:u w:val="single"/>
        </w:rPr>
        <w:t>6</w:t>
      </w:r>
      <w:r w:rsidR="00E867B9">
        <w:rPr>
          <w:b/>
          <w:bCs/>
          <w:sz w:val="32"/>
          <w:szCs w:val="32"/>
          <w:u w:val="single"/>
        </w:rPr>
        <w:t xml:space="preserve"> September</w:t>
      </w:r>
      <w:r w:rsidR="00281419">
        <w:rPr>
          <w:b/>
          <w:bCs/>
          <w:sz w:val="32"/>
          <w:szCs w:val="32"/>
          <w:u w:val="single"/>
        </w:rPr>
        <w:t xml:space="preserve"> 20</w:t>
      </w:r>
      <w:r w:rsidR="001D145A">
        <w:rPr>
          <w:b/>
          <w:bCs/>
          <w:sz w:val="32"/>
          <w:szCs w:val="32"/>
          <w:u w:val="single"/>
        </w:rPr>
        <w:t>2</w:t>
      </w:r>
      <w:r w:rsidR="00247148">
        <w:rPr>
          <w:b/>
          <w:bCs/>
          <w:sz w:val="32"/>
          <w:szCs w:val="32"/>
          <w:u w:val="single"/>
        </w:rPr>
        <w:t>1</w:t>
      </w:r>
      <w:r w:rsidR="00281419" w:rsidRPr="007D3739">
        <w:rPr>
          <w:b/>
          <w:bCs/>
          <w:sz w:val="32"/>
          <w:szCs w:val="32"/>
          <w:u w:val="single"/>
        </w:rPr>
        <w:t>)</w:t>
      </w:r>
    </w:p>
    <w:p w14:paraId="587C8D7A" w14:textId="77777777" w:rsidR="00624411" w:rsidRPr="007D755B" w:rsidRDefault="00624411" w:rsidP="00624411">
      <w:pPr>
        <w:pStyle w:val="ListParagraph"/>
        <w:spacing w:line="276" w:lineRule="auto"/>
        <w:ind w:left="786"/>
        <w:jc w:val="both"/>
        <w:rPr>
          <w:b/>
          <w:bCs/>
          <w:sz w:val="28"/>
          <w:szCs w:val="28"/>
        </w:rPr>
      </w:pPr>
      <w:bookmarkStart w:id="0" w:name="_Hlt266454465"/>
    </w:p>
    <w:p w14:paraId="243C00F0" w14:textId="77777777" w:rsidR="001A28DD" w:rsidRPr="00E867B9" w:rsidRDefault="001A28DD" w:rsidP="001A28DD">
      <w:pPr>
        <w:pStyle w:val="ListParagraph"/>
        <w:numPr>
          <w:ilvl w:val="0"/>
          <w:numId w:val="29"/>
        </w:numPr>
        <w:spacing w:line="276" w:lineRule="auto"/>
        <w:jc w:val="both"/>
        <w:rPr>
          <w:b/>
          <w:bCs/>
          <w:sz w:val="28"/>
          <w:szCs w:val="28"/>
        </w:rPr>
      </w:pPr>
      <w:hyperlink r:id="rId7" w:history="1">
        <w:r w:rsidRPr="00E867B9">
          <w:rPr>
            <w:rStyle w:val="Hyperlink"/>
            <w:b/>
            <w:bCs/>
            <w:sz w:val="28"/>
            <w:szCs w:val="28"/>
          </w:rPr>
          <w:t>Advances in Conservation Agriculture Volume 3 Adoption and Spread. Edited by A. Kassam. Burleigh Dodds, Cambridge, UK</w:t>
        </w:r>
        <w:r>
          <w:rPr>
            <w:rStyle w:val="Hyperlink"/>
            <w:b/>
            <w:bCs/>
            <w:sz w:val="28"/>
            <w:szCs w:val="28"/>
          </w:rPr>
          <w:t xml:space="preserve"> (2021)</w:t>
        </w:r>
        <w:r w:rsidRPr="00E867B9">
          <w:rPr>
            <w:rStyle w:val="Hyperlink"/>
            <w:b/>
            <w:bCs/>
            <w:sz w:val="28"/>
            <w:szCs w:val="28"/>
          </w:rPr>
          <w:t>.</w:t>
        </w:r>
      </w:hyperlink>
    </w:p>
    <w:p w14:paraId="0C188892" w14:textId="77777777" w:rsidR="001A28DD" w:rsidRDefault="001A28DD" w:rsidP="001A28DD">
      <w:pPr>
        <w:pStyle w:val="ListParagraph"/>
        <w:spacing w:line="276" w:lineRule="auto"/>
        <w:ind w:left="786"/>
        <w:jc w:val="both"/>
        <w:rPr>
          <w:b/>
          <w:bCs/>
          <w:sz w:val="28"/>
          <w:szCs w:val="28"/>
        </w:rPr>
      </w:pPr>
    </w:p>
    <w:p w14:paraId="2BE4AC24" w14:textId="3904E6D7" w:rsidR="00E867B9" w:rsidRPr="00E867B9" w:rsidRDefault="00E867B9" w:rsidP="000A5003">
      <w:pPr>
        <w:pStyle w:val="ListParagraph"/>
        <w:numPr>
          <w:ilvl w:val="0"/>
          <w:numId w:val="29"/>
        </w:numPr>
        <w:spacing w:line="276" w:lineRule="auto"/>
        <w:jc w:val="both"/>
        <w:rPr>
          <w:b/>
          <w:bCs/>
          <w:sz w:val="28"/>
          <w:szCs w:val="28"/>
        </w:rPr>
      </w:pPr>
      <w:hyperlink r:id="rId8" w:history="1">
        <w:r w:rsidRPr="00E867B9">
          <w:rPr>
            <w:rStyle w:val="Hyperlink"/>
            <w:b/>
            <w:bCs/>
            <w:sz w:val="28"/>
            <w:szCs w:val="28"/>
          </w:rPr>
          <w:t>Role of Earthworms in Soil Fertility Maintenance through the Production of Biogenic Structures</w:t>
        </w:r>
        <w:r w:rsidRPr="00E867B9">
          <w:rPr>
            <w:rStyle w:val="Hyperlink"/>
            <w:b/>
            <w:bCs/>
            <w:sz w:val="28"/>
            <w:szCs w:val="28"/>
          </w:rPr>
          <w:t>. By</w:t>
        </w:r>
        <w:r w:rsidRPr="00E867B9">
          <w:rPr>
            <w:rStyle w:val="Hyperlink"/>
            <w:b/>
            <w:bCs/>
            <w:sz w:val="28"/>
            <w:szCs w:val="28"/>
          </w:rPr>
          <w:t xml:space="preserve"> Tunira Bhadauria and Krishan Gopal Saxena</w:t>
        </w:r>
        <w:r w:rsidRPr="00E867B9">
          <w:rPr>
            <w:rStyle w:val="Hyperlink"/>
            <w:b/>
            <w:bCs/>
            <w:sz w:val="28"/>
            <w:szCs w:val="28"/>
          </w:rPr>
          <w:t xml:space="preserve">, </w:t>
        </w:r>
        <w:r w:rsidRPr="00E867B9">
          <w:rPr>
            <w:rStyle w:val="Hyperlink"/>
            <w:b/>
            <w:bCs/>
            <w:sz w:val="28"/>
            <w:szCs w:val="28"/>
          </w:rPr>
          <w:t>Applied and Environmental Soil Science Volume 2010, Article ID 816073, 7 pages</w:t>
        </w:r>
        <w:r w:rsidR="001D1BCF">
          <w:rPr>
            <w:rStyle w:val="Hyperlink"/>
            <w:b/>
            <w:bCs/>
            <w:sz w:val="28"/>
            <w:szCs w:val="28"/>
          </w:rPr>
          <w:t xml:space="preserve"> (2010)</w:t>
        </w:r>
        <w:r w:rsidRPr="00E867B9">
          <w:rPr>
            <w:rStyle w:val="Hyperlink"/>
            <w:b/>
            <w:bCs/>
            <w:sz w:val="28"/>
            <w:szCs w:val="28"/>
          </w:rPr>
          <w:t>.</w:t>
        </w:r>
        <w:r w:rsidRPr="00E867B9">
          <w:rPr>
            <w:rStyle w:val="Hyperlink"/>
            <w:b/>
            <w:bCs/>
            <w:sz w:val="28"/>
            <w:szCs w:val="28"/>
          </w:rPr>
          <w:t xml:space="preserve"> doi:10.1155/2010/816073</w:t>
        </w:r>
      </w:hyperlink>
    </w:p>
    <w:p w14:paraId="40BCFB60" w14:textId="77777777" w:rsidR="00E867B9" w:rsidRPr="00E867B9" w:rsidRDefault="00E867B9" w:rsidP="00E867B9">
      <w:pPr>
        <w:pStyle w:val="ListParagraph"/>
        <w:spacing w:line="276" w:lineRule="auto"/>
        <w:ind w:left="786"/>
        <w:jc w:val="both"/>
        <w:rPr>
          <w:b/>
          <w:bCs/>
          <w:sz w:val="28"/>
          <w:szCs w:val="28"/>
        </w:rPr>
      </w:pPr>
    </w:p>
    <w:p w14:paraId="1CBF2780" w14:textId="48C10305" w:rsidR="00E867B9" w:rsidRPr="00E867B9" w:rsidRDefault="00E867B9" w:rsidP="000A5003">
      <w:pPr>
        <w:pStyle w:val="ListParagraph"/>
        <w:numPr>
          <w:ilvl w:val="0"/>
          <w:numId w:val="29"/>
        </w:numPr>
        <w:spacing w:line="276" w:lineRule="auto"/>
        <w:jc w:val="both"/>
        <w:rPr>
          <w:b/>
          <w:bCs/>
          <w:sz w:val="28"/>
          <w:szCs w:val="28"/>
        </w:rPr>
      </w:pPr>
      <w:hyperlink r:id="rId9" w:history="1">
        <w:r w:rsidRPr="00E867B9">
          <w:rPr>
            <w:rStyle w:val="Hyperlink"/>
            <w:b/>
            <w:bCs/>
            <w:sz w:val="28"/>
            <w:szCs w:val="28"/>
          </w:rPr>
          <w:t>Climate change and society</w:t>
        </w:r>
        <w:r w:rsidRPr="00E867B9">
          <w:rPr>
            <w:rStyle w:val="Hyperlink"/>
            <w:b/>
            <w:bCs/>
            <w:sz w:val="28"/>
            <w:szCs w:val="28"/>
          </w:rPr>
          <w:t>. By</w:t>
        </w:r>
        <w:r w:rsidRPr="00E867B9">
          <w:rPr>
            <w:rStyle w:val="Hyperlink"/>
            <w:b/>
            <w:bCs/>
            <w:sz w:val="28"/>
            <w:szCs w:val="28"/>
          </w:rPr>
          <w:t xml:space="preserve"> Alan K Betts</w:t>
        </w:r>
        <w:r w:rsidRPr="00E867B9">
          <w:rPr>
            <w:rStyle w:val="Hyperlink"/>
            <w:b/>
            <w:bCs/>
            <w:sz w:val="28"/>
            <w:szCs w:val="28"/>
          </w:rPr>
          <w:t xml:space="preserve">, </w:t>
        </w:r>
        <w:r w:rsidRPr="00E867B9">
          <w:rPr>
            <w:rStyle w:val="Hyperlink"/>
            <w:b/>
            <w:bCs/>
            <w:sz w:val="28"/>
            <w:szCs w:val="28"/>
          </w:rPr>
          <w:t>AIMS Geosciences, 7(2): 194–218</w:t>
        </w:r>
        <w:r w:rsidR="001D1BCF">
          <w:rPr>
            <w:rStyle w:val="Hyperlink"/>
            <w:b/>
            <w:bCs/>
            <w:sz w:val="28"/>
            <w:szCs w:val="28"/>
          </w:rPr>
          <w:t xml:space="preserve"> (2021)</w:t>
        </w:r>
        <w:r w:rsidRPr="00E867B9">
          <w:rPr>
            <w:rStyle w:val="Hyperlink"/>
            <w:b/>
            <w:bCs/>
            <w:sz w:val="28"/>
            <w:szCs w:val="28"/>
          </w:rPr>
          <w:t>. DOI: 10.3934/geosci.2021012</w:t>
        </w:r>
      </w:hyperlink>
    </w:p>
    <w:p w14:paraId="7A5753E5" w14:textId="77777777" w:rsidR="00E867B9" w:rsidRPr="00E867B9" w:rsidRDefault="00E867B9" w:rsidP="00E867B9">
      <w:pPr>
        <w:pStyle w:val="ListParagraph"/>
        <w:rPr>
          <w:b/>
          <w:bCs/>
          <w:sz w:val="28"/>
          <w:szCs w:val="28"/>
        </w:rPr>
      </w:pPr>
    </w:p>
    <w:p w14:paraId="5266E748" w14:textId="6A10055A" w:rsidR="00E867B9" w:rsidRDefault="00C46B84" w:rsidP="00E2215C">
      <w:pPr>
        <w:pStyle w:val="ListParagraph"/>
        <w:numPr>
          <w:ilvl w:val="0"/>
          <w:numId w:val="29"/>
        </w:numPr>
        <w:spacing w:line="276" w:lineRule="auto"/>
        <w:jc w:val="both"/>
        <w:rPr>
          <w:b/>
          <w:bCs/>
          <w:sz w:val="28"/>
          <w:szCs w:val="28"/>
        </w:rPr>
      </w:pPr>
      <w:hyperlink r:id="rId10" w:history="1">
        <w:r w:rsidR="001D1BCF" w:rsidRPr="00C46B84">
          <w:rPr>
            <w:rStyle w:val="Hyperlink"/>
            <w:b/>
            <w:bCs/>
            <w:sz w:val="28"/>
            <w:szCs w:val="28"/>
          </w:rPr>
          <w:t>Can Retention of Crop Residues on the Field Be Justified on Socioeconomic Grounds? A Ca</w:t>
        </w:r>
        <w:r w:rsidR="001D1BCF" w:rsidRPr="00C46B84">
          <w:rPr>
            <w:rStyle w:val="Hyperlink"/>
            <w:b/>
            <w:bCs/>
            <w:sz w:val="28"/>
            <w:szCs w:val="28"/>
          </w:rPr>
          <w:t xml:space="preserve">se Study from the </w:t>
        </w:r>
        <w:r w:rsidR="001D1BCF" w:rsidRPr="00C46B84">
          <w:rPr>
            <w:rStyle w:val="Hyperlink"/>
            <w:b/>
            <w:bCs/>
            <w:sz w:val="28"/>
            <w:szCs w:val="28"/>
          </w:rPr>
          <w:t>Mixed Crop-Livestock Production Sy</w:t>
        </w:r>
        <w:r w:rsidR="001D1BCF" w:rsidRPr="00C46B84">
          <w:rPr>
            <w:rStyle w:val="Hyperlink"/>
            <w:b/>
            <w:bCs/>
            <w:sz w:val="28"/>
            <w:szCs w:val="28"/>
          </w:rPr>
          <w:t>s</w:t>
        </w:r>
        <w:r w:rsidR="001D1BCF" w:rsidRPr="00C46B84">
          <w:rPr>
            <w:rStyle w:val="Hyperlink"/>
            <w:b/>
            <w:bCs/>
            <w:sz w:val="28"/>
            <w:szCs w:val="28"/>
          </w:rPr>
          <w:t>tems of t</w:t>
        </w:r>
        <w:r w:rsidR="001D1BCF" w:rsidRPr="00C46B84">
          <w:rPr>
            <w:rStyle w:val="Hyperlink"/>
            <w:b/>
            <w:bCs/>
            <w:sz w:val="28"/>
            <w:szCs w:val="28"/>
          </w:rPr>
          <w:t>he Moroccan Drylands</w:t>
        </w:r>
        <w:r w:rsidR="001D1BCF" w:rsidRPr="00C46B84">
          <w:rPr>
            <w:rStyle w:val="Hyperlink"/>
            <w:b/>
            <w:bCs/>
            <w:sz w:val="28"/>
            <w:szCs w:val="28"/>
          </w:rPr>
          <w:t xml:space="preserve">. By </w:t>
        </w:r>
        <w:r w:rsidR="001D1BCF" w:rsidRPr="00C46B84">
          <w:rPr>
            <w:rStyle w:val="Hyperlink"/>
            <w:b/>
            <w:bCs/>
            <w:sz w:val="28"/>
            <w:szCs w:val="28"/>
          </w:rPr>
          <w:t>Tamer El-Shater and Yi</w:t>
        </w:r>
        <w:r w:rsidR="001D1BCF" w:rsidRPr="00C46B84">
          <w:rPr>
            <w:rStyle w:val="Hyperlink"/>
            <w:b/>
            <w:bCs/>
            <w:sz w:val="28"/>
            <w:szCs w:val="28"/>
          </w:rPr>
          <w:t>g</w:t>
        </w:r>
        <w:r w:rsidR="001D1BCF" w:rsidRPr="00C46B84">
          <w:rPr>
            <w:rStyle w:val="Hyperlink"/>
            <w:b/>
            <w:bCs/>
            <w:sz w:val="28"/>
            <w:szCs w:val="28"/>
          </w:rPr>
          <w:t>ezu A. Yigezu</w:t>
        </w:r>
        <w:r w:rsidR="001D1BCF" w:rsidRPr="00C46B84">
          <w:rPr>
            <w:rStyle w:val="Hyperlink"/>
            <w:b/>
            <w:bCs/>
            <w:sz w:val="28"/>
            <w:szCs w:val="28"/>
          </w:rPr>
          <w:t xml:space="preserve">. </w:t>
        </w:r>
        <w:r w:rsidR="001D1BCF" w:rsidRPr="00C46B84">
          <w:rPr>
            <w:rStyle w:val="Hyperlink"/>
            <w:b/>
            <w:bCs/>
            <w:sz w:val="28"/>
            <w:szCs w:val="28"/>
          </w:rPr>
          <w:t>Agronomy, 11, 1465</w:t>
        </w:r>
        <w:r w:rsidR="001D1BCF" w:rsidRPr="00C46B84">
          <w:rPr>
            <w:rStyle w:val="Hyperlink"/>
            <w:b/>
            <w:bCs/>
            <w:sz w:val="28"/>
            <w:szCs w:val="28"/>
          </w:rPr>
          <w:t xml:space="preserve"> (2021)</w:t>
        </w:r>
        <w:r w:rsidR="001D1BCF" w:rsidRPr="00C46B84">
          <w:rPr>
            <w:rStyle w:val="Hyperlink"/>
            <w:b/>
            <w:bCs/>
            <w:sz w:val="28"/>
            <w:szCs w:val="28"/>
          </w:rPr>
          <w:t>.</w:t>
        </w:r>
      </w:hyperlink>
      <w:r w:rsidR="001D1BCF" w:rsidRPr="00C46B84">
        <w:rPr>
          <w:b/>
          <w:bCs/>
          <w:sz w:val="28"/>
          <w:szCs w:val="28"/>
        </w:rPr>
        <w:t xml:space="preserve"> </w:t>
      </w:r>
      <w:hyperlink r:id="rId11" w:history="1">
        <w:r w:rsidRPr="0052399A">
          <w:rPr>
            <w:rStyle w:val="Hyperlink"/>
            <w:b/>
            <w:bCs/>
            <w:sz w:val="28"/>
            <w:szCs w:val="28"/>
          </w:rPr>
          <w:t>https://doi.org/10.3390/ag</w:t>
        </w:r>
        <w:r w:rsidRPr="0052399A">
          <w:rPr>
            <w:rStyle w:val="Hyperlink"/>
            <w:b/>
            <w:bCs/>
            <w:sz w:val="28"/>
            <w:szCs w:val="28"/>
          </w:rPr>
          <w:t>r</w:t>
        </w:r>
        <w:r w:rsidRPr="0052399A">
          <w:rPr>
            <w:rStyle w:val="Hyperlink"/>
            <w:b/>
            <w:bCs/>
            <w:sz w:val="28"/>
            <w:szCs w:val="28"/>
          </w:rPr>
          <w:t>onomy11081465</w:t>
        </w:r>
      </w:hyperlink>
    </w:p>
    <w:p w14:paraId="36B1C57A" w14:textId="77777777" w:rsidR="00C46B84" w:rsidRPr="00C46B84" w:rsidRDefault="00C46B84" w:rsidP="00C46B84">
      <w:pPr>
        <w:pStyle w:val="ListParagraph"/>
        <w:rPr>
          <w:b/>
          <w:bCs/>
          <w:sz w:val="28"/>
          <w:szCs w:val="28"/>
        </w:rPr>
      </w:pPr>
    </w:p>
    <w:p w14:paraId="40BE9CF4" w14:textId="0CEA4CEC" w:rsidR="00B743A0" w:rsidRDefault="00983DA4" w:rsidP="00E2215C">
      <w:pPr>
        <w:pStyle w:val="ListParagraph"/>
        <w:numPr>
          <w:ilvl w:val="0"/>
          <w:numId w:val="29"/>
        </w:numPr>
        <w:spacing w:line="276" w:lineRule="auto"/>
        <w:jc w:val="both"/>
        <w:rPr>
          <w:b/>
          <w:bCs/>
          <w:sz w:val="28"/>
          <w:szCs w:val="28"/>
        </w:rPr>
      </w:pPr>
      <w:hyperlink r:id="rId12" w:history="1">
        <w:r w:rsidR="00B743A0" w:rsidRPr="00983DA4">
          <w:rPr>
            <w:rStyle w:val="Hyperlink"/>
            <w:b/>
            <w:bCs/>
            <w:sz w:val="28"/>
            <w:szCs w:val="28"/>
          </w:rPr>
          <w:t>Can an incremental approach be a better option in the dissemination of conservation agriculture? Some socioeconomic j</w:t>
        </w:r>
        <w:r w:rsidR="00B743A0" w:rsidRPr="00983DA4">
          <w:rPr>
            <w:rStyle w:val="Hyperlink"/>
            <w:b/>
            <w:bCs/>
            <w:sz w:val="28"/>
            <w:szCs w:val="28"/>
          </w:rPr>
          <w:t>ustifications from the drylands of Morocco</w:t>
        </w:r>
        <w:r w:rsidR="00B743A0" w:rsidRPr="00983DA4">
          <w:rPr>
            <w:rStyle w:val="Hyperlink"/>
            <w:b/>
            <w:bCs/>
            <w:sz w:val="28"/>
            <w:szCs w:val="28"/>
          </w:rPr>
          <w:t xml:space="preserve">. By </w:t>
        </w:r>
        <w:r w:rsidR="00B743A0" w:rsidRPr="00983DA4">
          <w:rPr>
            <w:rStyle w:val="Hyperlink"/>
            <w:b/>
            <w:bCs/>
            <w:sz w:val="28"/>
            <w:szCs w:val="28"/>
          </w:rPr>
          <w:t>Yigezu A. Yigezu</w:t>
        </w:r>
        <w:r w:rsidR="00B743A0" w:rsidRPr="00983DA4">
          <w:rPr>
            <w:rStyle w:val="Hyperlink"/>
            <w:b/>
            <w:bCs/>
            <w:sz w:val="28"/>
            <w:szCs w:val="28"/>
          </w:rPr>
          <w:t xml:space="preserve"> et al. </w:t>
        </w:r>
        <w:r w:rsidR="00B743A0" w:rsidRPr="00983DA4">
          <w:rPr>
            <w:rStyle w:val="Hyperlink"/>
            <w:b/>
            <w:bCs/>
            <w:sz w:val="28"/>
            <w:szCs w:val="28"/>
          </w:rPr>
          <w:t>Soil &amp; Tillage Research</w:t>
        </w:r>
        <w:r w:rsidR="00B743A0" w:rsidRPr="00983DA4">
          <w:rPr>
            <w:rStyle w:val="Hyperlink"/>
            <w:b/>
            <w:bCs/>
            <w:sz w:val="28"/>
            <w:szCs w:val="28"/>
          </w:rPr>
          <w:t>,</w:t>
        </w:r>
        <w:r w:rsidR="00B743A0" w:rsidRPr="00983DA4">
          <w:rPr>
            <w:rStyle w:val="Hyperlink"/>
            <w:b/>
            <w:bCs/>
            <w:sz w:val="28"/>
            <w:szCs w:val="28"/>
          </w:rPr>
          <w:t xml:space="preserve"> 212</w:t>
        </w:r>
        <w:r w:rsidR="00B743A0" w:rsidRPr="00983DA4">
          <w:rPr>
            <w:rStyle w:val="Hyperlink"/>
            <w:b/>
            <w:bCs/>
            <w:sz w:val="28"/>
            <w:szCs w:val="28"/>
          </w:rPr>
          <w:t>,</w:t>
        </w:r>
        <w:r w:rsidR="00B743A0" w:rsidRPr="00983DA4">
          <w:rPr>
            <w:rStyle w:val="Hyperlink"/>
            <w:b/>
            <w:bCs/>
            <w:sz w:val="28"/>
            <w:szCs w:val="28"/>
          </w:rPr>
          <w:t xml:space="preserve"> 105067</w:t>
        </w:r>
        <w:r w:rsidR="00B743A0" w:rsidRPr="00983DA4">
          <w:rPr>
            <w:rStyle w:val="Hyperlink"/>
            <w:b/>
            <w:bCs/>
            <w:sz w:val="28"/>
            <w:szCs w:val="28"/>
          </w:rPr>
          <w:t xml:space="preserve"> </w:t>
        </w:r>
        <w:r w:rsidR="00B743A0" w:rsidRPr="00983DA4">
          <w:rPr>
            <w:rStyle w:val="Hyperlink"/>
            <w:b/>
            <w:bCs/>
            <w:sz w:val="28"/>
            <w:szCs w:val="28"/>
          </w:rPr>
          <w:t>(2021)</w:t>
        </w:r>
        <w:r w:rsidR="00B743A0" w:rsidRPr="00983DA4">
          <w:rPr>
            <w:rStyle w:val="Hyperlink"/>
            <w:b/>
            <w:bCs/>
            <w:sz w:val="28"/>
            <w:szCs w:val="28"/>
          </w:rPr>
          <w:t>.</w:t>
        </w:r>
      </w:hyperlink>
      <w:r w:rsidR="00B743A0" w:rsidRPr="00C46B84">
        <w:rPr>
          <w:b/>
          <w:bCs/>
          <w:sz w:val="28"/>
          <w:szCs w:val="28"/>
        </w:rPr>
        <w:t xml:space="preserve"> </w:t>
      </w:r>
      <w:hyperlink r:id="rId13" w:history="1">
        <w:r w:rsidRPr="0052399A">
          <w:rPr>
            <w:rStyle w:val="Hyperlink"/>
            <w:b/>
            <w:bCs/>
            <w:sz w:val="28"/>
            <w:szCs w:val="28"/>
          </w:rPr>
          <w:t>https://doi.org/10.1016/j.sti</w:t>
        </w:r>
        <w:r w:rsidRPr="0052399A">
          <w:rPr>
            <w:rStyle w:val="Hyperlink"/>
            <w:b/>
            <w:bCs/>
            <w:sz w:val="28"/>
            <w:szCs w:val="28"/>
          </w:rPr>
          <w:t>l</w:t>
        </w:r>
        <w:r w:rsidRPr="0052399A">
          <w:rPr>
            <w:rStyle w:val="Hyperlink"/>
            <w:b/>
            <w:bCs/>
            <w:sz w:val="28"/>
            <w:szCs w:val="28"/>
          </w:rPr>
          <w:t>l.2021.105067</w:t>
        </w:r>
      </w:hyperlink>
    </w:p>
    <w:p w14:paraId="1395ABCA" w14:textId="77777777" w:rsidR="00983DA4" w:rsidRPr="00983DA4" w:rsidRDefault="00983DA4" w:rsidP="00983DA4">
      <w:pPr>
        <w:pStyle w:val="ListParagraph"/>
        <w:rPr>
          <w:b/>
          <w:bCs/>
          <w:sz w:val="28"/>
          <w:szCs w:val="28"/>
        </w:rPr>
      </w:pPr>
    </w:p>
    <w:p w14:paraId="24EFCCE9" w14:textId="64CA6596" w:rsidR="00983DA4" w:rsidRPr="00983DA4" w:rsidRDefault="00983DA4" w:rsidP="00983DA4">
      <w:pPr>
        <w:pStyle w:val="ListParagraph"/>
        <w:numPr>
          <w:ilvl w:val="0"/>
          <w:numId w:val="29"/>
        </w:numPr>
        <w:spacing w:line="276" w:lineRule="auto"/>
        <w:jc w:val="both"/>
        <w:rPr>
          <w:b/>
          <w:bCs/>
          <w:sz w:val="28"/>
          <w:szCs w:val="28"/>
        </w:rPr>
      </w:pPr>
      <w:hyperlink r:id="rId14" w:history="1">
        <w:r w:rsidR="00B743A0" w:rsidRPr="00983DA4">
          <w:rPr>
            <w:rStyle w:val="Hyperlink"/>
            <w:b/>
            <w:bCs/>
            <w:sz w:val="28"/>
            <w:szCs w:val="28"/>
          </w:rPr>
          <w:t xml:space="preserve">Socio-economic impacts of zero and reduced tillage in wheat fields of the Moroccan drylands By Yigezu A. Yigezu </w:t>
        </w:r>
        <w:r w:rsidR="00B743A0" w:rsidRPr="00983DA4">
          <w:rPr>
            <w:rStyle w:val="Hyperlink"/>
            <w:b/>
            <w:bCs/>
            <w:sz w:val="28"/>
            <w:szCs w:val="28"/>
          </w:rPr>
          <w:t>and Tamer El-Shater. Agricultural Economics 52: 645-663</w:t>
        </w:r>
        <w:r w:rsidR="00D25A81" w:rsidRPr="00983DA4">
          <w:rPr>
            <w:rStyle w:val="Hyperlink"/>
            <w:b/>
            <w:bCs/>
            <w:sz w:val="28"/>
            <w:szCs w:val="28"/>
          </w:rPr>
          <w:t xml:space="preserve"> (2021).</w:t>
        </w:r>
      </w:hyperlink>
      <w:r w:rsidR="00D25A81" w:rsidRPr="00983DA4">
        <w:rPr>
          <w:b/>
          <w:bCs/>
          <w:sz w:val="28"/>
          <w:szCs w:val="28"/>
        </w:rPr>
        <w:t xml:space="preserve"> </w:t>
      </w:r>
      <w:hyperlink r:id="rId15" w:history="1">
        <w:r w:rsidRPr="00983DA4">
          <w:rPr>
            <w:rStyle w:val="Hyperlink"/>
            <w:b/>
            <w:bCs/>
            <w:sz w:val="28"/>
            <w:szCs w:val="28"/>
          </w:rPr>
          <w:t>https://doi.org/10.1111/agec.12640</w:t>
        </w:r>
      </w:hyperlink>
    </w:p>
    <w:p w14:paraId="210EBA52" w14:textId="77777777" w:rsidR="00983DA4" w:rsidRPr="00983DA4" w:rsidRDefault="00983DA4" w:rsidP="00983DA4">
      <w:pPr>
        <w:pStyle w:val="ListParagraph"/>
        <w:spacing w:line="276" w:lineRule="auto"/>
        <w:ind w:left="786"/>
        <w:jc w:val="both"/>
        <w:rPr>
          <w:b/>
          <w:bCs/>
          <w:sz w:val="28"/>
          <w:szCs w:val="28"/>
        </w:rPr>
      </w:pPr>
    </w:p>
    <w:p w14:paraId="347890E2" w14:textId="0902DA6E" w:rsidR="001A28DD" w:rsidRDefault="00983DA4" w:rsidP="00B743A0">
      <w:pPr>
        <w:pStyle w:val="ListParagraph"/>
        <w:numPr>
          <w:ilvl w:val="0"/>
          <w:numId w:val="29"/>
        </w:numPr>
        <w:spacing w:line="276" w:lineRule="auto"/>
        <w:jc w:val="both"/>
        <w:rPr>
          <w:b/>
          <w:bCs/>
          <w:sz w:val="28"/>
          <w:szCs w:val="28"/>
        </w:rPr>
      </w:pPr>
      <w:hyperlink r:id="rId16" w:history="1">
        <w:r w:rsidR="001A28DD" w:rsidRPr="00983DA4">
          <w:rPr>
            <w:rStyle w:val="Hyperlink"/>
            <w:b/>
            <w:bCs/>
            <w:sz w:val="28"/>
            <w:szCs w:val="28"/>
          </w:rPr>
          <w:t>Legume-based rotations have clear economic advantages over cereal monocropping in dry areas Yigezu A. Yigezu</w:t>
        </w:r>
        <w:r w:rsidR="001A28DD" w:rsidRPr="00983DA4">
          <w:rPr>
            <w:rStyle w:val="Hyperlink"/>
            <w:b/>
            <w:bCs/>
            <w:sz w:val="28"/>
            <w:szCs w:val="28"/>
          </w:rPr>
          <w:t xml:space="preserve">. </w:t>
        </w:r>
        <w:r w:rsidR="001A28DD" w:rsidRPr="00983DA4">
          <w:rPr>
            <w:rStyle w:val="Hyperlink"/>
            <w:b/>
            <w:bCs/>
            <w:sz w:val="28"/>
            <w:szCs w:val="28"/>
          </w:rPr>
          <w:t>Agronomy for Sustainable Development</w:t>
        </w:r>
        <w:r w:rsidR="001A28DD" w:rsidRPr="00983DA4">
          <w:rPr>
            <w:rStyle w:val="Hyperlink"/>
            <w:b/>
            <w:bCs/>
            <w:sz w:val="28"/>
            <w:szCs w:val="28"/>
          </w:rPr>
          <w:t>,</w:t>
        </w:r>
        <w:r w:rsidR="001A28DD" w:rsidRPr="00983DA4">
          <w:rPr>
            <w:rStyle w:val="Hyperlink"/>
            <w:b/>
            <w:bCs/>
            <w:sz w:val="28"/>
            <w:szCs w:val="28"/>
          </w:rPr>
          <w:t xml:space="preserve"> 39: 58 </w:t>
        </w:r>
        <w:r w:rsidR="001A28DD" w:rsidRPr="00983DA4">
          <w:rPr>
            <w:rStyle w:val="Hyperlink"/>
            <w:b/>
            <w:bCs/>
            <w:sz w:val="28"/>
            <w:szCs w:val="28"/>
          </w:rPr>
          <w:t>(2019).</w:t>
        </w:r>
      </w:hyperlink>
      <w:r w:rsidR="001A28DD" w:rsidRPr="00983DA4">
        <w:rPr>
          <w:b/>
          <w:bCs/>
          <w:sz w:val="28"/>
          <w:szCs w:val="28"/>
        </w:rPr>
        <w:t xml:space="preserve"> </w:t>
      </w:r>
      <w:hyperlink r:id="rId17" w:history="1">
        <w:r w:rsidRPr="0052399A">
          <w:rPr>
            <w:rStyle w:val="Hyperlink"/>
            <w:b/>
            <w:bCs/>
            <w:sz w:val="28"/>
            <w:szCs w:val="28"/>
          </w:rPr>
          <w:t>https://doi.org/10.1007/s13593-019-0602-2</w:t>
        </w:r>
      </w:hyperlink>
    </w:p>
    <w:p w14:paraId="026C170C" w14:textId="5AF34A85" w:rsidR="00E867B9" w:rsidRPr="001D1BCF" w:rsidRDefault="001D1BCF" w:rsidP="00E2215C">
      <w:pPr>
        <w:pStyle w:val="ListParagraph"/>
        <w:numPr>
          <w:ilvl w:val="0"/>
          <w:numId w:val="29"/>
        </w:numPr>
        <w:spacing w:line="276" w:lineRule="auto"/>
        <w:jc w:val="both"/>
        <w:rPr>
          <w:b/>
          <w:bCs/>
          <w:sz w:val="28"/>
          <w:szCs w:val="28"/>
        </w:rPr>
      </w:pPr>
      <w:hyperlink r:id="rId18" w:history="1">
        <w:r w:rsidRPr="001D1BCF">
          <w:rPr>
            <w:rStyle w:val="Hyperlink"/>
            <w:b/>
            <w:bCs/>
            <w:sz w:val="28"/>
            <w:szCs w:val="28"/>
          </w:rPr>
          <w:t xml:space="preserve">Sustainable Energy Solutions in Agriculture. By </w:t>
        </w:r>
        <w:r w:rsidRPr="001D1BCF">
          <w:rPr>
            <w:rStyle w:val="Hyperlink"/>
            <w:b/>
            <w:bCs/>
            <w:sz w:val="28"/>
            <w:szCs w:val="28"/>
          </w:rPr>
          <w:t>Jochen Bundschuh &amp; Guangnan Chen</w:t>
        </w:r>
        <w:r w:rsidRPr="001D1BCF">
          <w:rPr>
            <w:rStyle w:val="Hyperlink"/>
            <w:b/>
            <w:bCs/>
            <w:sz w:val="28"/>
            <w:szCs w:val="28"/>
          </w:rPr>
          <w:t xml:space="preserve"> (eds). CRC Press, Taylor and Francis Group  (2014).</w:t>
        </w:r>
      </w:hyperlink>
    </w:p>
    <w:p w14:paraId="15384BF7" w14:textId="77777777" w:rsidR="00E867B9" w:rsidRPr="00E867B9" w:rsidRDefault="00E867B9" w:rsidP="001D1BCF">
      <w:pPr>
        <w:pStyle w:val="ListParagraph"/>
        <w:spacing w:line="276" w:lineRule="auto"/>
        <w:ind w:left="786"/>
        <w:jc w:val="both"/>
        <w:rPr>
          <w:b/>
          <w:bCs/>
          <w:sz w:val="28"/>
          <w:szCs w:val="28"/>
        </w:rPr>
      </w:pPr>
    </w:p>
    <w:p w14:paraId="0A3F282C" w14:textId="482598F7" w:rsidR="00E867B9" w:rsidRPr="001D1BCF" w:rsidRDefault="001D1BCF" w:rsidP="00E2215C">
      <w:pPr>
        <w:pStyle w:val="ListParagraph"/>
        <w:numPr>
          <w:ilvl w:val="0"/>
          <w:numId w:val="29"/>
        </w:numPr>
        <w:spacing w:line="276" w:lineRule="auto"/>
        <w:jc w:val="both"/>
        <w:rPr>
          <w:b/>
          <w:bCs/>
          <w:sz w:val="28"/>
          <w:szCs w:val="28"/>
        </w:rPr>
      </w:pPr>
      <w:hyperlink r:id="rId19" w:history="1">
        <w:r w:rsidRPr="001D1BCF">
          <w:rPr>
            <w:rStyle w:val="Hyperlink"/>
            <w:b/>
            <w:bCs/>
            <w:sz w:val="28"/>
            <w:szCs w:val="28"/>
          </w:rPr>
          <w:t>Conservation Agriculture as a System to Enhance Ecosystem Services</w:t>
        </w:r>
        <w:r w:rsidRPr="001D1BCF">
          <w:rPr>
            <w:rStyle w:val="Hyperlink"/>
            <w:b/>
            <w:bCs/>
            <w:sz w:val="28"/>
            <w:szCs w:val="28"/>
          </w:rPr>
          <w:t xml:space="preserve">. By </w:t>
        </w:r>
        <w:r w:rsidRPr="001D1BCF">
          <w:rPr>
            <w:rStyle w:val="Hyperlink"/>
            <w:b/>
            <w:bCs/>
            <w:sz w:val="28"/>
            <w:szCs w:val="28"/>
          </w:rPr>
          <w:t>Somasundaram Jayaraman</w:t>
        </w:r>
        <w:r w:rsidRPr="001D1BCF">
          <w:rPr>
            <w:rStyle w:val="Hyperlink"/>
            <w:b/>
            <w:bCs/>
            <w:sz w:val="28"/>
            <w:szCs w:val="28"/>
          </w:rPr>
          <w:t xml:space="preserve"> et al. </w:t>
        </w:r>
        <w:r w:rsidRPr="001D1BCF">
          <w:rPr>
            <w:rStyle w:val="Hyperlink"/>
            <w:b/>
            <w:bCs/>
            <w:sz w:val="28"/>
            <w:szCs w:val="28"/>
          </w:rPr>
          <w:t>Agriculture, 11, 718</w:t>
        </w:r>
        <w:r w:rsidRPr="001D1BCF">
          <w:rPr>
            <w:rStyle w:val="Hyperlink"/>
            <w:b/>
            <w:bCs/>
            <w:sz w:val="28"/>
            <w:szCs w:val="28"/>
          </w:rPr>
          <w:t xml:space="preserve"> (2021)</w:t>
        </w:r>
        <w:r w:rsidRPr="001D1BCF">
          <w:rPr>
            <w:rStyle w:val="Hyperlink"/>
            <w:b/>
            <w:bCs/>
            <w:sz w:val="28"/>
            <w:szCs w:val="28"/>
          </w:rPr>
          <w:t>.</w:t>
        </w:r>
      </w:hyperlink>
      <w:r w:rsidRPr="001D1BCF">
        <w:rPr>
          <w:b/>
          <w:bCs/>
          <w:sz w:val="28"/>
          <w:szCs w:val="28"/>
        </w:rPr>
        <w:t xml:space="preserve"> </w:t>
      </w:r>
      <w:hyperlink r:id="rId20" w:history="1">
        <w:r w:rsidRPr="001D1BCF">
          <w:rPr>
            <w:rStyle w:val="Hyperlink"/>
            <w:b/>
            <w:bCs/>
            <w:sz w:val="28"/>
            <w:szCs w:val="28"/>
          </w:rPr>
          <w:t>https://doi.org/10.3390/agriculture11080718</w:t>
        </w:r>
      </w:hyperlink>
      <w:r w:rsidRPr="001D1BCF">
        <w:rPr>
          <w:b/>
          <w:bCs/>
          <w:sz w:val="28"/>
          <w:szCs w:val="28"/>
        </w:rPr>
        <w:t xml:space="preserve"> </w:t>
      </w:r>
    </w:p>
    <w:p w14:paraId="118EC3FB" w14:textId="77777777" w:rsidR="001D1BCF" w:rsidRPr="001978F1" w:rsidRDefault="001D1BCF" w:rsidP="001978F1">
      <w:pPr>
        <w:spacing w:line="276" w:lineRule="auto"/>
        <w:jc w:val="both"/>
        <w:rPr>
          <w:b/>
          <w:bCs/>
          <w:sz w:val="28"/>
          <w:szCs w:val="28"/>
        </w:rPr>
      </w:pPr>
    </w:p>
    <w:p w14:paraId="7B8AF6FE" w14:textId="611DAA96" w:rsidR="001D1BCF" w:rsidRDefault="001978F1" w:rsidP="009E74E3">
      <w:pPr>
        <w:pStyle w:val="ListParagraph"/>
        <w:numPr>
          <w:ilvl w:val="0"/>
          <w:numId w:val="29"/>
        </w:numPr>
        <w:spacing w:line="276" w:lineRule="auto"/>
        <w:jc w:val="both"/>
        <w:rPr>
          <w:b/>
          <w:bCs/>
          <w:sz w:val="28"/>
          <w:szCs w:val="28"/>
        </w:rPr>
      </w:pPr>
      <w:hyperlink r:id="rId21" w:history="1">
        <w:r w:rsidRPr="001978F1">
          <w:rPr>
            <w:rStyle w:val="Hyperlink"/>
            <w:b/>
            <w:bCs/>
            <w:sz w:val="28"/>
            <w:szCs w:val="28"/>
          </w:rPr>
          <w:t xml:space="preserve">Potential of </w:t>
        </w:r>
        <w:r w:rsidR="00AC6C60">
          <w:rPr>
            <w:rStyle w:val="Hyperlink"/>
            <w:b/>
            <w:bCs/>
            <w:sz w:val="28"/>
            <w:szCs w:val="28"/>
          </w:rPr>
          <w:t>C</w:t>
        </w:r>
        <w:r w:rsidRPr="001978F1">
          <w:rPr>
            <w:rStyle w:val="Hyperlink"/>
            <w:b/>
            <w:bCs/>
            <w:sz w:val="28"/>
            <w:szCs w:val="28"/>
          </w:rPr>
          <w:t xml:space="preserve">onservation </w:t>
        </w:r>
        <w:r w:rsidR="00AC6C60">
          <w:rPr>
            <w:rStyle w:val="Hyperlink"/>
            <w:b/>
            <w:bCs/>
            <w:sz w:val="28"/>
            <w:szCs w:val="28"/>
          </w:rPr>
          <w:t>A</w:t>
        </w:r>
        <w:r w:rsidRPr="001978F1">
          <w:rPr>
            <w:rStyle w:val="Hyperlink"/>
            <w:b/>
            <w:bCs/>
            <w:sz w:val="28"/>
            <w:szCs w:val="28"/>
          </w:rPr>
          <w:t>griculture modules for energy conservation and sustainability of rice-based production systems of Indo-Gangetic Plain region</w:t>
        </w:r>
        <w:r w:rsidRPr="001978F1">
          <w:rPr>
            <w:rStyle w:val="Hyperlink"/>
            <w:b/>
            <w:bCs/>
            <w:sz w:val="28"/>
            <w:szCs w:val="28"/>
          </w:rPr>
          <w:t xml:space="preserve">. By </w:t>
        </w:r>
        <w:r w:rsidRPr="001978F1">
          <w:rPr>
            <w:rStyle w:val="Hyperlink"/>
            <w:b/>
            <w:bCs/>
            <w:sz w:val="28"/>
            <w:szCs w:val="28"/>
          </w:rPr>
          <w:t>Rajiv Nandan</w:t>
        </w:r>
        <w:r w:rsidRPr="001978F1">
          <w:rPr>
            <w:rStyle w:val="Hyperlink"/>
            <w:b/>
            <w:bCs/>
            <w:sz w:val="28"/>
            <w:szCs w:val="28"/>
          </w:rPr>
          <w:t xml:space="preserve"> et al. </w:t>
        </w:r>
        <w:r w:rsidRPr="001978F1">
          <w:rPr>
            <w:rStyle w:val="Hyperlink"/>
            <w:b/>
            <w:bCs/>
            <w:sz w:val="28"/>
            <w:szCs w:val="28"/>
          </w:rPr>
          <w:t>Environmental Science and Pollution Research</w:t>
        </w:r>
        <w:r w:rsidRPr="001978F1">
          <w:rPr>
            <w:rStyle w:val="Hyperlink"/>
            <w:b/>
            <w:bCs/>
            <w:sz w:val="28"/>
            <w:szCs w:val="28"/>
          </w:rPr>
          <w:t xml:space="preserve">, </w:t>
        </w:r>
        <w:r w:rsidRPr="001978F1">
          <w:rPr>
            <w:rStyle w:val="Hyperlink"/>
            <w:b/>
            <w:bCs/>
            <w:sz w:val="28"/>
            <w:szCs w:val="28"/>
          </w:rPr>
          <w:t>28:246–261</w:t>
        </w:r>
        <w:r w:rsidRPr="001978F1">
          <w:rPr>
            <w:rStyle w:val="Hyperlink"/>
            <w:b/>
            <w:bCs/>
            <w:sz w:val="28"/>
            <w:szCs w:val="28"/>
          </w:rPr>
          <w:t xml:space="preserve"> (2021).</w:t>
        </w:r>
      </w:hyperlink>
      <w:r w:rsidRPr="001978F1">
        <w:rPr>
          <w:b/>
          <w:bCs/>
          <w:sz w:val="28"/>
          <w:szCs w:val="28"/>
        </w:rPr>
        <w:t xml:space="preserve"> </w:t>
      </w:r>
      <w:hyperlink r:id="rId22" w:history="1">
        <w:r w:rsidRPr="001978F1">
          <w:rPr>
            <w:rStyle w:val="Hyperlink"/>
            <w:b/>
            <w:bCs/>
            <w:sz w:val="28"/>
            <w:szCs w:val="28"/>
          </w:rPr>
          <w:t>h</w:t>
        </w:r>
        <w:r w:rsidRPr="001978F1">
          <w:rPr>
            <w:rStyle w:val="Hyperlink"/>
            <w:b/>
            <w:bCs/>
            <w:sz w:val="28"/>
            <w:szCs w:val="28"/>
          </w:rPr>
          <w:t>ttps://doi.org/10.1007/s11356-020-10395-x</w:t>
        </w:r>
      </w:hyperlink>
    </w:p>
    <w:p w14:paraId="06A665F7" w14:textId="77777777" w:rsidR="001978F1" w:rsidRPr="001978F1" w:rsidRDefault="001978F1" w:rsidP="001978F1">
      <w:pPr>
        <w:pStyle w:val="ListParagraph"/>
        <w:rPr>
          <w:b/>
          <w:bCs/>
          <w:sz w:val="28"/>
          <w:szCs w:val="28"/>
        </w:rPr>
      </w:pPr>
    </w:p>
    <w:p w14:paraId="4235B55C" w14:textId="0CC34CA7" w:rsidR="001978F1" w:rsidRPr="00AC6C60" w:rsidRDefault="00AC6C60" w:rsidP="009E74E3">
      <w:pPr>
        <w:pStyle w:val="ListParagraph"/>
        <w:numPr>
          <w:ilvl w:val="0"/>
          <w:numId w:val="29"/>
        </w:numPr>
        <w:spacing w:line="276" w:lineRule="auto"/>
        <w:jc w:val="both"/>
        <w:rPr>
          <w:b/>
          <w:bCs/>
          <w:sz w:val="28"/>
          <w:szCs w:val="28"/>
        </w:rPr>
      </w:pPr>
      <w:hyperlink r:id="rId23" w:history="1">
        <w:r w:rsidRPr="00AC6C60">
          <w:rPr>
            <w:rStyle w:val="Hyperlink"/>
            <w:b/>
            <w:bCs/>
            <w:sz w:val="28"/>
            <w:szCs w:val="28"/>
          </w:rPr>
          <w:t>Long</w:t>
        </w:r>
        <w:r w:rsidRPr="00AC6C60">
          <w:rPr>
            <w:rStyle w:val="Hyperlink"/>
            <w:b/>
            <w:bCs/>
            <w:sz w:val="28"/>
            <w:szCs w:val="28"/>
          </w:rPr>
          <w:noBreakHyphen/>
          <w:t xml:space="preserve">term </w:t>
        </w:r>
        <w:r w:rsidRPr="00AC6C60">
          <w:rPr>
            <w:rStyle w:val="Hyperlink"/>
            <w:b/>
            <w:bCs/>
            <w:sz w:val="28"/>
            <w:szCs w:val="28"/>
          </w:rPr>
          <w:t>C</w:t>
        </w:r>
        <w:r w:rsidRPr="00AC6C60">
          <w:rPr>
            <w:rStyle w:val="Hyperlink"/>
            <w:b/>
            <w:bCs/>
            <w:sz w:val="28"/>
            <w:szCs w:val="28"/>
          </w:rPr>
          <w:t xml:space="preserve">onservation </w:t>
        </w:r>
        <w:r w:rsidRPr="00AC6C60">
          <w:rPr>
            <w:rStyle w:val="Hyperlink"/>
            <w:b/>
            <w:bCs/>
            <w:sz w:val="28"/>
            <w:szCs w:val="28"/>
          </w:rPr>
          <w:t>A</w:t>
        </w:r>
        <w:r w:rsidRPr="00AC6C60">
          <w:rPr>
            <w:rStyle w:val="Hyperlink"/>
            <w:b/>
            <w:bCs/>
            <w:sz w:val="28"/>
            <w:szCs w:val="28"/>
          </w:rPr>
          <w:t>griculture and best nutrient management improves productivity and proftability coupled with soil properties of a maize–chickpea rotation</w:t>
        </w:r>
        <w:r w:rsidRPr="00AC6C60">
          <w:rPr>
            <w:rStyle w:val="Hyperlink"/>
            <w:b/>
            <w:bCs/>
            <w:sz w:val="28"/>
            <w:szCs w:val="28"/>
          </w:rPr>
          <w:t>. By</w:t>
        </w:r>
        <w:r w:rsidRPr="00AC6C60">
          <w:rPr>
            <w:rStyle w:val="Hyperlink"/>
            <w:b/>
            <w:bCs/>
            <w:sz w:val="28"/>
            <w:szCs w:val="28"/>
          </w:rPr>
          <w:t xml:space="preserve"> Vijay Pooniya</w:t>
        </w:r>
        <w:r w:rsidRPr="00AC6C60">
          <w:rPr>
            <w:rStyle w:val="Hyperlink"/>
            <w:b/>
            <w:bCs/>
            <w:sz w:val="28"/>
            <w:szCs w:val="28"/>
          </w:rPr>
          <w:t xml:space="preserve"> et al. </w:t>
        </w:r>
        <w:r w:rsidRPr="00AC6C60">
          <w:rPr>
            <w:rStyle w:val="Hyperlink"/>
            <w:b/>
            <w:bCs/>
            <w:sz w:val="28"/>
            <w:szCs w:val="28"/>
          </w:rPr>
          <w:t>Scientif</w:t>
        </w:r>
        <w:r w:rsidRPr="00AC6C60">
          <w:rPr>
            <w:rStyle w:val="Hyperlink"/>
            <w:b/>
            <w:bCs/>
            <w:sz w:val="28"/>
            <w:szCs w:val="28"/>
          </w:rPr>
          <w:t>i</w:t>
        </w:r>
        <w:r w:rsidRPr="00AC6C60">
          <w:rPr>
            <w:rStyle w:val="Hyperlink"/>
            <w:b/>
            <w:bCs/>
            <w:sz w:val="28"/>
            <w:szCs w:val="28"/>
          </w:rPr>
          <w:t>c Reports</w:t>
        </w:r>
        <w:r w:rsidRPr="00AC6C60">
          <w:rPr>
            <w:rStyle w:val="Hyperlink"/>
            <w:b/>
            <w:bCs/>
            <w:sz w:val="28"/>
            <w:szCs w:val="28"/>
          </w:rPr>
          <w:t xml:space="preserve">, </w:t>
        </w:r>
        <w:r w:rsidRPr="00AC6C60">
          <w:rPr>
            <w:rStyle w:val="Hyperlink"/>
            <w:b/>
            <w:bCs/>
            <w:sz w:val="28"/>
            <w:szCs w:val="28"/>
          </w:rPr>
          <w:t>11:10386</w:t>
        </w:r>
        <w:r w:rsidRPr="00AC6C60">
          <w:rPr>
            <w:rStyle w:val="Hyperlink"/>
            <w:b/>
            <w:bCs/>
            <w:sz w:val="28"/>
            <w:szCs w:val="28"/>
          </w:rPr>
          <w:t xml:space="preserve"> (2021). </w:t>
        </w:r>
      </w:hyperlink>
      <w:r w:rsidRPr="00AC6C60">
        <w:rPr>
          <w:b/>
          <w:bCs/>
          <w:sz w:val="28"/>
          <w:szCs w:val="28"/>
        </w:rPr>
        <w:t xml:space="preserve"> </w:t>
      </w:r>
      <w:hyperlink r:id="rId24" w:history="1">
        <w:r w:rsidRPr="00AC6C60">
          <w:rPr>
            <w:rStyle w:val="Hyperlink"/>
            <w:b/>
            <w:bCs/>
            <w:sz w:val="28"/>
            <w:szCs w:val="28"/>
          </w:rPr>
          <w:t>https://doi.org/10.1038/s41598-021-89737-9</w:t>
        </w:r>
      </w:hyperlink>
    </w:p>
    <w:p w14:paraId="294EB56E" w14:textId="77777777" w:rsidR="00AC6C60" w:rsidRPr="00AC6C60" w:rsidRDefault="00AC6C60" w:rsidP="00AC6C60">
      <w:pPr>
        <w:pStyle w:val="ListParagraph"/>
        <w:rPr>
          <w:b/>
          <w:bCs/>
          <w:sz w:val="28"/>
          <w:szCs w:val="28"/>
        </w:rPr>
      </w:pPr>
    </w:p>
    <w:p w14:paraId="35816577" w14:textId="2D906CD0" w:rsidR="00AC6C60" w:rsidRPr="00AC6C60" w:rsidRDefault="00F50CF5" w:rsidP="009E74E3">
      <w:pPr>
        <w:pStyle w:val="ListParagraph"/>
        <w:numPr>
          <w:ilvl w:val="0"/>
          <w:numId w:val="29"/>
        </w:numPr>
        <w:spacing w:line="276" w:lineRule="auto"/>
        <w:jc w:val="both"/>
        <w:rPr>
          <w:b/>
          <w:bCs/>
          <w:sz w:val="28"/>
          <w:szCs w:val="28"/>
        </w:rPr>
      </w:pPr>
      <w:hyperlink r:id="rId25" w:history="1">
        <w:r w:rsidRPr="00F50CF5">
          <w:rPr>
            <w:rStyle w:val="Hyperlink"/>
            <w:b/>
            <w:bCs/>
            <w:sz w:val="28"/>
            <w:szCs w:val="28"/>
          </w:rPr>
          <w:t>Building Soils for Better Crops: Ecological Management for Healthy Soils. By Fred Magdoff and Herold Van Es. Handbook Series 10. SARE and USDA (2021).</w:t>
        </w:r>
      </w:hyperlink>
    </w:p>
    <w:p w14:paraId="47079727" w14:textId="77777777" w:rsidR="00AC6C60" w:rsidRPr="00AC6C60" w:rsidRDefault="00AC6C60" w:rsidP="00AC6C60">
      <w:pPr>
        <w:pStyle w:val="ListParagraph"/>
        <w:rPr>
          <w:b/>
          <w:bCs/>
          <w:sz w:val="28"/>
          <w:szCs w:val="28"/>
        </w:rPr>
      </w:pPr>
    </w:p>
    <w:p w14:paraId="3155E38E" w14:textId="6018F94C" w:rsidR="00AC6C60" w:rsidRPr="00F50CF5" w:rsidRDefault="00C46B84" w:rsidP="009E74E3">
      <w:pPr>
        <w:pStyle w:val="ListParagraph"/>
        <w:numPr>
          <w:ilvl w:val="0"/>
          <w:numId w:val="29"/>
        </w:numPr>
        <w:spacing w:line="276" w:lineRule="auto"/>
        <w:jc w:val="both"/>
        <w:rPr>
          <w:b/>
          <w:bCs/>
          <w:sz w:val="28"/>
          <w:szCs w:val="28"/>
        </w:rPr>
      </w:pPr>
      <w:hyperlink r:id="rId26" w:history="1">
        <w:r w:rsidR="00F50CF5" w:rsidRPr="00C46B84">
          <w:rPr>
            <w:rStyle w:val="Hyperlink"/>
            <w:b/>
            <w:bCs/>
            <w:sz w:val="28"/>
            <w:szCs w:val="28"/>
          </w:rPr>
          <w:t>A Life Cycle Assessment of Biomass Production from Energy Crops in Crop Rotation Using Differe</w:t>
        </w:r>
        <w:r w:rsidR="00F50CF5" w:rsidRPr="00C46B84">
          <w:rPr>
            <w:rStyle w:val="Hyperlink"/>
            <w:b/>
            <w:bCs/>
            <w:sz w:val="28"/>
            <w:szCs w:val="28"/>
          </w:rPr>
          <w:t>n</w:t>
        </w:r>
        <w:r w:rsidR="00F50CF5" w:rsidRPr="00C46B84">
          <w:rPr>
            <w:rStyle w:val="Hyperlink"/>
            <w:b/>
            <w:bCs/>
            <w:sz w:val="28"/>
            <w:szCs w:val="28"/>
          </w:rPr>
          <w:t>t Tillage System</w:t>
        </w:r>
        <w:r w:rsidR="00F50CF5" w:rsidRPr="00C46B84">
          <w:rPr>
            <w:rStyle w:val="Hyperlink"/>
            <w:b/>
            <w:bCs/>
            <w:sz w:val="28"/>
            <w:szCs w:val="28"/>
          </w:rPr>
          <w:t xml:space="preserve">. By </w:t>
        </w:r>
        <w:r w:rsidR="00F50CF5" w:rsidRPr="00C46B84">
          <w:rPr>
            <w:rStyle w:val="Hyperlink"/>
            <w:b/>
            <w:bCs/>
            <w:sz w:val="28"/>
            <w:szCs w:val="28"/>
          </w:rPr>
          <w:t xml:space="preserve">Anna Vatsanidou </w:t>
        </w:r>
        <w:r w:rsidR="00F50CF5" w:rsidRPr="00C46B84">
          <w:rPr>
            <w:rStyle w:val="Hyperlink"/>
            <w:b/>
            <w:bCs/>
            <w:sz w:val="28"/>
            <w:szCs w:val="28"/>
          </w:rPr>
          <w:t xml:space="preserve">et al. </w:t>
        </w:r>
        <w:r w:rsidR="00F50CF5" w:rsidRPr="00C46B84">
          <w:rPr>
            <w:rStyle w:val="Hyperlink"/>
            <w:b/>
            <w:bCs/>
            <w:sz w:val="28"/>
            <w:szCs w:val="28"/>
          </w:rPr>
          <w:t>Sustainability, 12, 6978</w:t>
        </w:r>
        <w:r w:rsidR="00F50CF5" w:rsidRPr="00C46B84">
          <w:rPr>
            <w:rStyle w:val="Hyperlink"/>
            <w:b/>
            <w:bCs/>
            <w:sz w:val="28"/>
            <w:szCs w:val="28"/>
          </w:rPr>
          <w:t xml:space="preserve"> (2020).</w:t>
        </w:r>
        <w:r w:rsidR="00F50CF5" w:rsidRPr="00C46B84">
          <w:rPr>
            <w:rStyle w:val="Hyperlink"/>
            <w:b/>
            <w:bCs/>
            <w:sz w:val="28"/>
            <w:szCs w:val="28"/>
          </w:rPr>
          <w:t xml:space="preserve"> doi:10.3390/su12176978</w:t>
        </w:r>
      </w:hyperlink>
    </w:p>
    <w:p w14:paraId="5C10B481" w14:textId="77777777" w:rsidR="00F50CF5" w:rsidRPr="00F50CF5" w:rsidRDefault="00F50CF5" w:rsidP="00F50CF5">
      <w:pPr>
        <w:pStyle w:val="ListParagraph"/>
        <w:rPr>
          <w:b/>
          <w:bCs/>
          <w:sz w:val="28"/>
          <w:szCs w:val="28"/>
        </w:rPr>
      </w:pPr>
    </w:p>
    <w:p w14:paraId="489A21D5" w14:textId="750B5C15" w:rsidR="00F50CF5" w:rsidRPr="00F50CF5" w:rsidRDefault="00B743A0" w:rsidP="009E74E3">
      <w:pPr>
        <w:pStyle w:val="ListParagraph"/>
        <w:numPr>
          <w:ilvl w:val="0"/>
          <w:numId w:val="29"/>
        </w:numPr>
        <w:spacing w:line="276" w:lineRule="auto"/>
        <w:jc w:val="both"/>
        <w:rPr>
          <w:b/>
          <w:bCs/>
          <w:sz w:val="28"/>
          <w:szCs w:val="28"/>
        </w:rPr>
      </w:pPr>
      <w:hyperlink r:id="rId27" w:history="1">
        <w:r w:rsidRPr="00B743A0">
          <w:rPr>
            <w:rStyle w:val="Hyperlink"/>
            <w:b/>
            <w:bCs/>
            <w:sz w:val="28"/>
            <w:szCs w:val="28"/>
          </w:rPr>
          <w:t xml:space="preserve">What is Regenerative Agriculture: A Review of Scholar and Practitioner Definition Based on Processes and Outcomes. By Peter Newton et al. Frontiers in Sustainable Food Systems, </w:t>
        </w:r>
        <w:r w:rsidRPr="00B743A0">
          <w:rPr>
            <w:rStyle w:val="Hyperlink"/>
            <w:b/>
            <w:bCs/>
            <w:sz w:val="28"/>
            <w:szCs w:val="28"/>
          </w:rPr>
          <w:t>4:577723</w:t>
        </w:r>
        <w:r w:rsidRPr="00B743A0">
          <w:rPr>
            <w:rStyle w:val="Hyperlink"/>
            <w:b/>
            <w:bCs/>
            <w:sz w:val="28"/>
            <w:szCs w:val="28"/>
          </w:rPr>
          <w:t xml:space="preserve"> (2020).</w:t>
        </w:r>
        <w:r w:rsidRPr="00B743A0">
          <w:rPr>
            <w:rStyle w:val="Hyperlink"/>
            <w:b/>
            <w:bCs/>
            <w:sz w:val="28"/>
            <w:szCs w:val="28"/>
          </w:rPr>
          <w:t xml:space="preserve"> doi: 10.3389/fsufs.2020.577723</w:t>
        </w:r>
      </w:hyperlink>
    </w:p>
    <w:p w14:paraId="331D963D" w14:textId="6609354D" w:rsidR="006F4C7C" w:rsidRPr="006F4C7C" w:rsidRDefault="006F4C7C" w:rsidP="0049412F">
      <w:pPr>
        <w:pStyle w:val="ListParagraph"/>
        <w:spacing w:line="276" w:lineRule="auto"/>
        <w:ind w:left="1146"/>
        <w:jc w:val="both"/>
        <w:rPr>
          <w:b/>
          <w:bCs/>
          <w:sz w:val="28"/>
          <w:szCs w:val="28"/>
        </w:rPr>
      </w:pPr>
    </w:p>
    <w:bookmarkEnd w:id="0"/>
    <w:p w14:paraId="5BA96030" w14:textId="635F7C72"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56FD2051" w:rsidR="00281419" w:rsidRPr="008D3EBC" w:rsidRDefault="00281419" w:rsidP="00810D82">
      <w:pPr>
        <w:ind w:firstLine="360"/>
        <w:rPr>
          <w:color w:val="000080"/>
          <w:lang w:val="it-IT"/>
        </w:rPr>
      </w:pPr>
      <w:r w:rsidRPr="008D3EBC">
        <w:rPr>
          <w:color w:val="000080"/>
          <w:lang w:val="it-IT"/>
        </w:rPr>
        <w:t xml:space="preserve">e-mail: </w:t>
      </w:r>
      <w:hyperlink r:id="rId28" w:history="1">
        <w:r w:rsidR="00191514" w:rsidRPr="00DC7B06">
          <w:rPr>
            <w:rStyle w:val="Hyperlink"/>
            <w:lang w:val="it-IT"/>
          </w:rPr>
          <w:t>amirkassam786@gmail.com</w:t>
        </w:r>
      </w:hyperlink>
    </w:p>
    <w:p w14:paraId="0E93DC80" w14:textId="3B8A6FE3" w:rsidR="00281419" w:rsidRPr="00390EC2" w:rsidRDefault="00281419" w:rsidP="00810D82">
      <w:pPr>
        <w:ind w:firstLine="360"/>
        <w:rPr>
          <w:color w:val="000080"/>
          <w:lang w:val="it-IT"/>
        </w:rPr>
      </w:pPr>
      <w:r w:rsidRPr="007F065E">
        <w:rPr>
          <w:color w:val="000080"/>
          <w:lang w:val="it-IT"/>
        </w:rPr>
        <w:t>URL</w:t>
      </w:r>
      <w:r w:rsidR="00873E04">
        <w:rPr>
          <w:color w:val="000080"/>
          <w:lang w:val="it-IT"/>
        </w:rPr>
        <w:t xml:space="preserve">: </w:t>
      </w:r>
      <w:hyperlink r:id="rId29" w:history="1">
        <w:r w:rsidR="00875252" w:rsidRPr="00893FDE">
          <w:rPr>
            <w:rStyle w:val="Hyperlink"/>
            <w:rFonts w:ascii="Calibri" w:hAnsi="Calibri"/>
            <w:sz w:val="22"/>
            <w:szCs w:val="22"/>
          </w:rPr>
          <w:t>http://www.fao.org/conservation-agriculture</w:t>
        </w:r>
      </w:hyperlink>
    </w:p>
    <w:p w14:paraId="1D1F13C2" w14:textId="77777777" w:rsidR="002D3ABE" w:rsidRDefault="002D3ABE" w:rsidP="00281419">
      <w:pPr>
        <w:jc w:val="both"/>
        <w:rPr>
          <w:lang w:val="en-US"/>
        </w:rPr>
      </w:pPr>
    </w:p>
    <w:p w14:paraId="31322ACC" w14:textId="52A5E881" w:rsidR="00E62510" w:rsidRDefault="00E62510" w:rsidP="00E62510">
      <w:pPr>
        <w:ind w:left="360"/>
        <w:jc w:val="both"/>
      </w:pPr>
      <w:r w:rsidRPr="005A1EA6">
        <w:rPr>
          <w:i/>
        </w:rPr>
        <w:t>Conservation Agriculture is an eco</w:t>
      </w:r>
      <w:r>
        <w:rPr>
          <w:i/>
        </w:rPr>
        <w:t xml:space="preserve">logical </w:t>
      </w:r>
      <w:r w:rsidRPr="005A1EA6">
        <w:rPr>
          <w:i/>
        </w:rPr>
        <w:t xml:space="preserve">approach to regenerative sustainable agriculture and </w:t>
      </w:r>
      <w:r>
        <w:rPr>
          <w:i/>
        </w:rPr>
        <w:t>ecosystem</w:t>
      </w:r>
      <w:r w:rsidRPr="005A1EA6">
        <w:rPr>
          <w:i/>
        </w:rPr>
        <w:t xml:space="preserve"> management based on the practical application of context-specific and locally adapted three interlinked principles of: (i)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w:t>
      </w:r>
      <w:r>
        <w:rPr>
          <w:i/>
        </w:rPr>
        <w:t>/or</w:t>
      </w:r>
      <w:r w:rsidRPr="005A1EA6">
        <w:rPr>
          <w:i/>
        </w:rPr>
        <w:t xml:space="preserve"> perennials, including legumes and cover crops)</w:t>
      </w:r>
      <w:r>
        <w:rPr>
          <w:i/>
        </w:rPr>
        <w:t>.</w:t>
      </w:r>
      <w:r w:rsidRPr="00A4698E">
        <w:t xml:space="preserve"> </w:t>
      </w:r>
      <w:r w:rsidRPr="00A4698E">
        <w:rPr>
          <w:i/>
          <w:iCs/>
        </w:rPr>
        <w:t>These practices</w:t>
      </w:r>
      <w:r>
        <w:rPr>
          <w:i/>
          <w:iCs/>
        </w:rPr>
        <w:t xml:space="preserve"> are</w:t>
      </w:r>
      <w:r w:rsidRPr="00A4698E">
        <w:rPr>
          <w:i/>
          <w:iCs/>
        </w:rPr>
        <w:t xml:space="preserve"> complemented with other good agricultural production and land management practices.</w:t>
      </w:r>
      <w:r>
        <w:t xml:space="preserve"> </w:t>
      </w:r>
      <w:r w:rsidRPr="005A1EA6">
        <w:rPr>
          <w:i/>
          <w:iCs/>
        </w:rPr>
        <w:t>Conservation Agriculture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w:t>
      </w:r>
      <w:r>
        <w:rPr>
          <w:i/>
          <w:iCs/>
        </w:rPr>
        <w:t>. Conservation Agriculture systems operate regeneratively at multiple levels to harness a range of productivity, economic, environmental and social benefits as well as address local and global concerns related to food and water security, climate change, land degradation, biodiversity and smallholder agricultural development.</w:t>
      </w:r>
      <w:r>
        <w:t xml:space="preserve"> </w:t>
      </w:r>
      <w:r>
        <w:rPr>
          <w:i/>
          <w:iCs/>
        </w:rPr>
        <w:t xml:space="preserve">Conservation Tillage, Reduced Tillage, Low tillage </w:t>
      </w:r>
      <w:r w:rsidRPr="005A1EA6">
        <w:rPr>
          <w:i/>
          <w:iCs/>
        </w:rPr>
        <w:t>and Minimum Tillage are not Conservation Agriculture, and nor is No-Till on its own</w:t>
      </w:r>
      <w:r>
        <w:rPr>
          <w:iCs/>
        </w:rPr>
        <w:t xml:space="preserve"> </w:t>
      </w:r>
      <w:r>
        <w:t xml:space="preserve">(more at: </w:t>
      </w:r>
      <w:hyperlink r:id="rId30" w:tgtFrame="_blank" w:history="1">
        <w:r>
          <w:rPr>
            <w:rStyle w:val="Hyperlink"/>
            <w:rFonts w:ascii="Calibri" w:hAnsi="Calibri"/>
            <w:sz w:val="22"/>
            <w:szCs w:val="22"/>
          </w:rPr>
          <w:t>http://www.fao.org/conservation-agriculture</w:t>
        </w:r>
      </w:hyperlink>
      <w:r>
        <w:t>).</w:t>
      </w:r>
    </w:p>
    <w:p w14:paraId="61DD906C" w14:textId="77777777" w:rsidR="00E26802" w:rsidRDefault="00E26802" w:rsidP="00D648B1"/>
    <w:p w14:paraId="556CFAAF" w14:textId="587B13C1" w:rsidR="00C43E76" w:rsidRPr="008A4090" w:rsidRDefault="00E03230" w:rsidP="00C43E76">
      <w:pPr>
        <w:ind w:left="360"/>
        <w:jc w:val="both"/>
        <w:rPr>
          <w:rStyle w:val="Hyperlink"/>
        </w:rPr>
      </w:pPr>
      <w:r>
        <w:rPr>
          <w:lang w:val="en-US"/>
        </w:rPr>
        <w:t xml:space="preserve">The </w:t>
      </w:r>
      <w:r w:rsidR="00E26802">
        <w:rPr>
          <w:lang w:val="en-US"/>
        </w:rPr>
        <w:t xml:space="preserve">2015/16 CA area information available </w:t>
      </w:r>
      <w:r w:rsidR="00E45294">
        <w:rPr>
          <w:lang w:val="en-US"/>
        </w:rPr>
        <w:t>from</w:t>
      </w:r>
      <w:r w:rsidR="00E26802">
        <w:rPr>
          <w:lang w:val="en-US"/>
        </w:rPr>
        <w:t xml:space="preserve">: </w:t>
      </w:r>
      <w:r w:rsidR="008A4090">
        <w:rPr>
          <w:rStyle w:val="Hyperlink"/>
          <w:b/>
        </w:rPr>
        <w:fldChar w:fldCharType="begin"/>
      </w:r>
      <w:r w:rsidR="008A4090">
        <w:rPr>
          <w:rStyle w:val="Hyperlink"/>
          <w:b/>
        </w:rPr>
        <w:instrText xml:space="preserve"> HYPERLINK "https://www.dropbox.com/s/zfpkexyerbcs9n5/Global%20spread%20of%20C%20paper%20Corrected%20GENV_A_1494927_O.pdf?dl=0" </w:instrText>
      </w:r>
      <w:r w:rsidR="008A4090">
        <w:rPr>
          <w:rStyle w:val="Hyperlink"/>
          <w:b/>
        </w:rPr>
        <w:fldChar w:fldCharType="separate"/>
      </w:r>
      <w:r w:rsidR="00E26802" w:rsidRPr="008A4090">
        <w:rPr>
          <w:rStyle w:val="Hyperlink"/>
          <w:b/>
        </w:rPr>
        <w:t>Global spread of Conserv</w:t>
      </w:r>
      <w:r w:rsidR="00C43E76" w:rsidRPr="008A4090">
        <w:rPr>
          <w:rStyle w:val="Hyperlink"/>
          <w:b/>
        </w:rPr>
        <w:t>ation Agriculture. By A. Kassam et al. Internationa</w:t>
      </w:r>
      <w:r w:rsidR="00F05301" w:rsidRPr="008A4090">
        <w:rPr>
          <w:rStyle w:val="Hyperlink"/>
          <w:b/>
        </w:rPr>
        <w:t>l</w:t>
      </w:r>
      <w:r w:rsidR="00C43E76" w:rsidRPr="008A4090">
        <w:rPr>
          <w:rStyle w:val="Hyperlink"/>
          <w:b/>
        </w:rPr>
        <w:t xml:space="preserve"> Journal of Environmental Studies. Published Online (2018)</w:t>
      </w:r>
      <w:r w:rsidR="00174733" w:rsidRPr="008A4090">
        <w:rPr>
          <w:rStyle w:val="Hyperlink"/>
          <w:b/>
        </w:rPr>
        <w:t>.</w:t>
      </w:r>
    </w:p>
    <w:p w14:paraId="410270B6" w14:textId="77777777" w:rsidR="00267896" w:rsidRDefault="008A4090" w:rsidP="00810D82">
      <w:pPr>
        <w:ind w:firstLine="360"/>
        <w:jc w:val="both"/>
        <w:rPr>
          <w:rStyle w:val="Hyperlink"/>
          <w:b/>
        </w:rPr>
      </w:pPr>
      <w:r>
        <w:rPr>
          <w:rStyle w:val="Hyperlink"/>
          <w:b/>
        </w:rPr>
        <w:fldChar w:fldCharType="end"/>
      </w:r>
    </w:p>
    <w:p w14:paraId="15EC7E1F" w14:textId="7BFF0205" w:rsidR="00267896" w:rsidRDefault="003E54FD" w:rsidP="00267896">
      <w:pPr>
        <w:jc w:val="both"/>
        <w:rPr>
          <w:lang w:val="en-US"/>
        </w:rPr>
      </w:pPr>
      <w:r>
        <w:rPr>
          <w:lang w:val="en-US"/>
        </w:rPr>
        <w:t xml:space="preserve">      </w:t>
      </w:r>
      <w:r w:rsidR="00267896">
        <w:rPr>
          <w:lang w:val="en-US"/>
        </w:rPr>
        <w:t xml:space="preserve">The 2018/19 CA are information available at: </w:t>
      </w:r>
      <w:hyperlink r:id="rId31" w:history="1">
        <w:r w:rsidR="00267896" w:rsidRPr="00267896">
          <w:rPr>
            <w:rStyle w:val="Hyperlink"/>
            <w:b/>
            <w:bCs/>
          </w:rPr>
          <w:t xml:space="preserve">CA Stat </w:t>
        </w:r>
        <w:r w:rsidR="00267896" w:rsidRPr="00267896">
          <w:rPr>
            <w:rStyle w:val="Hyperlink"/>
            <w:b/>
            <w:bCs/>
          </w:rPr>
          <w:t>—</w:t>
        </w:r>
        <w:r w:rsidR="00267896" w:rsidRPr="00267896">
          <w:rPr>
            <w:rStyle w:val="Hyperlink"/>
            <w:b/>
            <w:bCs/>
          </w:rPr>
          <w:t xml:space="preserve"> CA Global (ca-global.net)</w:t>
        </w:r>
      </w:hyperlink>
    </w:p>
    <w:p w14:paraId="597ED757" w14:textId="76D9A06D" w:rsidR="00281419" w:rsidRPr="008D3EBC" w:rsidRDefault="00281419" w:rsidP="00267896">
      <w:pPr>
        <w:ind w:firstLine="360"/>
        <w:jc w:val="both"/>
        <w:rPr>
          <w:lang w:val="en-US"/>
        </w:rPr>
      </w:pPr>
      <w:r>
        <w:rPr>
          <w:lang w:val="en-US"/>
        </w:rPr>
        <w:t>---------</w:t>
      </w:r>
    </w:p>
    <w:p w14:paraId="72181153" w14:textId="77777777" w:rsidR="00281419" w:rsidRPr="00EB56CC" w:rsidRDefault="00281419" w:rsidP="00810D82">
      <w:pPr>
        <w:ind w:left="360"/>
        <w:rPr>
          <w:sz w:val="20"/>
          <w:szCs w:val="20"/>
        </w:rPr>
      </w:pPr>
      <w:r w:rsidRPr="00EB56CC">
        <w:rPr>
          <w:sz w:val="20"/>
          <w:szCs w:val="20"/>
        </w:rPr>
        <w:t xml:space="preserve">To subscribe to the CA-CoP-L list, send an e-mail to  </w:t>
      </w:r>
      <w:hyperlink r:id="rId32"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6220E0">
      <w:pPr>
        <w:spacing w:after="240"/>
        <w:ind w:left="360"/>
      </w:pPr>
      <w:r w:rsidRPr="00EB56CC">
        <w:rPr>
          <w:color w:val="000000"/>
          <w:sz w:val="20"/>
          <w:szCs w:val="20"/>
          <w:lang w:val="en-ZA"/>
        </w:rPr>
        <w:t xml:space="preserve">To unsubscribe from the CA-CoP-L list, send an e-mail message to </w:t>
      </w:r>
      <w:hyperlink r:id="rId33"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34"/>
      <w:footerReference w:type="default" r:id="rId35"/>
      <w:footerReference w:type="first" r:id="rId3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C70737" w14:textId="77777777" w:rsidR="00056085" w:rsidRDefault="00056085">
      <w:r>
        <w:separator/>
      </w:r>
    </w:p>
  </w:endnote>
  <w:endnote w:type="continuationSeparator" w:id="0">
    <w:p w14:paraId="2B08C27C" w14:textId="77777777" w:rsidR="00056085" w:rsidRDefault="00056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483D5D" w14:textId="77777777" w:rsidR="00056085" w:rsidRDefault="00056085">
      <w:r>
        <w:separator/>
      </w:r>
    </w:p>
  </w:footnote>
  <w:footnote w:type="continuationSeparator" w:id="0">
    <w:p w14:paraId="3FF329C9" w14:textId="77777777" w:rsidR="00056085" w:rsidRDefault="000560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213425B6"/>
    <w:lvl w:ilvl="0" w:tplc="2D80CD72">
      <w:start w:val="1"/>
      <w:numFmt w:val="decimal"/>
      <w:lvlText w:val="%1."/>
      <w:lvlJc w:val="left"/>
      <w:pPr>
        <w:ind w:left="786" w:hanging="360"/>
      </w:pPr>
      <w:rPr>
        <w:rFonts w:hint="default"/>
        <w:color w:val="0066F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A67BC8"/>
    <w:multiLevelType w:val="hybridMultilevel"/>
    <w:tmpl w:val="10A6F4BC"/>
    <w:lvl w:ilvl="0" w:tplc="0C4ADC90">
      <w:start w:val="1"/>
      <w:numFmt w:val="bullet"/>
      <w:lvlText w:val=""/>
      <w:lvlJc w:val="left"/>
      <w:pPr>
        <w:ind w:left="1146" w:hanging="360"/>
      </w:pPr>
      <w:rPr>
        <w:rFonts w:ascii="Wingdings" w:eastAsia="Times New Roman" w:hAnsi="Wingding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17"/>
  </w:num>
  <w:num w:numId="3">
    <w:abstractNumId w:val="28"/>
  </w:num>
  <w:num w:numId="4">
    <w:abstractNumId w:val="33"/>
  </w:num>
  <w:num w:numId="5">
    <w:abstractNumId w:val="25"/>
  </w:num>
  <w:num w:numId="6">
    <w:abstractNumId w:val="12"/>
  </w:num>
  <w:num w:numId="7">
    <w:abstractNumId w:val="22"/>
  </w:num>
  <w:num w:numId="8">
    <w:abstractNumId w:val="35"/>
  </w:num>
  <w:num w:numId="9">
    <w:abstractNumId w:val="1"/>
  </w:num>
  <w:num w:numId="10">
    <w:abstractNumId w:val="29"/>
  </w:num>
  <w:num w:numId="11">
    <w:abstractNumId w:val="37"/>
  </w:num>
  <w:num w:numId="12">
    <w:abstractNumId w:val="6"/>
  </w:num>
  <w:num w:numId="13">
    <w:abstractNumId w:val="30"/>
  </w:num>
  <w:num w:numId="14">
    <w:abstractNumId w:val="24"/>
  </w:num>
  <w:num w:numId="15">
    <w:abstractNumId w:val="19"/>
  </w:num>
  <w:num w:numId="16">
    <w:abstractNumId w:val="21"/>
  </w:num>
  <w:num w:numId="17">
    <w:abstractNumId w:val="39"/>
  </w:num>
  <w:num w:numId="18">
    <w:abstractNumId w:val="16"/>
  </w:num>
  <w:num w:numId="19">
    <w:abstractNumId w:val="13"/>
  </w:num>
  <w:num w:numId="20">
    <w:abstractNumId w:val="20"/>
  </w:num>
  <w:num w:numId="21">
    <w:abstractNumId w:val="5"/>
  </w:num>
  <w:num w:numId="22">
    <w:abstractNumId w:val="10"/>
  </w:num>
  <w:num w:numId="23">
    <w:abstractNumId w:val="26"/>
  </w:num>
  <w:num w:numId="24">
    <w:abstractNumId w:val="15"/>
  </w:num>
  <w:num w:numId="25">
    <w:abstractNumId w:val="0"/>
  </w:num>
  <w:num w:numId="26">
    <w:abstractNumId w:val="8"/>
  </w:num>
  <w:num w:numId="27">
    <w:abstractNumId w:val="36"/>
  </w:num>
  <w:num w:numId="28">
    <w:abstractNumId w:val="14"/>
  </w:num>
  <w:num w:numId="29">
    <w:abstractNumId w:val="9"/>
  </w:num>
  <w:num w:numId="30">
    <w:abstractNumId w:val="23"/>
  </w:num>
  <w:num w:numId="31">
    <w:abstractNumId w:val="2"/>
  </w:num>
  <w:num w:numId="32">
    <w:abstractNumId w:val="3"/>
  </w:num>
  <w:num w:numId="33">
    <w:abstractNumId w:val="32"/>
  </w:num>
  <w:num w:numId="34">
    <w:abstractNumId w:val="31"/>
  </w:num>
  <w:num w:numId="35">
    <w:abstractNumId w:val="7"/>
  </w:num>
  <w:num w:numId="36">
    <w:abstractNumId w:val="11"/>
  </w:num>
  <w:num w:numId="37">
    <w:abstractNumId w:val="4"/>
  </w:num>
  <w:num w:numId="38">
    <w:abstractNumId w:val="18"/>
  </w:num>
  <w:num w:numId="39">
    <w:abstractNumId w:val="38"/>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28"/>
    <w:rsid w:val="0000753F"/>
    <w:rsid w:val="0000769B"/>
    <w:rsid w:val="00007F4D"/>
    <w:rsid w:val="0001170D"/>
    <w:rsid w:val="0001204D"/>
    <w:rsid w:val="000127C9"/>
    <w:rsid w:val="00012A03"/>
    <w:rsid w:val="000135FD"/>
    <w:rsid w:val="00014EA9"/>
    <w:rsid w:val="000151BD"/>
    <w:rsid w:val="0001537D"/>
    <w:rsid w:val="00015BF2"/>
    <w:rsid w:val="00015C5C"/>
    <w:rsid w:val="000233AA"/>
    <w:rsid w:val="00024F88"/>
    <w:rsid w:val="000254B3"/>
    <w:rsid w:val="0002595E"/>
    <w:rsid w:val="00025AEE"/>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991"/>
    <w:rsid w:val="00054304"/>
    <w:rsid w:val="00054580"/>
    <w:rsid w:val="000546E5"/>
    <w:rsid w:val="000550B9"/>
    <w:rsid w:val="000555B9"/>
    <w:rsid w:val="00056085"/>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3C78"/>
    <w:rsid w:val="000A3CFD"/>
    <w:rsid w:val="000A3D2C"/>
    <w:rsid w:val="000A5003"/>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50C61"/>
    <w:rsid w:val="00151B19"/>
    <w:rsid w:val="00152571"/>
    <w:rsid w:val="0015275E"/>
    <w:rsid w:val="00153281"/>
    <w:rsid w:val="0015344F"/>
    <w:rsid w:val="0015379E"/>
    <w:rsid w:val="0015462B"/>
    <w:rsid w:val="0015522E"/>
    <w:rsid w:val="00155593"/>
    <w:rsid w:val="00155EBA"/>
    <w:rsid w:val="00157BB0"/>
    <w:rsid w:val="001618C7"/>
    <w:rsid w:val="00162CD1"/>
    <w:rsid w:val="00163CEF"/>
    <w:rsid w:val="001654C9"/>
    <w:rsid w:val="00165731"/>
    <w:rsid w:val="00165ED4"/>
    <w:rsid w:val="00167648"/>
    <w:rsid w:val="00167D1D"/>
    <w:rsid w:val="00171ED5"/>
    <w:rsid w:val="00174565"/>
    <w:rsid w:val="00174733"/>
    <w:rsid w:val="00177D71"/>
    <w:rsid w:val="00180E5A"/>
    <w:rsid w:val="001811BD"/>
    <w:rsid w:val="00181CF0"/>
    <w:rsid w:val="001835E1"/>
    <w:rsid w:val="001836DF"/>
    <w:rsid w:val="00184BC3"/>
    <w:rsid w:val="00190037"/>
    <w:rsid w:val="001912A1"/>
    <w:rsid w:val="00191514"/>
    <w:rsid w:val="00191794"/>
    <w:rsid w:val="001932DE"/>
    <w:rsid w:val="001951D6"/>
    <w:rsid w:val="00195DC5"/>
    <w:rsid w:val="0019606D"/>
    <w:rsid w:val="001963D4"/>
    <w:rsid w:val="001972A6"/>
    <w:rsid w:val="001978F1"/>
    <w:rsid w:val="00197C55"/>
    <w:rsid w:val="001A0AD4"/>
    <w:rsid w:val="001A0BAD"/>
    <w:rsid w:val="001A26C1"/>
    <w:rsid w:val="001A28DD"/>
    <w:rsid w:val="001A301B"/>
    <w:rsid w:val="001A434A"/>
    <w:rsid w:val="001A4A84"/>
    <w:rsid w:val="001A4E92"/>
    <w:rsid w:val="001A6DA1"/>
    <w:rsid w:val="001A6E66"/>
    <w:rsid w:val="001A700A"/>
    <w:rsid w:val="001B0A1C"/>
    <w:rsid w:val="001B0AD0"/>
    <w:rsid w:val="001B0D8A"/>
    <w:rsid w:val="001B0DC9"/>
    <w:rsid w:val="001B1006"/>
    <w:rsid w:val="001B2D41"/>
    <w:rsid w:val="001B3D61"/>
    <w:rsid w:val="001B4A09"/>
    <w:rsid w:val="001B4D7E"/>
    <w:rsid w:val="001B52FD"/>
    <w:rsid w:val="001B622A"/>
    <w:rsid w:val="001B6D83"/>
    <w:rsid w:val="001B73DA"/>
    <w:rsid w:val="001B76AB"/>
    <w:rsid w:val="001B7E95"/>
    <w:rsid w:val="001C0084"/>
    <w:rsid w:val="001C0224"/>
    <w:rsid w:val="001C06FC"/>
    <w:rsid w:val="001C09D9"/>
    <w:rsid w:val="001C2560"/>
    <w:rsid w:val="001C3F31"/>
    <w:rsid w:val="001C5CC8"/>
    <w:rsid w:val="001C6CA7"/>
    <w:rsid w:val="001C7638"/>
    <w:rsid w:val="001C764B"/>
    <w:rsid w:val="001C7B52"/>
    <w:rsid w:val="001D145A"/>
    <w:rsid w:val="001D1A4C"/>
    <w:rsid w:val="001D1BCF"/>
    <w:rsid w:val="001D3146"/>
    <w:rsid w:val="001D326F"/>
    <w:rsid w:val="001D363A"/>
    <w:rsid w:val="001D47DF"/>
    <w:rsid w:val="001D493E"/>
    <w:rsid w:val="001D5101"/>
    <w:rsid w:val="001D7382"/>
    <w:rsid w:val="001D7F1A"/>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6431"/>
    <w:rsid w:val="002173B0"/>
    <w:rsid w:val="0022192F"/>
    <w:rsid w:val="00224C60"/>
    <w:rsid w:val="00225721"/>
    <w:rsid w:val="00226205"/>
    <w:rsid w:val="002303A2"/>
    <w:rsid w:val="0023061C"/>
    <w:rsid w:val="00230AEF"/>
    <w:rsid w:val="00230CA3"/>
    <w:rsid w:val="00230F90"/>
    <w:rsid w:val="002335D4"/>
    <w:rsid w:val="00233AA5"/>
    <w:rsid w:val="00233FD5"/>
    <w:rsid w:val="002340B2"/>
    <w:rsid w:val="002343DE"/>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C7E"/>
    <w:rsid w:val="00246F55"/>
    <w:rsid w:val="00247148"/>
    <w:rsid w:val="00251D95"/>
    <w:rsid w:val="00252F66"/>
    <w:rsid w:val="002530B7"/>
    <w:rsid w:val="00253294"/>
    <w:rsid w:val="002537F5"/>
    <w:rsid w:val="00253BCC"/>
    <w:rsid w:val="00255E73"/>
    <w:rsid w:val="002572B6"/>
    <w:rsid w:val="00257665"/>
    <w:rsid w:val="00262A84"/>
    <w:rsid w:val="00267896"/>
    <w:rsid w:val="00267C64"/>
    <w:rsid w:val="00267D12"/>
    <w:rsid w:val="0027002C"/>
    <w:rsid w:val="0027022B"/>
    <w:rsid w:val="00270BFA"/>
    <w:rsid w:val="00271E0C"/>
    <w:rsid w:val="002726B3"/>
    <w:rsid w:val="00272D1E"/>
    <w:rsid w:val="0027758C"/>
    <w:rsid w:val="00277891"/>
    <w:rsid w:val="002805FA"/>
    <w:rsid w:val="00280C03"/>
    <w:rsid w:val="00281419"/>
    <w:rsid w:val="00282718"/>
    <w:rsid w:val="00284762"/>
    <w:rsid w:val="002855E6"/>
    <w:rsid w:val="0028583F"/>
    <w:rsid w:val="00286423"/>
    <w:rsid w:val="002874F2"/>
    <w:rsid w:val="00290645"/>
    <w:rsid w:val="002949AC"/>
    <w:rsid w:val="00294B6B"/>
    <w:rsid w:val="0029617D"/>
    <w:rsid w:val="00296623"/>
    <w:rsid w:val="0029692C"/>
    <w:rsid w:val="002A1545"/>
    <w:rsid w:val="002A25C6"/>
    <w:rsid w:val="002A2B45"/>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E040E"/>
    <w:rsid w:val="002E2BE6"/>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124BD"/>
    <w:rsid w:val="00312B58"/>
    <w:rsid w:val="00312BCE"/>
    <w:rsid w:val="00313F75"/>
    <w:rsid w:val="003147B5"/>
    <w:rsid w:val="003157C1"/>
    <w:rsid w:val="00322553"/>
    <w:rsid w:val="00322E21"/>
    <w:rsid w:val="00322F40"/>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2DC"/>
    <w:rsid w:val="003605AE"/>
    <w:rsid w:val="00361A9C"/>
    <w:rsid w:val="00362691"/>
    <w:rsid w:val="003640FD"/>
    <w:rsid w:val="00364741"/>
    <w:rsid w:val="00365D79"/>
    <w:rsid w:val="00366896"/>
    <w:rsid w:val="003715D9"/>
    <w:rsid w:val="00371983"/>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D95"/>
    <w:rsid w:val="003F23C1"/>
    <w:rsid w:val="003F335A"/>
    <w:rsid w:val="00401AB3"/>
    <w:rsid w:val="004033C6"/>
    <w:rsid w:val="004033E4"/>
    <w:rsid w:val="00403707"/>
    <w:rsid w:val="00403774"/>
    <w:rsid w:val="00403A85"/>
    <w:rsid w:val="00407564"/>
    <w:rsid w:val="004076F8"/>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507"/>
    <w:rsid w:val="00444462"/>
    <w:rsid w:val="00445970"/>
    <w:rsid w:val="00446CC1"/>
    <w:rsid w:val="00450EA3"/>
    <w:rsid w:val="004514E1"/>
    <w:rsid w:val="0045320F"/>
    <w:rsid w:val="00454204"/>
    <w:rsid w:val="0045528A"/>
    <w:rsid w:val="004552C9"/>
    <w:rsid w:val="004568F9"/>
    <w:rsid w:val="004572C7"/>
    <w:rsid w:val="0046003A"/>
    <w:rsid w:val="004613C2"/>
    <w:rsid w:val="00463006"/>
    <w:rsid w:val="00464EB9"/>
    <w:rsid w:val="004651E9"/>
    <w:rsid w:val="00465FAB"/>
    <w:rsid w:val="004663CA"/>
    <w:rsid w:val="004665C6"/>
    <w:rsid w:val="00471AD8"/>
    <w:rsid w:val="00472474"/>
    <w:rsid w:val="00473AC3"/>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D99"/>
    <w:rsid w:val="0049412F"/>
    <w:rsid w:val="00494994"/>
    <w:rsid w:val="00497CE5"/>
    <w:rsid w:val="00497F10"/>
    <w:rsid w:val="004A028B"/>
    <w:rsid w:val="004A1383"/>
    <w:rsid w:val="004A326C"/>
    <w:rsid w:val="004A4192"/>
    <w:rsid w:val="004A4624"/>
    <w:rsid w:val="004A4A1C"/>
    <w:rsid w:val="004A4D0A"/>
    <w:rsid w:val="004A51E4"/>
    <w:rsid w:val="004A72CC"/>
    <w:rsid w:val="004B132E"/>
    <w:rsid w:val="004B2593"/>
    <w:rsid w:val="004B33F6"/>
    <w:rsid w:val="004B46A8"/>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20E1"/>
    <w:rsid w:val="004F23FA"/>
    <w:rsid w:val="004F3E6B"/>
    <w:rsid w:val="004F4408"/>
    <w:rsid w:val="004F52AD"/>
    <w:rsid w:val="004F6BD9"/>
    <w:rsid w:val="005001F3"/>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281"/>
    <w:rsid w:val="00522A8B"/>
    <w:rsid w:val="00523D70"/>
    <w:rsid w:val="00523EDA"/>
    <w:rsid w:val="00524ED8"/>
    <w:rsid w:val="00525837"/>
    <w:rsid w:val="0053053F"/>
    <w:rsid w:val="00530A97"/>
    <w:rsid w:val="005314B3"/>
    <w:rsid w:val="00533253"/>
    <w:rsid w:val="0053388E"/>
    <w:rsid w:val="005339DE"/>
    <w:rsid w:val="00533D4C"/>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698F"/>
    <w:rsid w:val="00566A28"/>
    <w:rsid w:val="005700B6"/>
    <w:rsid w:val="00571D20"/>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F79"/>
    <w:rsid w:val="005B57F7"/>
    <w:rsid w:val="005B6F64"/>
    <w:rsid w:val="005B789C"/>
    <w:rsid w:val="005C1CC2"/>
    <w:rsid w:val="005C2752"/>
    <w:rsid w:val="005C2C5D"/>
    <w:rsid w:val="005C3C6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2B02"/>
    <w:rsid w:val="00612B04"/>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411"/>
    <w:rsid w:val="00624F68"/>
    <w:rsid w:val="006264AA"/>
    <w:rsid w:val="00627181"/>
    <w:rsid w:val="00627255"/>
    <w:rsid w:val="00630D4A"/>
    <w:rsid w:val="00632F6F"/>
    <w:rsid w:val="00633EF6"/>
    <w:rsid w:val="0063401E"/>
    <w:rsid w:val="006342E7"/>
    <w:rsid w:val="00634A8D"/>
    <w:rsid w:val="00636007"/>
    <w:rsid w:val="006370ED"/>
    <w:rsid w:val="00637274"/>
    <w:rsid w:val="00640F1C"/>
    <w:rsid w:val="00642C32"/>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F81"/>
    <w:rsid w:val="00663E72"/>
    <w:rsid w:val="00665626"/>
    <w:rsid w:val="006658B7"/>
    <w:rsid w:val="00665A76"/>
    <w:rsid w:val="006676FC"/>
    <w:rsid w:val="006710DA"/>
    <w:rsid w:val="0067391A"/>
    <w:rsid w:val="00673F47"/>
    <w:rsid w:val="00674861"/>
    <w:rsid w:val="00674B7D"/>
    <w:rsid w:val="00674BCE"/>
    <w:rsid w:val="006756C4"/>
    <w:rsid w:val="00676D14"/>
    <w:rsid w:val="006770DB"/>
    <w:rsid w:val="0067786A"/>
    <w:rsid w:val="00677914"/>
    <w:rsid w:val="00680BDF"/>
    <w:rsid w:val="00680C49"/>
    <w:rsid w:val="00681992"/>
    <w:rsid w:val="006821DB"/>
    <w:rsid w:val="00683542"/>
    <w:rsid w:val="006844E4"/>
    <w:rsid w:val="00684C86"/>
    <w:rsid w:val="00686493"/>
    <w:rsid w:val="006900B7"/>
    <w:rsid w:val="00690164"/>
    <w:rsid w:val="006905B7"/>
    <w:rsid w:val="0069075C"/>
    <w:rsid w:val="006919CA"/>
    <w:rsid w:val="00694ECD"/>
    <w:rsid w:val="006956B7"/>
    <w:rsid w:val="00696C46"/>
    <w:rsid w:val="006A0181"/>
    <w:rsid w:val="006A05E2"/>
    <w:rsid w:val="006A190B"/>
    <w:rsid w:val="006A2AD0"/>
    <w:rsid w:val="006A486F"/>
    <w:rsid w:val="006A58A3"/>
    <w:rsid w:val="006A5CB8"/>
    <w:rsid w:val="006A626B"/>
    <w:rsid w:val="006B04D5"/>
    <w:rsid w:val="006B0990"/>
    <w:rsid w:val="006B13E8"/>
    <w:rsid w:val="006B14D8"/>
    <w:rsid w:val="006B4289"/>
    <w:rsid w:val="006B48D6"/>
    <w:rsid w:val="006B7B06"/>
    <w:rsid w:val="006C0F22"/>
    <w:rsid w:val="006C14E0"/>
    <w:rsid w:val="006C207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929"/>
    <w:rsid w:val="006E63BE"/>
    <w:rsid w:val="006E64BA"/>
    <w:rsid w:val="006E6646"/>
    <w:rsid w:val="006E6C4B"/>
    <w:rsid w:val="006E6D4F"/>
    <w:rsid w:val="006E7513"/>
    <w:rsid w:val="006E7F02"/>
    <w:rsid w:val="006E7F79"/>
    <w:rsid w:val="006F077D"/>
    <w:rsid w:val="006F094B"/>
    <w:rsid w:val="006F0F05"/>
    <w:rsid w:val="006F1B67"/>
    <w:rsid w:val="006F1EB3"/>
    <w:rsid w:val="006F2455"/>
    <w:rsid w:val="006F2A6B"/>
    <w:rsid w:val="006F2B0B"/>
    <w:rsid w:val="006F33C7"/>
    <w:rsid w:val="006F37FF"/>
    <w:rsid w:val="006F3A60"/>
    <w:rsid w:val="006F4C7C"/>
    <w:rsid w:val="006F5371"/>
    <w:rsid w:val="007010B8"/>
    <w:rsid w:val="00702132"/>
    <w:rsid w:val="00704286"/>
    <w:rsid w:val="00707C7D"/>
    <w:rsid w:val="00711B11"/>
    <w:rsid w:val="00712647"/>
    <w:rsid w:val="007139C7"/>
    <w:rsid w:val="007139C8"/>
    <w:rsid w:val="00713A59"/>
    <w:rsid w:val="007145B1"/>
    <w:rsid w:val="00717765"/>
    <w:rsid w:val="00720DBC"/>
    <w:rsid w:val="00720F2E"/>
    <w:rsid w:val="00721292"/>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3AF5"/>
    <w:rsid w:val="00775585"/>
    <w:rsid w:val="007757B8"/>
    <w:rsid w:val="00776443"/>
    <w:rsid w:val="007768CC"/>
    <w:rsid w:val="00776EF4"/>
    <w:rsid w:val="00777B0F"/>
    <w:rsid w:val="00777BF6"/>
    <w:rsid w:val="0078045A"/>
    <w:rsid w:val="00780F3A"/>
    <w:rsid w:val="007818CF"/>
    <w:rsid w:val="007829D8"/>
    <w:rsid w:val="00783277"/>
    <w:rsid w:val="00783B5E"/>
    <w:rsid w:val="00784947"/>
    <w:rsid w:val="0078734C"/>
    <w:rsid w:val="007903B0"/>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D755B"/>
    <w:rsid w:val="007E049F"/>
    <w:rsid w:val="007E05D9"/>
    <w:rsid w:val="007E2632"/>
    <w:rsid w:val="007E3528"/>
    <w:rsid w:val="007E36E2"/>
    <w:rsid w:val="007E4049"/>
    <w:rsid w:val="007E5902"/>
    <w:rsid w:val="007E6C32"/>
    <w:rsid w:val="007E7384"/>
    <w:rsid w:val="007E788B"/>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74EE"/>
    <w:rsid w:val="00810D82"/>
    <w:rsid w:val="00811926"/>
    <w:rsid w:val="00811AEE"/>
    <w:rsid w:val="00814400"/>
    <w:rsid w:val="00815F75"/>
    <w:rsid w:val="0081703F"/>
    <w:rsid w:val="00817C5E"/>
    <w:rsid w:val="00817F8F"/>
    <w:rsid w:val="00820371"/>
    <w:rsid w:val="0082133D"/>
    <w:rsid w:val="008216EA"/>
    <w:rsid w:val="00823135"/>
    <w:rsid w:val="008248D6"/>
    <w:rsid w:val="00825AD6"/>
    <w:rsid w:val="00826E4C"/>
    <w:rsid w:val="00827A96"/>
    <w:rsid w:val="00830A33"/>
    <w:rsid w:val="008315CD"/>
    <w:rsid w:val="00831ADD"/>
    <w:rsid w:val="00832D2A"/>
    <w:rsid w:val="00833307"/>
    <w:rsid w:val="0083371F"/>
    <w:rsid w:val="00833B71"/>
    <w:rsid w:val="00833F29"/>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AED"/>
    <w:rsid w:val="00865B8B"/>
    <w:rsid w:val="00866F55"/>
    <w:rsid w:val="008700E2"/>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0BB7"/>
    <w:rsid w:val="008A2087"/>
    <w:rsid w:val="008A2B4A"/>
    <w:rsid w:val="008A2C36"/>
    <w:rsid w:val="008A4090"/>
    <w:rsid w:val="008A43BF"/>
    <w:rsid w:val="008A669C"/>
    <w:rsid w:val="008A6C5C"/>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51AE"/>
    <w:rsid w:val="008D6B93"/>
    <w:rsid w:val="008D7E17"/>
    <w:rsid w:val="008D7EBE"/>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3EC"/>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4202"/>
    <w:rsid w:val="00906BC2"/>
    <w:rsid w:val="00907572"/>
    <w:rsid w:val="00910049"/>
    <w:rsid w:val="00910D26"/>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27449"/>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835"/>
    <w:rsid w:val="00972E3C"/>
    <w:rsid w:val="00973FFC"/>
    <w:rsid w:val="009746FB"/>
    <w:rsid w:val="00974814"/>
    <w:rsid w:val="00974F9B"/>
    <w:rsid w:val="00977BA2"/>
    <w:rsid w:val="00980BCC"/>
    <w:rsid w:val="009812F2"/>
    <w:rsid w:val="0098192B"/>
    <w:rsid w:val="00981B23"/>
    <w:rsid w:val="00982D9A"/>
    <w:rsid w:val="00983DA4"/>
    <w:rsid w:val="00984157"/>
    <w:rsid w:val="00986B6D"/>
    <w:rsid w:val="00986D2E"/>
    <w:rsid w:val="009877A0"/>
    <w:rsid w:val="00991B59"/>
    <w:rsid w:val="00992AFB"/>
    <w:rsid w:val="00992BFE"/>
    <w:rsid w:val="0099342C"/>
    <w:rsid w:val="00993B78"/>
    <w:rsid w:val="00995614"/>
    <w:rsid w:val="00995861"/>
    <w:rsid w:val="00995FAB"/>
    <w:rsid w:val="00996099"/>
    <w:rsid w:val="0099734D"/>
    <w:rsid w:val="0099797F"/>
    <w:rsid w:val="009A18C5"/>
    <w:rsid w:val="009A1924"/>
    <w:rsid w:val="009A2245"/>
    <w:rsid w:val="009A3299"/>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38"/>
    <w:rsid w:val="009D277F"/>
    <w:rsid w:val="009D343A"/>
    <w:rsid w:val="009D34CD"/>
    <w:rsid w:val="009D53A4"/>
    <w:rsid w:val="009D56FC"/>
    <w:rsid w:val="009D7B01"/>
    <w:rsid w:val="009D7DA8"/>
    <w:rsid w:val="009E1DE9"/>
    <w:rsid w:val="009E1FD0"/>
    <w:rsid w:val="009E5363"/>
    <w:rsid w:val="009E5E71"/>
    <w:rsid w:val="009E607D"/>
    <w:rsid w:val="009E74E3"/>
    <w:rsid w:val="009F045B"/>
    <w:rsid w:val="009F18CD"/>
    <w:rsid w:val="009F3A2B"/>
    <w:rsid w:val="009F4ADB"/>
    <w:rsid w:val="009F6351"/>
    <w:rsid w:val="009F741E"/>
    <w:rsid w:val="009F7F5C"/>
    <w:rsid w:val="00A01FFD"/>
    <w:rsid w:val="00A02830"/>
    <w:rsid w:val="00A02F71"/>
    <w:rsid w:val="00A03AF4"/>
    <w:rsid w:val="00A03C5D"/>
    <w:rsid w:val="00A052AF"/>
    <w:rsid w:val="00A05603"/>
    <w:rsid w:val="00A06D17"/>
    <w:rsid w:val="00A07AC5"/>
    <w:rsid w:val="00A1122A"/>
    <w:rsid w:val="00A11A03"/>
    <w:rsid w:val="00A11D9E"/>
    <w:rsid w:val="00A12245"/>
    <w:rsid w:val="00A13215"/>
    <w:rsid w:val="00A16A76"/>
    <w:rsid w:val="00A16D51"/>
    <w:rsid w:val="00A20010"/>
    <w:rsid w:val="00A232C2"/>
    <w:rsid w:val="00A2429B"/>
    <w:rsid w:val="00A2508D"/>
    <w:rsid w:val="00A26EAF"/>
    <w:rsid w:val="00A31B6C"/>
    <w:rsid w:val="00A31C3E"/>
    <w:rsid w:val="00A32605"/>
    <w:rsid w:val="00A32B6D"/>
    <w:rsid w:val="00A337C7"/>
    <w:rsid w:val="00A34C95"/>
    <w:rsid w:val="00A35782"/>
    <w:rsid w:val="00A372AC"/>
    <w:rsid w:val="00A37CAB"/>
    <w:rsid w:val="00A40A1F"/>
    <w:rsid w:val="00A410D0"/>
    <w:rsid w:val="00A4127A"/>
    <w:rsid w:val="00A412DC"/>
    <w:rsid w:val="00A41339"/>
    <w:rsid w:val="00A41CA4"/>
    <w:rsid w:val="00A422EA"/>
    <w:rsid w:val="00A44C67"/>
    <w:rsid w:val="00A45AAB"/>
    <w:rsid w:val="00A47D56"/>
    <w:rsid w:val="00A5100F"/>
    <w:rsid w:val="00A51FF2"/>
    <w:rsid w:val="00A53A5C"/>
    <w:rsid w:val="00A53FA0"/>
    <w:rsid w:val="00A541D6"/>
    <w:rsid w:val="00A54319"/>
    <w:rsid w:val="00A5432C"/>
    <w:rsid w:val="00A56E54"/>
    <w:rsid w:val="00A56F2B"/>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EDB"/>
    <w:rsid w:val="00A7760F"/>
    <w:rsid w:val="00A80CCD"/>
    <w:rsid w:val="00A810AC"/>
    <w:rsid w:val="00A82624"/>
    <w:rsid w:val="00A840A6"/>
    <w:rsid w:val="00A84FAC"/>
    <w:rsid w:val="00A85515"/>
    <w:rsid w:val="00A90A19"/>
    <w:rsid w:val="00A9109C"/>
    <w:rsid w:val="00A92302"/>
    <w:rsid w:val="00A9338B"/>
    <w:rsid w:val="00A95824"/>
    <w:rsid w:val="00A970D0"/>
    <w:rsid w:val="00AA0DD7"/>
    <w:rsid w:val="00AA17AA"/>
    <w:rsid w:val="00AA1847"/>
    <w:rsid w:val="00AA1C63"/>
    <w:rsid w:val="00AA24D2"/>
    <w:rsid w:val="00AA2E41"/>
    <w:rsid w:val="00AA30D5"/>
    <w:rsid w:val="00AA539A"/>
    <w:rsid w:val="00AA7926"/>
    <w:rsid w:val="00AA7CDB"/>
    <w:rsid w:val="00AB1384"/>
    <w:rsid w:val="00AB184A"/>
    <w:rsid w:val="00AB1A96"/>
    <w:rsid w:val="00AB1E8D"/>
    <w:rsid w:val="00AB24F6"/>
    <w:rsid w:val="00AB2E93"/>
    <w:rsid w:val="00AB4211"/>
    <w:rsid w:val="00AB50C0"/>
    <w:rsid w:val="00AB518F"/>
    <w:rsid w:val="00AB78A0"/>
    <w:rsid w:val="00AB7C67"/>
    <w:rsid w:val="00AC00AD"/>
    <w:rsid w:val="00AC237D"/>
    <w:rsid w:val="00AC3014"/>
    <w:rsid w:val="00AC420D"/>
    <w:rsid w:val="00AC5465"/>
    <w:rsid w:val="00AC6C60"/>
    <w:rsid w:val="00AD0392"/>
    <w:rsid w:val="00AD07AF"/>
    <w:rsid w:val="00AD18BD"/>
    <w:rsid w:val="00AD3C6D"/>
    <w:rsid w:val="00AD3E04"/>
    <w:rsid w:val="00AD3EBC"/>
    <w:rsid w:val="00AD7A82"/>
    <w:rsid w:val="00AD7C16"/>
    <w:rsid w:val="00AE0D5A"/>
    <w:rsid w:val="00AE1564"/>
    <w:rsid w:val="00AE170F"/>
    <w:rsid w:val="00AE1E8D"/>
    <w:rsid w:val="00AE2D85"/>
    <w:rsid w:val="00AE5535"/>
    <w:rsid w:val="00AE5719"/>
    <w:rsid w:val="00AE66D5"/>
    <w:rsid w:val="00AE747A"/>
    <w:rsid w:val="00AE7B5F"/>
    <w:rsid w:val="00AE7C39"/>
    <w:rsid w:val="00AF021C"/>
    <w:rsid w:val="00AF0268"/>
    <w:rsid w:val="00AF0C00"/>
    <w:rsid w:val="00AF0DF6"/>
    <w:rsid w:val="00AF0ED4"/>
    <w:rsid w:val="00AF14D1"/>
    <w:rsid w:val="00AF2DA4"/>
    <w:rsid w:val="00AF39DA"/>
    <w:rsid w:val="00AF42A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1556"/>
    <w:rsid w:val="00B32A67"/>
    <w:rsid w:val="00B32CB5"/>
    <w:rsid w:val="00B331FC"/>
    <w:rsid w:val="00B33E8F"/>
    <w:rsid w:val="00B34A91"/>
    <w:rsid w:val="00B35B48"/>
    <w:rsid w:val="00B3695B"/>
    <w:rsid w:val="00B4061B"/>
    <w:rsid w:val="00B4122A"/>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A40"/>
    <w:rsid w:val="00B5798E"/>
    <w:rsid w:val="00B6164E"/>
    <w:rsid w:val="00B61F33"/>
    <w:rsid w:val="00B629C6"/>
    <w:rsid w:val="00B63520"/>
    <w:rsid w:val="00B65AD4"/>
    <w:rsid w:val="00B661D9"/>
    <w:rsid w:val="00B7083B"/>
    <w:rsid w:val="00B70AFA"/>
    <w:rsid w:val="00B71D7C"/>
    <w:rsid w:val="00B71EB1"/>
    <w:rsid w:val="00B73320"/>
    <w:rsid w:val="00B743A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304"/>
    <w:rsid w:val="00B97975"/>
    <w:rsid w:val="00BA0F72"/>
    <w:rsid w:val="00BA13B4"/>
    <w:rsid w:val="00BA4BD8"/>
    <w:rsid w:val="00BA6B4E"/>
    <w:rsid w:val="00BA714E"/>
    <w:rsid w:val="00BB0FD8"/>
    <w:rsid w:val="00BB17B5"/>
    <w:rsid w:val="00BB2EDA"/>
    <w:rsid w:val="00BB31F4"/>
    <w:rsid w:val="00BB330E"/>
    <w:rsid w:val="00BB35EF"/>
    <w:rsid w:val="00BB4FC5"/>
    <w:rsid w:val="00BB6070"/>
    <w:rsid w:val="00BB773D"/>
    <w:rsid w:val="00BC3E8B"/>
    <w:rsid w:val="00BC447D"/>
    <w:rsid w:val="00BC4A1B"/>
    <w:rsid w:val="00BC54B3"/>
    <w:rsid w:val="00BC7CA4"/>
    <w:rsid w:val="00BD09FD"/>
    <w:rsid w:val="00BD2159"/>
    <w:rsid w:val="00BD34B1"/>
    <w:rsid w:val="00BD4B1B"/>
    <w:rsid w:val="00BD4CE2"/>
    <w:rsid w:val="00BD4EE3"/>
    <w:rsid w:val="00BD5235"/>
    <w:rsid w:val="00BD6FC1"/>
    <w:rsid w:val="00BD71D5"/>
    <w:rsid w:val="00BD71E0"/>
    <w:rsid w:val="00BE157A"/>
    <w:rsid w:val="00BE3D57"/>
    <w:rsid w:val="00BE46CB"/>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95E"/>
    <w:rsid w:val="00C11E03"/>
    <w:rsid w:val="00C126F8"/>
    <w:rsid w:val="00C12C11"/>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D9C"/>
    <w:rsid w:val="00C3628D"/>
    <w:rsid w:val="00C376F2"/>
    <w:rsid w:val="00C37987"/>
    <w:rsid w:val="00C37CD2"/>
    <w:rsid w:val="00C41BFF"/>
    <w:rsid w:val="00C43C97"/>
    <w:rsid w:val="00C43E76"/>
    <w:rsid w:val="00C45365"/>
    <w:rsid w:val="00C459B3"/>
    <w:rsid w:val="00C46B84"/>
    <w:rsid w:val="00C472C5"/>
    <w:rsid w:val="00C519D3"/>
    <w:rsid w:val="00C51E2E"/>
    <w:rsid w:val="00C52413"/>
    <w:rsid w:val="00C52653"/>
    <w:rsid w:val="00C53A55"/>
    <w:rsid w:val="00C5527B"/>
    <w:rsid w:val="00C563E7"/>
    <w:rsid w:val="00C57A61"/>
    <w:rsid w:val="00C61867"/>
    <w:rsid w:val="00C619D7"/>
    <w:rsid w:val="00C63C1C"/>
    <w:rsid w:val="00C64D8E"/>
    <w:rsid w:val="00C655A1"/>
    <w:rsid w:val="00C67489"/>
    <w:rsid w:val="00C67EA1"/>
    <w:rsid w:val="00C703C5"/>
    <w:rsid w:val="00C70477"/>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1CE6"/>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5AE"/>
    <w:rsid w:val="00D11AE3"/>
    <w:rsid w:val="00D12C29"/>
    <w:rsid w:val="00D14134"/>
    <w:rsid w:val="00D14B32"/>
    <w:rsid w:val="00D15215"/>
    <w:rsid w:val="00D1528D"/>
    <w:rsid w:val="00D15979"/>
    <w:rsid w:val="00D1617F"/>
    <w:rsid w:val="00D214F3"/>
    <w:rsid w:val="00D2292A"/>
    <w:rsid w:val="00D2297E"/>
    <w:rsid w:val="00D22EE2"/>
    <w:rsid w:val="00D2435B"/>
    <w:rsid w:val="00D25A81"/>
    <w:rsid w:val="00D27005"/>
    <w:rsid w:val="00D27F58"/>
    <w:rsid w:val="00D3180A"/>
    <w:rsid w:val="00D32F6B"/>
    <w:rsid w:val="00D33242"/>
    <w:rsid w:val="00D338F4"/>
    <w:rsid w:val="00D33EFE"/>
    <w:rsid w:val="00D40415"/>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58"/>
    <w:rsid w:val="00D616CA"/>
    <w:rsid w:val="00D62241"/>
    <w:rsid w:val="00D6276F"/>
    <w:rsid w:val="00D632B4"/>
    <w:rsid w:val="00D648B1"/>
    <w:rsid w:val="00D6566A"/>
    <w:rsid w:val="00D66571"/>
    <w:rsid w:val="00D66585"/>
    <w:rsid w:val="00D66AC1"/>
    <w:rsid w:val="00D677C9"/>
    <w:rsid w:val="00D67DAD"/>
    <w:rsid w:val="00D70472"/>
    <w:rsid w:val="00D72259"/>
    <w:rsid w:val="00D72478"/>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13C9"/>
    <w:rsid w:val="00D92CAB"/>
    <w:rsid w:val="00D93D26"/>
    <w:rsid w:val="00D94DE3"/>
    <w:rsid w:val="00D96CBB"/>
    <w:rsid w:val="00DA03DB"/>
    <w:rsid w:val="00DA1849"/>
    <w:rsid w:val="00DA2601"/>
    <w:rsid w:val="00DA3C7C"/>
    <w:rsid w:val="00DA6AAA"/>
    <w:rsid w:val="00DA6DB6"/>
    <w:rsid w:val="00DA7523"/>
    <w:rsid w:val="00DA763A"/>
    <w:rsid w:val="00DA7F3D"/>
    <w:rsid w:val="00DB1424"/>
    <w:rsid w:val="00DB29DE"/>
    <w:rsid w:val="00DB2F6F"/>
    <w:rsid w:val="00DB3170"/>
    <w:rsid w:val="00DB3958"/>
    <w:rsid w:val="00DB3FBB"/>
    <w:rsid w:val="00DB4221"/>
    <w:rsid w:val="00DB44C9"/>
    <w:rsid w:val="00DB5CB4"/>
    <w:rsid w:val="00DB630E"/>
    <w:rsid w:val="00DB700A"/>
    <w:rsid w:val="00DB748C"/>
    <w:rsid w:val="00DB7F85"/>
    <w:rsid w:val="00DC0F82"/>
    <w:rsid w:val="00DC191E"/>
    <w:rsid w:val="00DC1AFC"/>
    <w:rsid w:val="00DC3E2D"/>
    <w:rsid w:val="00DD087C"/>
    <w:rsid w:val="00DD12A2"/>
    <w:rsid w:val="00DD151F"/>
    <w:rsid w:val="00DD1F54"/>
    <w:rsid w:val="00DD2111"/>
    <w:rsid w:val="00DD3501"/>
    <w:rsid w:val="00DD3933"/>
    <w:rsid w:val="00DD4C49"/>
    <w:rsid w:val="00DD6E99"/>
    <w:rsid w:val="00DE0E92"/>
    <w:rsid w:val="00DE1891"/>
    <w:rsid w:val="00DE3608"/>
    <w:rsid w:val="00DE419E"/>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0B9C"/>
    <w:rsid w:val="00E3146F"/>
    <w:rsid w:val="00E314FF"/>
    <w:rsid w:val="00E31B37"/>
    <w:rsid w:val="00E332F3"/>
    <w:rsid w:val="00E34DAB"/>
    <w:rsid w:val="00E353B1"/>
    <w:rsid w:val="00E40D4C"/>
    <w:rsid w:val="00E41C16"/>
    <w:rsid w:val="00E41D70"/>
    <w:rsid w:val="00E423E6"/>
    <w:rsid w:val="00E42AB6"/>
    <w:rsid w:val="00E43641"/>
    <w:rsid w:val="00E44166"/>
    <w:rsid w:val="00E4497E"/>
    <w:rsid w:val="00E44CB4"/>
    <w:rsid w:val="00E45294"/>
    <w:rsid w:val="00E4703D"/>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67B9"/>
    <w:rsid w:val="00E87A72"/>
    <w:rsid w:val="00E93AEB"/>
    <w:rsid w:val="00E958C0"/>
    <w:rsid w:val="00E966A1"/>
    <w:rsid w:val="00E97222"/>
    <w:rsid w:val="00E97559"/>
    <w:rsid w:val="00EA051E"/>
    <w:rsid w:val="00EA1873"/>
    <w:rsid w:val="00EA2C23"/>
    <w:rsid w:val="00EA7B8D"/>
    <w:rsid w:val="00EA7BBA"/>
    <w:rsid w:val="00EB01BC"/>
    <w:rsid w:val="00EB033A"/>
    <w:rsid w:val="00EB0D5C"/>
    <w:rsid w:val="00EB1372"/>
    <w:rsid w:val="00EB1CAD"/>
    <w:rsid w:val="00EB215F"/>
    <w:rsid w:val="00EB25BF"/>
    <w:rsid w:val="00EB2D95"/>
    <w:rsid w:val="00EB2DAF"/>
    <w:rsid w:val="00EB3152"/>
    <w:rsid w:val="00EB38A5"/>
    <w:rsid w:val="00EB3A6E"/>
    <w:rsid w:val="00EB4B85"/>
    <w:rsid w:val="00EB548B"/>
    <w:rsid w:val="00EB56CC"/>
    <w:rsid w:val="00EB6FAB"/>
    <w:rsid w:val="00EC29B6"/>
    <w:rsid w:val="00EC3357"/>
    <w:rsid w:val="00EC33A7"/>
    <w:rsid w:val="00EC44ED"/>
    <w:rsid w:val="00EC45EB"/>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587B"/>
    <w:rsid w:val="00EF5EE5"/>
    <w:rsid w:val="00EF7434"/>
    <w:rsid w:val="00EF7721"/>
    <w:rsid w:val="00F0111F"/>
    <w:rsid w:val="00F02AA9"/>
    <w:rsid w:val="00F03746"/>
    <w:rsid w:val="00F0376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A2A"/>
    <w:rsid w:val="00F4308E"/>
    <w:rsid w:val="00F445C9"/>
    <w:rsid w:val="00F474E6"/>
    <w:rsid w:val="00F50407"/>
    <w:rsid w:val="00F50CF5"/>
    <w:rsid w:val="00F51AB1"/>
    <w:rsid w:val="00F5315F"/>
    <w:rsid w:val="00F547AD"/>
    <w:rsid w:val="00F54878"/>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57C1"/>
    <w:rsid w:val="00F80A84"/>
    <w:rsid w:val="00F8176D"/>
    <w:rsid w:val="00F81C15"/>
    <w:rsid w:val="00F8210D"/>
    <w:rsid w:val="00F8230A"/>
    <w:rsid w:val="00F86762"/>
    <w:rsid w:val="00F86B16"/>
    <w:rsid w:val="00F901D1"/>
    <w:rsid w:val="00F90D84"/>
    <w:rsid w:val="00F91859"/>
    <w:rsid w:val="00F928F9"/>
    <w:rsid w:val="00F96267"/>
    <w:rsid w:val="00F96A00"/>
    <w:rsid w:val="00F97220"/>
    <w:rsid w:val="00F977C4"/>
    <w:rsid w:val="00FA1F75"/>
    <w:rsid w:val="00FA2E35"/>
    <w:rsid w:val="00FA3114"/>
    <w:rsid w:val="00FA35EE"/>
    <w:rsid w:val="00FA4916"/>
    <w:rsid w:val="00FA654A"/>
    <w:rsid w:val="00FA764F"/>
    <w:rsid w:val="00FB36F7"/>
    <w:rsid w:val="00FB4756"/>
    <w:rsid w:val="00FB4A5C"/>
    <w:rsid w:val="00FB570A"/>
    <w:rsid w:val="00FB5C78"/>
    <w:rsid w:val="00FB6A41"/>
    <w:rsid w:val="00FB6FF5"/>
    <w:rsid w:val="00FC1283"/>
    <w:rsid w:val="00FC15E2"/>
    <w:rsid w:val="00FC20F9"/>
    <w:rsid w:val="00FC686A"/>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723D"/>
    <w:rsid w:val="00FE79AB"/>
    <w:rsid w:val="00FE7D74"/>
    <w:rsid w:val="00FF0D8E"/>
    <w:rsid w:val="00FF1421"/>
    <w:rsid w:val="00FF218F"/>
    <w:rsid w:val="00FF22DD"/>
    <w:rsid w:val="00FF41B7"/>
    <w:rsid w:val="00FF438F"/>
    <w:rsid w:val="00FF440E"/>
    <w:rsid w:val="00FF44F6"/>
    <w:rsid w:val="00FF46ED"/>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555934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442">
          <w:marLeft w:val="0"/>
          <w:marRight w:val="0"/>
          <w:marTop w:val="100"/>
          <w:marBottom w:val="100"/>
          <w:divBdr>
            <w:top w:val="none" w:sz="0" w:space="0" w:color="auto"/>
            <w:left w:val="none" w:sz="0" w:space="0" w:color="auto"/>
            <w:bottom w:val="none" w:sz="0" w:space="0" w:color="auto"/>
            <w:right w:val="none" w:sz="0" w:space="0" w:color="auto"/>
          </w:divBdr>
          <w:divsChild>
            <w:div w:id="937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18215964">
      <w:bodyDiv w:val="1"/>
      <w:marLeft w:val="0"/>
      <w:marRight w:val="0"/>
      <w:marTop w:val="0"/>
      <w:marBottom w:val="0"/>
      <w:divBdr>
        <w:top w:val="none" w:sz="0" w:space="0" w:color="auto"/>
        <w:left w:val="none" w:sz="0" w:space="0" w:color="auto"/>
        <w:bottom w:val="none" w:sz="0" w:space="0" w:color="auto"/>
        <w:right w:val="none" w:sz="0" w:space="0" w:color="auto"/>
      </w:divBdr>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6418">
      <w:bodyDiv w:val="1"/>
      <w:marLeft w:val="0"/>
      <w:marRight w:val="0"/>
      <w:marTop w:val="0"/>
      <w:marBottom w:val="0"/>
      <w:divBdr>
        <w:top w:val="none" w:sz="0" w:space="0" w:color="auto"/>
        <w:left w:val="none" w:sz="0" w:space="0" w:color="auto"/>
        <w:bottom w:val="none" w:sz="0" w:space="0" w:color="auto"/>
        <w:right w:val="none" w:sz="0" w:space="0" w:color="auto"/>
      </w:divBdr>
      <w:divsChild>
        <w:div w:id="2044474149">
          <w:marLeft w:val="0"/>
          <w:marRight w:val="0"/>
          <w:marTop w:val="0"/>
          <w:marBottom w:val="0"/>
          <w:divBdr>
            <w:top w:val="none" w:sz="0" w:space="0" w:color="auto"/>
            <w:left w:val="none" w:sz="0" w:space="0" w:color="auto"/>
            <w:bottom w:val="none" w:sz="0" w:space="0" w:color="auto"/>
            <w:right w:val="none" w:sz="0" w:space="0" w:color="auto"/>
          </w:divBdr>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71766184">
      <w:bodyDiv w:val="1"/>
      <w:marLeft w:val="0"/>
      <w:marRight w:val="0"/>
      <w:marTop w:val="0"/>
      <w:marBottom w:val="0"/>
      <w:divBdr>
        <w:top w:val="none" w:sz="0" w:space="0" w:color="auto"/>
        <w:left w:val="none" w:sz="0" w:space="0" w:color="auto"/>
        <w:bottom w:val="none" w:sz="0" w:space="0" w:color="auto"/>
        <w:right w:val="none" w:sz="0" w:space="0" w:color="auto"/>
      </w:divBdr>
      <w:divsChild>
        <w:div w:id="1239945316">
          <w:marLeft w:val="0"/>
          <w:marRight w:val="0"/>
          <w:marTop w:val="0"/>
          <w:marBottom w:val="0"/>
          <w:divBdr>
            <w:top w:val="none" w:sz="0" w:space="0" w:color="auto"/>
            <w:left w:val="none" w:sz="0" w:space="0" w:color="auto"/>
            <w:bottom w:val="none" w:sz="0" w:space="0" w:color="auto"/>
            <w:right w:val="none" w:sz="0" w:space="0" w:color="auto"/>
          </w:divBdr>
        </w:div>
      </w:divsChild>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sd8bu2ww7gat5hk/Badauryia%20Earthworms.pdf?dl=0" TargetMode="External"/><Relationship Id="rId13" Type="http://schemas.openxmlformats.org/officeDocument/2006/relationships/hyperlink" Target="https://doi.org/10.1016/j.still.2021.105067" TargetMode="External"/><Relationship Id="rId18" Type="http://schemas.openxmlformats.org/officeDocument/2006/relationships/hyperlink" Target="https://www.dropbox.com/s/ss73dq82e2t6nr4/engrp02_sustainable_energy_solutions_in_agriculture.pdf?dl=0" TargetMode="External"/><Relationship Id="rId26" Type="http://schemas.openxmlformats.org/officeDocument/2006/relationships/hyperlink" Target="https://www.dropbox.com/s/kms31rntr22siaz/Vatsanidou%20enrgey%20tillage.pdf?dl=0" TargetMode="External"/><Relationship Id="rId3" Type="http://schemas.openxmlformats.org/officeDocument/2006/relationships/settings" Target="settings.xml"/><Relationship Id="rId21" Type="http://schemas.openxmlformats.org/officeDocument/2006/relationships/hyperlink" Target="https://www.dropbox.com/s/ay5eq2nav44v0zk/Nandan2021_Article_PotentialOfConservationAgricul.pdf?dl=0" TargetMode="External"/><Relationship Id="rId34" Type="http://schemas.openxmlformats.org/officeDocument/2006/relationships/footer" Target="footer1.xml"/><Relationship Id="rId7" Type="http://schemas.openxmlformats.org/officeDocument/2006/relationships/hyperlink" Target="https://www.dropbox.com/s/czbny4132ra71bb/Conservation%20Agriculture%20Vol%203-R.pdf?dl=0" TargetMode="External"/><Relationship Id="rId12" Type="http://schemas.openxmlformats.org/officeDocument/2006/relationships/hyperlink" Target="https://www.dropbox.com/s/wnme7i1bcpxom98/Yigezu%20Increamental%20approach.pdf?dl=0" TargetMode="External"/><Relationship Id="rId17" Type="http://schemas.openxmlformats.org/officeDocument/2006/relationships/hyperlink" Target="https://doi.org/10.1007/s13593-019-0602-2" TargetMode="External"/><Relationship Id="rId25" Type="http://schemas.openxmlformats.org/officeDocument/2006/relationships/hyperlink" Target="https://www.dropbox.com/s/g047085xjnc3dsk/Pooniya%20Lon-term%20CA.pdf?dl=0" TargetMode="External"/><Relationship Id="rId33" Type="http://schemas.openxmlformats.org/officeDocument/2006/relationships/hyperlink" Target="mailto:listserv@listserv.fao.org"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dropbox.com/s/galsiyjq5lar26j/Yigezu2019_Article_Legume-basedRotationsHaveClear.pdf?dl=0" TargetMode="External"/><Relationship Id="rId20" Type="http://schemas.openxmlformats.org/officeDocument/2006/relationships/hyperlink" Target="https://doi.org/10.3390/agriculture11080718" TargetMode="External"/><Relationship Id="rId29" Type="http://schemas.openxmlformats.org/officeDocument/2006/relationships/hyperlink" Target="http://www.fao.org/conservation-agricultur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agronomy11081465" TargetMode="External"/><Relationship Id="rId24" Type="http://schemas.openxmlformats.org/officeDocument/2006/relationships/hyperlink" Target="https://doi.org/10.1038/s41598-021-89737-9" TargetMode="External"/><Relationship Id="rId32" Type="http://schemas.openxmlformats.org/officeDocument/2006/relationships/hyperlink" Target="mailto:listserv@listserv.fao.org"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i.org/10.1111/agec.12640" TargetMode="External"/><Relationship Id="rId23" Type="http://schemas.openxmlformats.org/officeDocument/2006/relationships/hyperlink" Target="https://www.dropbox.com/s/g047085xjnc3dsk/Pooniya%20Lon-term%20CA.pdf?dl=0" TargetMode="External"/><Relationship Id="rId28" Type="http://schemas.openxmlformats.org/officeDocument/2006/relationships/hyperlink" Target="mailto:amirkassam786@gmail.com" TargetMode="External"/><Relationship Id="rId36" Type="http://schemas.openxmlformats.org/officeDocument/2006/relationships/footer" Target="footer3.xml"/><Relationship Id="rId10" Type="http://schemas.openxmlformats.org/officeDocument/2006/relationships/hyperlink" Target="https://www.dropbox.com/s/q2duhjdp6zvx5oi/El-Sattar%20Residue%20retention%2C%20agronomy-11-01465-v2-1.pdf?dl=0" TargetMode="External"/><Relationship Id="rId19" Type="http://schemas.openxmlformats.org/officeDocument/2006/relationships/hyperlink" Target="https://www.dropbox.com/s/g7okevt90bowwjr/Jayaramamn%20CA%20and%20ES%20agriculture-11-00718-v2-1.pdf?dl=0" TargetMode="External"/><Relationship Id="rId31" Type="http://schemas.openxmlformats.org/officeDocument/2006/relationships/hyperlink" Target="https://www.ca-global.net/ca-stat" TargetMode="External"/><Relationship Id="rId4" Type="http://schemas.openxmlformats.org/officeDocument/2006/relationships/webSettings" Target="webSettings.xml"/><Relationship Id="rId9" Type="http://schemas.openxmlformats.org/officeDocument/2006/relationships/hyperlink" Target="https://www.dropbox.com/s/95e6d6si4torx33/climate%20change%20and%20society%5B3545%5D-1.pdf?dl=0" TargetMode="External"/><Relationship Id="rId14" Type="http://schemas.openxmlformats.org/officeDocument/2006/relationships/hyperlink" Target="https://www.dropbox.com/s/kaei400kbwxikd8/Yigezu%20Socioeconomic%20impact.pdf?dl=0" TargetMode="External"/><Relationship Id="rId22" Type="http://schemas.openxmlformats.org/officeDocument/2006/relationships/hyperlink" Target="https://doi.org/10.1007/s11356-020-10395-x" TargetMode="External"/><Relationship Id="rId27" Type="http://schemas.openxmlformats.org/officeDocument/2006/relationships/hyperlink" Target="https://www.dropbox.com/s/hluekhlm8i52s48/What%20is%20RA.pdf?dl=0" TargetMode="External"/><Relationship Id="rId30" Type="http://schemas.openxmlformats.org/officeDocument/2006/relationships/hyperlink" Target="http://www.fao.org/conservation-agriculture"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1190</Words>
  <Characters>6786</Characters>
  <Application>Microsoft Office Word</Application>
  <DocSecurity>0</DocSecurity>
  <Lines>56</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CA-CoP CONSERVATION AGRICULTURE COMMUNITY OF PRACTICE</vt:lpstr>
      <vt:lpstr>CA-CoP CONSERVATION AGRICULTURE COMMUNITY OF PRACTICE</vt:lpstr>
    </vt:vector>
  </TitlesOfParts>
  <Company>FAO of the UN</Company>
  <LinksUpToDate>false</LinksUpToDate>
  <CharactersWithSpaces>7961</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17</cp:revision>
  <cp:lastPrinted>2021-03-17T18:16:00Z</cp:lastPrinted>
  <dcterms:created xsi:type="dcterms:W3CDTF">2021-09-03T07:55:00Z</dcterms:created>
  <dcterms:modified xsi:type="dcterms:W3CDTF">2021-09-26T14:18:00Z</dcterms:modified>
</cp:coreProperties>
</file>