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B9B7C" w14:textId="77777777" w:rsidR="00B530B7" w:rsidRPr="00522E85" w:rsidRDefault="001B2717" w:rsidP="00B4756F">
      <w:pPr>
        <w:jc w:val="center"/>
        <w:rPr>
          <w:rStyle w:val="fontstyle01"/>
          <w:rFonts w:asciiTheme="majorBidi" w:hAnsiTheme="majorBidi" w:cstheme="majorBidi"/>
          <w:sz w:val="24"/>
          <w:szCs w:val="24"/>
        </w:rPr>
      </w:pPr>
      <w:r w:rsidRPr="00522E85">
        <w:rPr>
          <w:rStyle w:val="fontstyle01"/>
          <w:rFonts w:asciiTheme="majorBidi" w:hAnsiTheme="majorBidi" w:cstheme="majorBidi"/>
        </w:rPr>
        <w:t>C</w:t>
      </w:r>
      <w:r w:rsidR="00B4756F" w:rsidRPr="00522E85">
        <w:rPr>
          <w:rStyle w:val="fontstyle01"/>
          <w:rFonts w:asciiTheme="majorBidi" w:hAnsiTheme="majorBidi" w:cstheme="majorBidi"/>
        </w:rPr>
        <w:t>onservation Agriculture</w:t>
      </w:r>
      <w:r w:rsidRPr="00522E85">
        <w:rPr>
          <w:rStyle w:val="fontstyle01"/>
          <w:rFonts w:asciiTheme="majorBidi" w:hAnsiTheme="majorBidi" w:cstheme="majorBidi"/>
        </w:rPr>
        <w:t xml:space="preserve"> </w:t>
      </w:r>
      <w:r w:rsidR="00DF7781" w:rsidRPr="00522E85">
        <w:rPr>
          <w:rStyle w:val="fontstyle01"/>
          <w:rFonts w:asciiTheme="majorBidi" w:hAnsiTheme="majorBidi" w:cstheme="majorBidi"/>
        </w:rPr>
        <w:t xml:space="preserve">(CA) </w:t>
      </w:r>
      <w:r w:rsidR="00BA1F16" w:rsidRPr="00522E85">
        <w:rPr>
          <w:rStyle w:val="fontstyle01"/>
          <w:rFonts w:asciiTheme="majorBidi" w:hAnsiTheme="majorBidi" w:cstheme="majorBidi"/>
        </w:rPr>
        <w:t xml:space="preserve">Online </w:t>
      </w:r>
      <w:r w:rsidRPr="00522E85">
        <w:rPr>
          <w:rStyle w:val="fontstyle01"/>
          <w:rFonts w:asciiTheme="majorBidi" w:hAnsiTheme="majorBidi" w:cstheme="majorBidi"/>
        </w:rPr>
        <w:t>Workshop Program</w:t>
      </w:r>
      <w:r w:rsidRPr="00522E85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522E85">
        <w:rPr>
          <w:rStyle w:val="fontstyle01"/>
          <w:rFonts w:asciiTheme="majorBidi" w:hAnsiTheme="majorBidi" w:cstheme="majorBidi"/>
          <w:sz w:val="24"/>
          <w:szCs w:val="24"/>
        </w:rPr>
        <w:t>Soil and Water Research Institute</w:t>
      </w:r>
      <w:r w:rsidR="005A6D61" w:rsidRPr="00522E85">
        <w:rPr>
          <w:rStyle w:val="fontstyle01"/>
          <w:rFonts w:asciiTheme="majorBidi" w:hAnsiTheme="majorBidi" w:cstheme="majorBidi"/>
          <w:sz w:val="24"/>
          <w:szCs w:val="24"/>
        </w:rPr>
        <w:t xml:space="preserve"> </w:t>
      </w:r>
      <w:r w:rsidR="005A6D61" w:rsidRPr="00522E85">
        <w:rPr>
          <w:rStyle w:val="fontstyle01"/>
          <w:rFonts w:asciiTheme="majorBidi" w:hAnsiTheme="majorBidi" w:cstheme="majorBidi"/>
          <w:sz w:val="24"/>
          <w:szCs w:val="24"/>
          <w:lang w:bidi="fa-IR"/>
        </w:rPr>
        <w:t>(SWRI)</w:t>
      </w:r>
      <w:r w:rsidRPr="00522E85">
        <w:rPr>
          <w:rFonts w:asciiTheme="majorBidi" w:hAnsiTheme="majorBidi" w:cstheme="majorBidi"/>
          <w:b/>
          <w:bCs/>
          <w:color w:val="000000"/>
        </w:rPr>
        <w:br/>
      </w:r>
      <w:r w:rsidRPr="00522E85">
        <w:rPr>
          <w:rStyle w:val="fontstyle01"/>
          <w:rFonts w:asciiTheme="majorBidi" w:hAnsiTheme="majorBidi" w:cstheme="majorBidi"/>
          <w:sz w:val="24"/>
          <w:szCs w:val="24"/>
        </w:rPr>
        <w:t>Tehran, Iran</w:t>
      </w:r>
      <w:r w:rsidRPr="00522E85">
        <w:rPr>
          <w:rFonts w:asciiTheme="majorBidi" w:hAnsiTheme="majorBidi" w:cstheme="majorBidi"/>
          <w:b/>
          <w:bCs/>
          <w:color w:val="000000"/>
        </w:rPr>
        <w:br/>
      </w:r>
      <w:r w:rsidRPr="00522E85">
        <w:rPr>
          <w:rStyle w:val="fontstyle01"/>
          <w:rFonts w:asciiTheme="majorBidi" w:hAnsiTheme="majorBidi" w:cstheme="majorBidi"/>
          <w:sz w:val="24"/>
          <w:szCs w:val="24"/>
        </w:rPr>
        <w:t>21-22 February 2022. Tehran, Iran</w:t>
      </w:r>
    </w:p>
    <w:p w14:paraId="5628E18D" w14:textId="77777777" w:rsidR="001B2717" w:rsidRPr="00522E85" w:rsidRDefault="001B2717" w:rsidP="00B4756F">
      <w:pPr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522E85">
        <w:rPr>
          <w:rFonts w:asciiTheme="majorBidi" w:hAnsiTheme="majorBidi" w:cstheme="majorBidi"/>
          <w:b/>
          <w:bCs/>
          <w:color w:val="000000"/>
          <w:sz w:val="24"/>
          <w:szCs w:val="24"/>
        </w:rPr>
        <w:t>Day 1: Monday, 21 February 2022.</w:t>
      </w:r>
      <w:r w:rsidRPr="00522E85">
        <w:rPr>
          <w:rFonts w:asciiTheme="majorBidi" w:hAnsiTheme="majorBidi" w:cstheme="majorBidi"/>
          <w:b/>
          <w:bCs/>
          <w:color w:val="000000"/>
          <w:sz w:val="24"/>
          <w:szCs w:val="24"/>
        </w:rPr>
        <w:br/>
        <w:t>Venue: Soil and Water Research Institute</w:t>
      </w:r>
    </w:p>
    <w:p w14:paraId="7961C1A6" w14:textId="46E23812" w:rsidR="0038278F" w:rsidRDefault="0038278F" w:rsidP="0038278F">
      <w:pPr>
        <w:jc w:val="center"/>
        <w:rPr>
          <w:rFonts w:asciiTheme="majorBidi" w:hAnsiTheme="majorBidi" w:cstheme="majorBidi"/>
          <w:sz w:val="28"/>
          <w:szCs w:val="28"/>
        </w:rPr>
      </w:pPr>
      <w:r w:rsidRPr="0038278F">
        <w:rPr>
          <w:rFonts w:asciiTheme="majorBidi" w:hAnsiTheme="majorBidi" w:cstheme="majorBidi"/>
          <w:sz w:val="28"/>
          <w:szCs w:val="28"/>
        </w:rPr>
        <w:t>Tehran is 3 hours and 30 minutes ahead of Greenwich, London, UK</w:t>
      </w:r>
    </w:p>
    <w:p w14:paraId="6F8DE2E0" w14:textId="45682FC6" w:rsidR="00E168E4" w:rsidRPr="00E168E4" w:rsidRDefault="00276F0E" w:rsidP="00276F0E">
      <w:pPr>
        <w:jc w:val="center"/>
        <w:rPr>
          <w:rFonts w:asciiTheme="majorBidi" w:hAnsiTheme="majorBidi" w:cstheme="majorBidi"/>
          <w:sz w:val="28"/>
          <w:szCs w:val="28"/>
        </w:rPr>
      </w:pPr>
      <w:r w:rsidRPr="00276F0E">
        <w:rPr>
          <w:rFonts w:ascii="Times New Roman" w:hAnsi="Times New Roman" w:cs="Times New Roman"/>
          <w:sz w:val="28"/>
          <w:szCs w:val="28"/>
        </w:rPr>
        <w:t>Central European Time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168E4" w:rsidRPr="00E168E4">
        <w:rPr>
          <w:rFonts w:asciiTheme="majorBidi" w:hAnsiTheme="majorBidi" w:cstheme="majorBidi"/>
          <w:sz w:val="28"/>
          <w:szCs w:val="28"/>
        </w:rPr>
        <w:t>CET</w:t>
      </w:r>
      <w:r>
        <w:rPr>
          <w:rFonts w:asciiTheme="majorBidi" w:hAnsiTheme="majorBidi" w:cstheme="majorBidi"/>
          <w:sz w:val="28"/>
          <w:szCs w:val="28"/>
        </w:rPr>
        <w:t>)</w:t>
      </w:r>
      <w:r w:rsidR="00E168E4" w:rsidRPr="00E168E4">
        <w:rPr>
          <w:rFonts w:asciiTheme="majorBidi" w:hAnsiTheme="majorBidi" w:cstheme="majorBidi"/>
          <w:sz w:val="28"/>
          <w:szCs w:val="28"/>
        </w:rPr>
        <w:t xml:space="preserve"> is 2:30 hours behind of Tehran.</w:t>
      </w:r>
    </w:p>
    <w:p w14:paraId="364EFEEE" w14:textId="1B619525" w:rsidR="00F60FB5" w:rsidRPr="0038278F" w:rsidRDefault="003015B8" w:rsidP="0038278F">
      <w:pPr>
        <w:jc w:val="center"/>
        <w:rPr>
          <w:rStyle w:val="fontstyle01"/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noProof/>
          <w:color w:val="000000"/>
          <w:sz w:val="28"/>
          <w:szCs w:val="28"/>
        </w:rPr>
        <w:drawing>
          <wp:inline distT="0" distB="0" distL="0" distR="0" wp14:anchorId="09A36C49" wp14:editId="2CC5A7D2">
            <wp:extent cx="1447411" cy="1493119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105" cy="151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9"/>
        <w:gridCol w:w="3035"/>
        <w:gridCol w:w="2889"/>
        <w:gridCol w:w="1667"/>
      </w:tblGrid>
      <w:tr w:rsidR="001B2717" w14:paraId="63DCC451" w14:textId="77777777" w:rsidTr="00787125">
        <w:tc>
          <w:tcPr>
            <w:tcW w:w="1759" w:type="dxa"/>
          </w:tcPr>
          <w:p w14:paraId="4C99D506" w14:textId="77777777" w:rsidR="001B2717" w:rsidRDefault="00451548" w:rsidP="0022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240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22F66" w:rsidRPr="00E24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402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14:paraId="0F96D398" w14:textId="17016F36" w:rsidR="006915AD" w:rsidRPr="00E24574" w:rsidRDefault="006915AD" w:rsidP="0022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(Tehran Time)</w:t>
            </w:r>
          </w:p>
        </w:tc>
        <w:tc>
          <w:tcPr>
            <w:tcW w:w="3035" w:type="dxa"/>
          </w:tcPr>
          <w:p w14:paraId="28402D9C" w14:textId="77777777" w:rsidR="001B2717" w:rsidRPr="00E24574" w:rsidRDefault="00322F66" w:rsidP="001B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Opening Ceremony</w:t>
            </w:r>
          </w:p>
        </w:tc>
        <w:tc>
          <w:tcPr>
            <w:tcW w:w="2889" w:type="dxa"/>
          </w:tcPr>
          <w:p w14:paraId="412286C6" w14:textId="77777777" w:rsidR="001B2717" w:rsidRPr="00E24574" w:rsidRDefault="00322F66" w:rsidP="00322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Short Video Presentation of  SWRI</w:t>
            </w:r>
            <w:r w:rsidR="00D11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Activities in Iran</w:t>
            </w:r>
          </w:p>
        </w:tc>
        <w:tc>
          <w:tcPr>
            <w:tcW w:w="1667" w:type="dxa"/>
          </w:tcPr>
          <w:p w14:paraId="6499303F" w14:textId="77777777" w:rsidR="001B2717" w:rsidRPr="007F43D1" w:rsidRDefault="007F43D1" w:rsidP="001B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7F43D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ffiliation</w:t>
            </w:r>
          </w:p>
        </w:tc>
      </w:tr>
      <w:tr w:rsidR="001B2717" w14:paraId="091A83B9" w14:textId="77777777" w:rsidTr="00787125">
        <w:tc>
          <w:tcPr>
            <w:tcW w:w="1759" w:type="dxa"/>
          </w:tcPr>
          <w:p w14:paraId="276432B1" w14:textId="5456B67A" w:rsidR="001B2717" w:rsidRPr="00E24574" w:rsidRDefault="0022402E" w:rsidP="00451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  <w:r w:rsidR="00322F66" w:rsidRPr="00E24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1115</w:t>
            </w:r>
          </w:p>
        </w:tc>
        <w:tc>
          <w:tcPr>
            <w:tcW w:w="3035" w:type="dxa"/>
          </w:tcPr>
          <w:p w14:paraId="49F96CEB" w14:textId="77777777" w:rsidR="00570854" w:rsidRPr="00DF7781" w:rsidRDefault="00322F66" w:rsidP="001B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781">
              <w:rPr>
                <w:rFonts w:ascii="Times New Roman" w:hAnsi="Times New Roman" w:cs="Times New Roman"/>
                <w:sz w:val="24"/>
                <w:szCs w:val="24"/>
              </w:rPr>
              <w:t>Welcome Remarks: Prof. HadiAsadirahmani</w:t>
            </w:r>
          </w:p>
          <w:p w14:paraId="00D44B31" w14:textId="77777777" w:rsidR="001B2717" w:rsidRPr="00DF7781" w:rsidRDefault="001B2717" w:rsidP="00570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14:paraId="6B5545C7" w14:textId="77777777" w:rsidR="001B2717" w:rsidRPr="00E24574" w:rsidRDefault="001B2717" w:rsidP="001B2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14:paraId="4162DF3A" w14:textId="77777777" w:rsidR="001B2717" w:rsidRPr="00E24574" w:rsidRDefault="007F43D1" w:rsidP="001B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781">
              <w:rPr>
                <w:rFonts w:ascii="Times New Roman" w:hAnsi="Times New Roman" w:cs="Times New Roman"/>
                <w:sz w:val="24"/>
                <w:szCs w:val="24"/>
              </w:rPr>
              <w:t>Director General of SWRI</w:t>
            </w:r>
          </w:p>
        </w:tc>
      </w:tr>
      <w:tr w:rsidR="001B2717" w14:paraId="7232E66F" w14:textId="77777777" w:rsidTr="00787125">
        <w:tc>
          <w:tcPr>
            <w:tcW w:w="1759" w:type="dxa"/>
          </w:tcPr>
          <w:p w14:paraId="593C06E7" w14:textId="4001DB28" w:rsidR="001B2717" w:rsidRPr="00E24574" w:rsidRDefault="0022402E" w:rsidP="00720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</w:t>
            </w:r>
            <w:r w:rsidR="000479F4" w:rsidRPr="00E24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3035" w:type="dxa"/>
          </w:tcPr>
          <w:p w14:paraId="61019A87" w14:textId="77777777" w:rsidR="0072086B" w:rsidRDefault="0072086B" w:rsidP="00720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Prof. Amir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Kassam</w:t>
            </w:r>
            <w:proofErr w:type="spellEnd"/>
          </w:p>
          <w:p w14:paraId="6EE1BCAF" w14:textId="26E3A59F" w:rsidR="001B2717" w:rsidRPr="00E24574" w:rsidRDefault="001B2717" w:rsidP="001B2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14:paraId="643C57CA" w14:textId="77777777" w:rsidR="0072086B" w:rsidRDefault="0072086B" w:rsidP="00720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Keynote speaker:</w:t>
            </w:r>
          </w:p>
          <w:p w14:paraId="65106D93" w14:textId="177C5052" w:rsidR="001B2717" w:rsidRPr="0072086B" w:rsidRDefault="0072086B" w:rsidP="007208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C6D">
              <w:rPr>
                <w:rFonts w:ascii="Times New Roman" w:eastAsia="Times New Roman" w:hAnsi="Times New Roman" w:cs="Times New Roman"/>
                <w:sz w:val="24"/>
                <w:szCs w:val="24"/>
              </w:rPr>
              <w:t>Conservation Agriculture: Gl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obal Transformation and Lessons</w:t>
            </w:r>
          </w:p>
        </w:tc>
        <w:tc>
          <w:tcPr>
            <w:tcW w:w="1667" w:type="dxa"/>
          </w:tcPr>
          <w:p w14:paraId="400D6FEA" w14:textId="77777777" w:rsidR="00795BBB" w:rsidRPr="00795BBB" w:rsidRDefault="00795BBB" w:rsidP="00795BBB">
            <w:pPr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795BBB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Visiting Professor</w:t>
            </w:r>
          </w:p>
          <w:p w14:paraId="5E8B2A5D" w14:textId="77777777" w:rsidR="00795BBB" w:rsidRPr="00795BBB" w:rsidRDefault="00795BBB" w:rsidP="00795BBB">
            <w:pPr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795BBB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School of Agriculture, Policy and Development</w:t>
            </w:r>
          </w:p>
          <w:p w14:paraId="1BE52122" w14:textId="77777777" w:rsidR="00795BBB" w:rsidRPr="00795BBB" w:rsidRDefault="00795BBB" w:rsidP="00795BBB">
            <w:pPr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795BBB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University of Reading</w:t>
            </w:r>
          </w:p>
          <w:p w14:paraId="4034C5AE" w14:textId="23BB998D" w:rsidR="00795BBB" w:rsidRDefault="00795BBB" w:rsidP="00795BBB">
            <w:pPr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795BBB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United </w:t>
            </w:r>
            <w:r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Ki</w:t>
            </w:r>
            <w:r w:rsidRPr="00795BBB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ngdom</w:t>
            </w:r>
          </w:p>
          <w:p w14:paraId="14AF075B" w14:textId="1A7149CE" w:rsidR="00795BBB" w:rsidRPr="00795BBB" w:rsidRDefault="00795BBB" w:rsidP="00795BBB">
            <w:pPr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and</w:t>
            </w:r>
          </w:p>
          <w:p w14:paraId="19B9DAA5" w14:textId="77777777" w:rsidR="00795BBB" w:rsidRPr="00795BBB" w:rsidRDefault="00795BBB" w:rsidP="00795BBB">
            <w:pPr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795BBB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Moderator</w:t>
            </w:r>
          </w:p>
          <w:p w14:paraId="1D2E6FB3" w14:textId="0A05A258" w:rsidR="00795BBB" w:rsidRPr="00795BBB" w:rsidRDefault="00795BBB" w:rsidP="00795BBB">
            <w:pPr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795BBB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Global Platform for Conservation Agriculture Community of Practice (CA-</w:t>
            </w:r>
            <w:proofErr w:type="spellStart"/>
            <w:r w:rsidRPr="00795BBB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CoP</w:t>
            </w:r>
            <w:proofErr w:type="spellEnd"/>
            <w:r w:rsidRPr="00795BBB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)</w:t>
            </w:r>
          </w:p>
          <w:p w14:paraId="42487EBD" w14:textId="76C0085B" w:rsidR="001B2717" w:rsidRPr="00E24574" w:rsidRDefault="001B2717" w:rsidP="001B2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717" w14:paraId="52E8B53F" w14:textId="77777777" w:rsidTr="00787125">
        <w:tc>
          <w:tcPr>
            <w:tcW w:w="1759" w:type="dxa"/>
          </w:tcPr>
          <w:p w14:paraId="25BF1EFF" w14:textId="5426B29E" w:rsidR="001B2717" w:rsidRPr="00E24574" w:rsidRDefault="0022402E" w:rsidP="00720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</w:t>
            </w:r>
            <w:r w:rsidR="000479F4" w:rsidRPr="00E24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3035" w:type="dxa"/>
          </w:tcPr>
          <w:p w14:paraId="3014DB0E" w14:textId="5DBF0826" w:rsidR="0072086B" w:rsidRPr="00E24574" w:rsidRDefault="0072086B" w:rsidP="001B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574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M. E. </w:t>
            </w:r>
            <w:r w:rsidRPr="00E24574">
              <w:rPr>
                <w:rFonts w:ascii="Times New Roman" w:hAnsi="Times New Roman" w:cs="Times New Roman"/>
                <w:sz w:val="24"/>
                <w:szCs w:val="24"/>
              </w:rPr>
              <w:t>Asadi</w:t>
            </w:r>
          </w:p>
        </w:tc>
        <w:tc>
          <w:tcPr>
            <w:tcW w:w="2889" w:type="dxa"/>
          </w:tcPr>
          <w:p w14:paraId="2E9CC0AE" w14:textId="269E5A24" w:rsidR="0072086B" w:rsidRPr="00E10405" w:rsidRDefault="001A322C" w:rsidP="00E10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22C">
              <w:rPr>
                <w:rFonts w:ascii="Times New Roman" w:hAnsi="Times New Roman" w:cs="Times New Roman"/>
                <w:sz w:val="24"/>
                <w:szCs w:val="24"/>
              </w:rPr>
              <w:t xml:space="preserve">Adoption of CA in Iran: Current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Developments and Upcoming Views</w:t>
            </w:r>
          </w:p>
        </w:tc>
        <w:tc>
          <w:tcPr>
            <w:tcW w:w="1667" w:type="dxa"/>
          </w:tcPr>
          <w:p w14:paraId="4E98B1C5" w14:textId="6B774779" w:rsidR="001B2717" w:rsidRPr="008E02A2" w:rsidRDefault="0072086B" w:rsidP="005C4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Senior CA scientist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Golestan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Province, Iran</w:t>
            </w:r>
          </w:p>
        </w:tc>
      </w:tr>
      <w:tr w:rsidR="00867044" w14:paraId="7332C83E" w14:textId="77777777" w:rsidTr="00787125">
        <w:tc>
          <w:tcPr>
            <w:tcW w:w="1759" w:type="dxa"/>
            <w:shd w:val="clear" w:color="auto" w:fill="D9D9D9" w:themeFill="background1" w:themeFillShade="D9"/>
          </w:tcPr>
          <w:p w14:paraId="447E1431" w14:textId="3B791B4C" w:rsidR="00867044" w:rsidRDefault="009D0770" w:rsidP="00961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  <w:r w:rsidR="00867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1330</w:t>
            </w:r>
          </w:p>
        </w:tc>
        <w:tc>
          <w:tcPr>
            <w:tcW w:w="3035" w:type="dxa"/>
            <w:shd w:val="clear" w:color="auto" w:fill="D9D9D9" w:themeFill="background1" w:themeFillShade="D9"/>
          </w:tcPr>
          <w:p w14:paraId="33D981A1" w14:textId="77777777" w:rsidR="00867044" w:rsidRPr="00E24574" w:rsidRDefault="00173515" w:rsidP="00173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Break</w:t>
            </w:r>
          </w:p>
        </w:tc>
        <w:tc>
          <w:tcPr>
            <w:tcW w:w="2889" w:type="dxa"/>
            <w:shd w:val="clear" w:color="auto" w:fill="D9D9D9" w:themeFill="background1" w:themeFillShade="D9"/>
          </w:tcPr>
          <w:p w14:paraId="3A4ED18F" w14:textId="77777777" w:rsidR="00867044" w:rsidRPr="00E24574" w:rsidRDefault="00867044" w:rsidP="001B2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14:paraId="7CCA2D24" w14:textId="77777777" w:rsidR="00867044" w:rsidRPr="00E24574" w:rsidRDefault="00867044" w:rsidP="001B2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C99" w14:paraId="72B67A4F" w14:textId="77777777" w:rsidTr="00787125">
        <w:tc>
          <w:tcPr>
            <w:tcW w:w="1759" w:type="dxa"/>
          </w:tcPr>
          <w:p w14:paraId="7E38F0A0" w14:textId="29E0F8A5" w:rsidR="00F91C99" w:rsidRDefault="009D0770" w:rsidP="004D3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1330</w:t>
            </w:r>
            <w:r w:rsidR="00F91C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1415</w:t>
            </w:r>
          </w:p>
        </w:tc>
        <w:tc>
          <w:tcPr>
            <w:tcW w:w="3035" w:type="dxa"/>
          </w:tcPr>
          <w:p w14:paraId="69741EF0" w14:textId="447F6B3A" w:rsidR="00F91C99" w:rsidRPr="00F559B2" w:rsidRDefault="00AF1E05" w:rsidP="00AF1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</w:t>
            </w:r>
            <w:r w:rsidR="004466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91C99" w:rsidRPr="00F559B2">
              <w:rPr>
                <w:rFonts w:ascii="Times New Roman" w:hAnsi="Times New Roman" w:cs="Times New Roman"/>
                <w:sz w:val="24"/>
                <w:szCs w:val="24"/>
              </w:rPr>
              <w:t xml:space="preserve">Aziz </w:t>
            </w:r>
            <w:proofErr w:type="spellStart"/>
            <w:r w:rsidR="00F91C99" w:rsidRPr="00F559B2">
              <w:rPr>
                <w:rFonts w:ascii="Times New Roman" w:hAnsi="Times New Roman" w:cs="Times New Roman"/>
                <w:sz w:val="24"/>
                <w:szCs w:val="24"/>
              </w:rPr>
              <w:t>Nurbekov</w:t>
            </w:r>
            <w:proofErr w:type="spellEnd"/>
          </w:p>
        </w:tc>
        <w:tc>
          <w:tcPr>
            <w:tcW w:w="2889" w:type="dxa"/>
          </w:tcPr>
          <w:p w14:paraId="26D3BDEC" w14:textId="77777777" w:rsidR="00F91C99" w:rsidRPr="00F559B2" w:rsidRDefault="00F91C99" w:rsidP="00DF7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9B2">
              <w:rPr>
                <w:rFonts w:ascii="Times New Roman" w:hAnsi="Times New Roman" w:cs="Times New Roman"/>
                <w:sz w:val="24"/>
                <w:szCs w:val="24"/>
              </w:rPr>
              <w:t>Adoption of C</w:t>
            </w:r>
            <w:r w:rsidR="00DF778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559B2">
              <w:rPr>
                <w:rFonts w:ascii="Times New Roman" w:hAnsi="Times New Roman" w:cs="Times New Roman"/>
                <w:sz w:val="24"/>
                <w:szCs w:val="24"/>
              </w:rPr>
              <w:t xml:space="preserve"> in Central Asia: Present Trends and Future Prospects</w:t>
            </w:r>
          </w:p>
        </w:tc>
        <w:tc>
          <w:tcPr>
            <w:tcW w:w="1667" w:type="dxa"/>
          </w:tcPr>
          <w:p w14:paraId="2429CD52" w14:textId="65F67968" w:rsidR="00F91C99" w:rsidRPr="00137055" w:rsidRDefault="00137055" w:rsidP="001B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055">
              <w:rPr>
                <w:rFonts w:ascii="Times New Roman" w:hAnsi="Times New Roman" w:cs="Times New Roman"/>
                <w:sz w:val="24"/>
                <w:szCs w:val="24"/>
              </w:rPr>
              <w:t xml:space="preserve">Professor at Tashkent State Agrarian University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 FAO consultant on agronomy</w:t>
            </w:r>
          </w:p>
        </w:tc>
      </w:tr>
      <w:tr w:rsidR="00886C29" w14:paraId="7AF13EB8" w14:textId="77777777" w:rsidTr="00787125">
        <w:tc>
          <w:tcPr>
            <w:tcW w:w="1759" w:type="dxa"/>
          </w:tcPr>
          <w:p w14:paraId="5D7F1964" w14:textId="26AED431" w:rsidR="00886C29" w:rsidRPr="00DF7781" w:rsidRDefault="009D0770" w:rsidP="0057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1415</w:t>
            </w:r>
            <w:r w:rsidR="00886C29" w:rsidRPr="00DF77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D3C2D" w:rsidRPr="00DF77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35" w:type="dxa"/>
          </w:tcPr>
          <w:p w14:paraId="6FFDF25C" w14:textId="77777777" w:rsidR="00886C29" w:rsidRPr="00DF7781" w:rsidRDefault="00886C29" w:rsidP="002C1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781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570854" w:rsidRPr="00DF7781">
              <w:rPr>
                <w:rFonts w:ascii="Times New Roman" w:hAnsi="Times New Roman" w:cs="Times New Roman"/>
                <w:sz w:val="24"/>
                <w:szCs w:val="24"/>
              </w:rPr>
              <w:t xml:space="preserve">Farhad </w:t>
            </w:r>
            <w:r w:rsidRPr="00DF7781">
              <w:rPr>
                <w:rFonts w:ascii="Times New Roman" w:hAnsi="Times New Roman" w:cs="Times New Roman"/>
                <w:sz w:val="24"/>
                <w:szCs w:val="24"/>
              </w:rPr>
              <w:t>Moshiri</w:t>
            </w:r>
          </w:p>
        </w:tc>
        <w:tc>
          <w:tcPr>
            <w:tcW w:w="2889" w:type="dxa"/>
          </w:tcPr>
          <w:p w14:paraId="7C4795E0" w14:textId="77777777" w:rsidR="00886C29" w:rsidRPr="00F559B2" w:rsidRDefault="001C6A3E" w:rsidP="001B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Soil Organic Carbon Sequestration by CA</w:t>
            </w:r>
          </w:p>
        </w:tc>
        <w:tc>
          <w:tcPr>
            <w:tcW w:w="1667" w:type="dxa"/>
          </w:tcPr>
          <w:p w14:paraId="614DA64A" w14:textId="591ABB11" w:rsidR="00886C29" w:rsidRPr="00E24574" w:rsidRDefault="00FA6FE4" w:rsidP="001B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FE4">
              <w:rPr>
                <w:rFonts w:ascii="Times New Roman" w:hAnsi="Times New Roman" w:cs="Times New Roman"/>
                <w:sz w:val="24"/>
                <w:szCs w:val="24"/>
              </w:rPr>
              <w:t>Assistant Professor &amp; Head of Soil Fertility and Plant Nutrition Department</w:t>
            </w:r>
          </w:p>
        </w:tc>
      </w:tr>
      <w:tr w:rsidR="008C0A22" w14:paraId="7A1982AD" w14:textId="77777777" w:rsidTr="00787125">
        <w:tc>
          <w:tcPr>
            <w:tcW w:w="1759" w:type="dxa"/>
          </w:tcPr>
          <w:p w14:paraId="140010E2" w14:textId="1E8C9351" w:rsidR="008C0A22" w:rsidRPr="00DF7781" w:rsidRDefault="008C0A22" w:rsidP="0057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7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D077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DF77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0770">
              <w:rPr>
                <w:rFonts w:ascii="Times New Roman" w:hAnsi="Times New Roman" w:cs="Times New Roman"/>
                <w:sz w:val="24"/>
                <w:szCs w:val="24"/>
              </w:rPr>
              <w:t>1515</w:t>
            </w:r>
          </w:p>
        </w:tc>
        <w:tc>
          <w:tcPr>
            <w:tcW w:w="3035" w:type="dxa"/>
          </w:tcPr>
          <w:p w14:paraId="27747723" w14:textId="77777777" w:rsidR="00787125" w:rsidRDefault="00787125" w:rsidP="00787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Prof. Gottlieb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Basch</w:t>
            </w:r>
            <w:proofErr w:type="spellEnd"/>
          </w:p>
          <w:p w14:paraId="61946147" w14:textId="270B4D43" w:rsidR="008C0A22" w:rsidRPr="00DF7781" w:rsidRDefault="008C0A22" w:rsidP="003D5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14:paraId="4B3490DC" w14:textId="77777777" w:rsidR="00787125" w:rsidRDefault="00787125" w:rsidP="00787125">
            <w:pPr>
              <w:rPr>
                <w:rFonts w:ascii="Times New Roman" w:hAnsi="Times New Roman" w:cs="Times New Roman"/>
              </w:rPr>
            </w:pPr>
            <w:r w:rsidRPr="00C426F5">
              <w:rPr>
                <w:rFonts w:ascii="Times New Roman" w:hAnsi="Times New Roman" w:cs="Times New Roman"/>
                <w:sz w:val="24"/>
                <w:szCs w:val="24"/>
              </w:rPr>
              <w:t>CA in Europe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n</w:t>
            </w:r>
            <w:r w:rsidRPr="00C426F5">
              <w:rPr>
                <w:rFonts w:ascii="Times New Roman" w:hAnsi="Times New Roman" w:cs="Times New Roman"/>
                <w:sz w:val="24"/>
                <w:szCs w:val="24"/>
              </w:rPr>
              <w:t>ecessity, challenges, and opportunities</w:t>
            </w:r>
          </w:p>
          <w:p w14:paraId="3AA61519" w14:textId="77777777" w:rsidR="00787125" w:rsidRDefault="00787125" w:rsidP="00787125">
            <w:pPr>
              <w:rPr>
                <w:rFonts w:ascii="Times New Roman" w:hAnsi="Times New Roman" w:cs="Times New Roman"/>
              </w:rPr>
            </w:pPr>
          </w:p>
          <w:p w14:paraId="1464BCF5" w14:textId="3A02CD9A" w:rsidR="008C0A22" w:rsidRPr="008C0A22" w:rsidRDefault="008C0A22" w:rsidP="002C1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14:paraId="66D1F9D9" w14:textId="77777777" w:rsidR="00787125" w:rsidRDefault="00787125" w:rsidP="00C247CC">
            <w:pPr>
              <w:jc w:val="both"/>
              <w:rPr>
                <w:rFonts w:ascii="Times New Roman" w:hAnsi="Times New Roman" w:cs="Times New Roman"/>
                <w:sz w:val="24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s-ES"/>
              </w:rPr>
              <w:t>Mediterranean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s-ES"/>
              </w:rPr>
              <w:t>Institute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s-ES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s-ES"/>
              </w:rPr>
              <w:t>Agriculture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s-ES"/>
              </w:rPr>
              <w:t>Environment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s-ES"/>
              </w:rPr>
              <w:t xml:space="preserve"> &amp;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s-ES"/>
              </w:rPr>
              <w:t>Development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s-ES"/>
              </w:rPr>
              <w:t xml:space="preserve"> (MED), </w:t>
            </w:r>
          </w:p>
          <w:p w14:paraId="206ADEC3" w14:textId="77777777" w:rsidR="00787125" w:rsidRDefault="00787125" w:rsidP="00C247CC">
            <w:pPr>
              <w:jc w:val="both"/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 xml:space="preserve">Departamento de Fitotecnia, ECT,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s-ES"/>
              </w:rPr>
              <w:t>Universidade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s-ES"/>
              </w:rPr>
              <w:t xml:space="preserve"> de Évora, Portugal</w:t>
            </w:r>
          </w:p>
          <w:p w14:paraId="77B1C683" w14:textId="3EF0AC04" w:rsidR="008C0A22" w:rsidRPr="00E24574" w:rsidRDefault="00787125" w:rsidP="00C2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s-ES"/>
              </w:rPr>
              <w:t>European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s-ES"/>
              </w:rPr>
              <w:t>Conservation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s-ES"/>
              </w:rPr>
              <w:t>Agriculture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s-ES"/>
              </w:rPr>
              <w:t>Federation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s-ES"/>
              </w:rPr>
              <w:t xml:space="preserve"> (ECAF),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s-ES"/>
              </w:rPr>
              <w:t>Brussels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s-ES"/>
              </w:rPr>
              <w:t>Belgium</w:t>
            </w:r>
            <w:proofErr w:type="spellEnd"/>
          </w:p>
        </w:tc>
      </w:tr>
      <w:tr w:rsidR="00570854" w14:paraId="79037B54" w14:textId="77777777" w:rsidTr="00787125">
        <w:tc>
          <w:tcPr>
            <w:tcW w:w="1759" w:type="dxa"/>
          </w:tcPr>
          <w:p w14:paraId="3FB7270D" w14:textId="0EB4E062" w:rsidR="00570854" w:rsidRPr="00570854" w:rsidRDefault="009D0770" w:rsidP="001B271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1515-1545</w:t>
            </w:r>
          </w:p>
        </w:tc>
        <w:tc>
          <w:tcPr>
            <w:tcW w:w="3035" w:type="dxa"/>
          </w:tcPr>
          <w:p w14:paraId="74752487" w14:textId="339D54FB" w:rsidR="00DC0FA3" w:rsidRDefault="00787125" w:rsidP="001B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Session Conclusion and Announcements</w:t>
            </w:r>
          </w:p>
          <w:p w14:paraId="7061EF77" w14:textId="3C0290F0" w:rsidR="00570854" w:rsidRPr="00E24574" w:rsidRDefault="00570854" w:rsidP="001B27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14:paraId="782CAEF3" w14:textId="4F578E5C" w:rsidR="00570854" w:rsidRPr="00CC3DF6" w:rsidRDefault="00570854" w:rsidP="0078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14:paraId="654090E5" w14:textId="186688E2" w:rsidR="00570854" w:rsidRPr="00784085" w:rsidRDefault="00570854" w:rsidP="00784085">
            <w:pPr>
              <w:jc w:val="center"/>
              <w:rPr>
                <w:rFonts w:ascii="Times New Roman" w:hAnsi="Times New Roman" w:cs="Times New Roman"/>
                <w:sz w:val="24"/>
                <w:lang w:val="es-ES"/>
              </w:rPr>
            </w:pPr>
          </w:p>
        </w:tc>
      </w:tr>
    </w:tbl>
    <w:p w14:paraId="15DD3B63" w14:textId="77777777" w:rsidR="00A924EB" w:rsidRDefault="00A924EB" w:rsidP="001B2717"/>
    <w:p w14:paraId="633BF691" w14:textId="77777777" w:rsidR="001B2717" w:rsidRDefault="001B2717" w:rsidP="001B2717"/>
    <w:p w14:paraId="0E6EFBF6" w14:textId="77777777" w:rsidR="008828CD" w:rsidRDefault="008828CD" w:rsidP="001B2717"/>
    <w:p w14:paraId="7E2A91B9" w14:textId="77777777" w:rsidR="001B2717" w:rsidRDefault="001B2717" w:rsidP="001B2717">
      <w:pPr>
        <w:rPr>
          <w:rStyle w:val="fontstyle01"/>
          <w:sz w:val="24"/>
          <w:szCs w:val="24"/>
        </w:rPr>
      </w:pPr>
      <w:r w:rsidRPr="001B2717">
        <w:rPr>
          <w:rFonts w:ascii="ArialNarrow-Bold" w:hAnsi="ArialNarrow-Bold"/>
          <w:b/>
          <w:bCs/>
          <w:color w:val="000000"/>
          <w:sz w:val="24"/>
          <w:szCs w:val="24"/>
        </w:rPr>
        <w:lastRenderedPageBreak/>
        <w:t xml:space="preserve">Day </w:t>
      </w:r>
      <w:r>
        <w:rPr>
          <w:rFonts w:ascii="ArialNarrow-Bold" w:hAnsi="ArialNarrow-Bold"/>
          <w:b/>
          <w:bCs/>
          <w:color w:val="000000"/>
          <w:sz w:val="24"/>
          <w:szCs w:val="24"/>
        </w:rPr>
        <w:t>2</w:t>
      </w:r>
      <w:r w:rsidRPr="001B2717">
        <w:rPr>
          <w:rFonts w:ascii="ArialNarrow-Bold" w:hAnsi="ArialNarrow-Bold"/>
          <w:b/>
          <w:bCs/>
          <w:color w:val="000000"/>
          <w:sz w:val="24"/>
          <w:szCs w:val="24"/>
        </w:rPr>
        <w:t xml:space="preserve">: </w:t>
      </w:r>
      <w:r>
        <w:rPr>
          <w:rFonts w:ascii="ArialNarrow-Bold" w:hAnsi="ArialNarrow-Bold"/>
          <w:b/>
          <w:bCs/>
          <w:color w:val="000000"/>
          <w:sz w:val="24"/>
          <w:szCs w:val="24"/>
        </w:rPr>
        <w:t>Tuesday, 22 February 2022.</w:t>
      </w:r>
      <w:r w:rsidRPr="001B2717">
        <w:rPr>
          <w:rFonts w:ascii="ArialNarrow-Bold" w:hAnsi="ArialNarrow-Bold"/>
          <w:b/>
          <w:bCs/>
          <w:color w:val="000000"/>
          <w:sz w:val="24"/>
          <w:szCs w:val="24"/>
        </w:rPr>
        <w:br/>
        <w:t xml:space="preserve">Venue: </w:t>
      </w:r>
      <w:r>
        <w:rPr>
          <w:rFonts w:ascii="ArialNarrow-Bold" w:hAnsi="ArialNarrow-Bold"/>
          <w:b/>
          <w:bCs/>
          <w:color w:val="000000"/>
          <w:sz w:val="24"/>
          <w:szCs w:val="24"/>
        </w:rPr>
        <w:t>Soil and Water Research Institute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723"/>
        <w:gridCol w:w="3402"/>
        <w:gridCol w:w="1587"/>
      </w:tblGrid>
      <w:tr w:rsidR="00971886" w14:paraId="6B5A143E" w14:textId="77777777" w:rsidTr="008828CD">
        <w:tc>
          <w:tcPr>
            <w:tcW w:w="1638" w:type="dxa"/>
          </w:tcPr>
          <w:p w14:paraId="34B50C7F" w14:textId="77777777" w:rsidR="00971886" w:rsidRDefault="002A323E" w:rsidP="00B6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  <w:r w:rsidR="00971886" w:rsidRPr="00E245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718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14:paraId="422568F5" w14:textId="71F3ECBC" w:rsidR="00B3598D" w:rsidRPr="00E24574" w:rsidRDefault="00B3598D" w:rsidP="00B6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(Tehran Time)</w:t>
            </w:r>
          </w:p>
        </w:tc>
        <w:tc>
          <w:tcPr>
            <w:tcW w:w="2723" w:type="dxa"/>
          </w:tcPr>
          <w:p w14:paraId="3038577F" w14:textId="77777777" w:rsidR="00971886" w:rsidRPr="003B0FAD" w:rsidRDefault="00971886" w:rsidP="0030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Opening Ceremony</w:t>
            </w:r>
          </w:p>
        </w:tc>
        <w:tc>
          <w:tcPr>
            <w:tcW w:w="3402" w:type="dxa"/>
          </w:tcPr>
          <w:p w14:paraId="7C816A77" w14:textId="77777777" w:rsidR="00971886" w:rsidRPr="003B0FAD" w:rsidRDefault="00971886" w:rsidP="00B6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Short Video </w:t>
            </w:r>
            <w:r w:rsidR="00B60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 in</w:t>
            </w:r>
            <w:r w:rsidR="00353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Iran</w:t>
            </w:r>
          </w:p>
        </w:tc>
        <w:tc>
          <w:tcPr>
            <w:tcW w:w="1587" w:type="dxa"/>
          </w:tcPr>
          <w:p w14:paraId="0BDE5470" w14:textId="0D611E62" w:rsidR="00971886" w:rsidRPr="003B0FAD" w:rsidRDefault="00731806" w:rsidP="0030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Affiliation</w:t>
            </w:r>
          </w:p>
        </w:tc>
      </w:tr>
      <w:tr w:rsidR="00971886" w14:paraId="5E48E8FB" w14:textId="77777777" w:rsidTr="008828CD">
        <w:tc>
          <w:tcPr>
            <w:tcW w:w="1638" w:type="dxa"/>
          </w:tcPr>
          <w:p w14:paraId="79C77A44" w14:textId="22FB5FE0" w:rsidR="00971886" w:rsidRPr="003B0FAD" w:rsidRDefault="00D81493" w:rsidP="00EC7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A323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971886" w:rsidRPr="003B0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0F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323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723" w:type="dxa"/>
          </w:tcPr>
          <w:p w14:paraId="7296477E" w14:textId="77777777" w:rsidR="005614AA" w:rsidRDefault="005614AA" w:rsidP="0056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Prof. Emilio Gonzalez</w:t>
            </w:r>
          </w:p>
          <w:p w14:paraId="74AA8AB2" w14:textId="1B3F9DD2" w:rsidR="00971886" w:rsidRDefault="00971886" w:rsidP="002C1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B35AF49" w14:textId="77777777" w:rsidR="005614AA" w:rsidRDefault="005614AA" w:rsidP="005614A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F43D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INSPIA Methodology for assessing Conserv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ation Agriculture at farm level</w:t>
            </w:r>
          </w:p>
          <w:p w14:paraId="4D97C294" w14:textId="514B0319" w:rsidR="00971886" w:rsidRPr="00C426F5" w:rsidRDefault="00971886" w:rsidP="00DC0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5210819B" w14:textId="179CB72B" w:rsidR="00971886" w:rsidRPr="005614AA" w:rsidRDefault="005614AA" w:rsidP="005614A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F43D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Prof at ETSIAM-University of Cordoba (Spain) and Secretary General of ECAF.</w:t>
            </w:r>
          </w:p>
        </w:tc>
      </w:tr>
      <w:tr w:rsidR="00D67E30" w14:paraId="72478040" w14:textId="77777777" w:rsidTr="008828CD">
        <w:tc>
          <w:tcPr>
            <w:tcW w:w="1638" w:type="dxa"/>
          </w:tcPr>
          <w:p w14:paraId="2E1EBE93" w14:textId="2A6F9AFF" w:rsidR="00D67E30" w:rsidRPr="003B0FAD" w:rsidRDefault="002A323E" w:rsidP="00EC7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</w:t>
            </w:r>
            <w:r w:rsidR="00D67E30" w:rsidRPr="003B0F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1145</w:t>
            </w:r>
          </w:p>
        </w:tc>
        <w:tc>
          <w:tcPr>
            <w:tcW w:w="2723" w:type="dxa"/>
          </w:tcPr>
          <w:p w14:paraId="6C81DBA0" w14:textId="4BD96986" w:rsidR="005614AA" w:rsidRDefault="001C1FE0" w:rsidP="001C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Prof.</w:t>
            </w:r>
            <w:r w:rsidR="005614AA" w:rsidRPr="00446648">
              <w:rPr>
                <w:rFonts w:ascii="Times New Roman" w:hAnsi="Times New Roman" w:cs="Times New Roman"/>
                <w:sz w:val="24"/>
                <w:szCs w:val="24"/>
              </w:rPr>
              <w:t xml:space="preserve"> Hafiz </w:t>
            </w:r>
            <w:proofErr w:type="spellStart"/>
            <w:r w:rsidR="005614AA" w:rsidRPr="00446648">
              <w:rPr>
                <w:rFonts w:ascii="Times New Roman" w:hAnsi="Times New Roman" w:cs="Times New Roman"/>
                <w:sz w:val="24"/>
                <w:szCs w:val="24"/>
              </w:rPr>
              <w:t>Muminjanov</w:t>
            </w:r>
            <w:proofErr w:type="spellEnd"/>
          </w:p>
        </w:tc>
        <w:tc>
          <w:tcPr>
            <w:tcW w:w="3402" w:type="dxa"/>
          </w:tcPr>
          <w:p w14:paraId="4CD37B3E" w14:textId="46BDCB0F" w:rsidR="005614AA" w:rsidRPr="007F43D1" w:rsidRDefault="005614AA" w:rsidP="0030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DF6">
              <w:rPr>
                <w:rFonts w:ascii="Times New Roman" w:hAnsi="Times New Roman" w:cs="Times New Roman"/>
              </w:rPr>
              <w:t>Lessons learn</w:t>
            </w:r>
            <w:r>
              <w:rPr>
                <w:rFonts w:ascii="Times New Roman" w:hAnsi="Times New Roman" w:cs="Times New Roman"/>
              </w:rPr>
              <w:t>t on promotion of CA in Eurasia</w:t>
            </w:r>
          </w:p>
        </w:tc>
        <w:tc>
          <w:tcPr>
            <w:tcW w:w="1587" w:type="dxa"/>
          </w:tcPr>
          <w:p w14:paraId="682BC593" w14:textId="63CF4173" w:rsidR="005614AA" w:rsidRPr="007F43D1" w:rsidRDefault="005614AA" w:rsidP="0030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FA3">
              <w:rPr>
                <w:rFonts w:ascii="Times New Roman" w:hAnsi="Times New Roman" w:cs="Times New Roman"/>
                <w:sz w:val="24"/>
                <w:szCs w:val="24"/>
              </w:rPr>
              <w:t xml:space="preserve">Technical Adviser, Plant Production and Protection Division, Food and Agriculture Organization of the United Nations (FAO), </w:t>
            </w:r>
            <w:proofErr w:type="spellStart"/>
            <w:r w:rsidRPr="00DC0FA3">
              <w:rPr>
                <w:rFonts w:ascii="Times New Roman" w:hAnsi="Times New Roman" w:cs="Times New Roman"/>
                <w:sz w:val="24"/>
                <w:szCs w:val="24"/>
              </w:rPr>
              <w:t>Viale</w:t>
            </w:r>
            <w:proofErr w:type="spellEnd"/>
            <w:r w:rsidRPr="00DC0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FA3">
              <w:rPr>
                <w:rFonts w:ascii="Times New Roman" w:hAnsi="Times New Roman" w:cs="Times New Roman"/>
                <w:sz w:val="24"/>
                <w:szCs w:val="24"/>
              </w:rPr>
              <w:t>delle</w:t>
            </w:r>
            <w:proofErr w:type="spellEnd"/>
            <w:r w:rsidRPr="00DC0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FA3">
              <w:rPr>
                <w:rFonts w:ascii="Times New Roman" w:hAnsi="Times New Roman" w:cs="Times New Roman"/>
                <w:sz w:val="24"/>
                <w:szCs w:val="24"/>
              </w:rPr>
              <w:t>Terme</w:t>
            </w:r>
            <w:proofErr w:type="spellEnd"/>
            <w:r w:rsidRPr="00DC0FA3">
              <w:rPr>
                <w:rFonts w:ascii="Times New Roman" w:hAnsi="Times New Roman" w:cs="Times New Roman"/>
                <w:sz w:val="24"/>
                <w:szCs w:val="24"/>
              </w:rPr>
              <w:t xml:space="preserve"> di Caracalla, 00153 Rome, Italy</w:t>
            </w:r>
          </w:p>
        </w:tc>
      </w:tr>
      <w:tr w:rsidR="00EC7717" w14:paraId="6B89701C" w14:textId="77777777" w:rsidTr="008828CD">
        <w:tc>
          <w:tcPr>
            <w:tcW w:w="1638" w:type="dxa"/>
          </w:tcPr>
          <w:p w14:paraId="3C100E03" w14:textId="32DEFD46" w:rsidR="00EC7717" w:rsidRDefault="002A323E" w:rsidP="00EC7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1145-1230</w:t>
            </w:r>
          </w:p>
        </w:tc>
        <w:tc>
          <w:tcPr>
            <w:tcW w:w="2723" w:type="dxa"/>
          </w:tcPr>
          <w:p w14:paraId="4EF65F2F" w14:textId="77777777" w:rsidR="00EC7717" w:rsidRDefault="00EC7717" w:rsidP="002C1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Iraj Yavari</w:t>
            </w:r>
          </w:p>
        </w:tc>
        <w:tc>
          <w:tcPr>
            <w:tcW w:w="3402" w:type="dxa"/>
          </w:tcPr>
          <w:p w14:paraId="5CAE5C99" w14:textId="77777777" w:rsidR="00EC7717" w:rsidRPr="003B0FAD" w:rsidRDefault="003D5C5C" w:rsidP="00DF7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C5C">
              <w:rPr>
                <w:rFonts w:ascii="Times New Roman" w:hAnsi="Times New Roman" w:cs="Times New Roman"/>
                <w:sz w:val="24"/>
                <w:szCs w:val="24"/>
              </w:rPr>
              <w:t xml:space="preserve">Mechanization in </w:t>
            </w:r>
            <w:r w:rsidR="00DF7781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Pr="003D5C5C">
              <w:rPr>
                <w:rFonts w:ascii="Times New Roman" w:hAnsi="Times New Roman" w:cs="Times New Roman"/>
                <w:sz w:val="24"/>
                <w:szCs w:val="24"/>
              </w:rPr>
              <w:t xml:space="preserve"> in Iran Opportunities and challenges</w:t>
            </w:r>
          </w:p>
        </w:tc>
        <w:tc>
          <w:tcPr>
            <w:tcW w:w="1587" w:type="dxa"/>
          </w:tcPr>
          <w:p w14:paraId="28234136" w14:textId="1DBFEF30" w:rsidR="00EC7717" w:rsidRPr="003B0FAD" w:rsidRDefault="00F935AA" w:rsidP="00305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AA">
              <w:rPr>
                <w:rFonts w:ascii="Times New Roman" w:hAnsi="Times New Roman" w:cs="Times New Roman"/>
                <w:sz w:val="24"/>
                <w:szCs w:val="24"/>
              </w:rPr>
              <w:t>Assistant Professor of  Deputy of Dryland Agricultural Research Institute, Kermanshah Province, Iran</w:t>
            </w:r>
          </w:p>
        </w:tc>
      </w:tr>
      <w:tr w:rsidR="00D67E30" w:rsidRPr="00804EAF" w14:paraId="725D3A6A" w14:textId="77777777" w:rsidTr="008828CD">
        <w:tc>
          <w:tcPr>
            <w:tcW w:w="1638" w:type="dxa"/>
            <w:shd w:val="clear" w:color="auto" w:fill="D9D9D9" w:themeFill="background1" w:themeFillShade="D9"/>
          </w:tcPr>
          <w:p w14:paraId="129EC48E" w14:textId="4476B819" w:rsidR="00D67E30" w:rsidRDefault="002A323E" w:rsidP="002C1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1230-1330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14:paraId="6FE74217" w14:textId="77777777" w:rsidR="00D67E30" w:rsidRPr="00E24574" w:rsidRDefault="00173515" w:rsidP="002C1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Break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15DF69A3" w14:textId="77777777" w:rsidR="00D67E30" w:rsidRPr="00804EAF" w:rsidRDefault="00D67E30" w:rsidP="0030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D9D9D9" w:themeFill="background1" w:themeFillShade="D9"/>
          </w:tcPr>
          <w:p w14:paraId="36E460AA" w14:textId="77777777" w:rsidR="00D67E30" w:rsidRPr="00804EAF" w:rsidRDefault="00D67E30" w:rsidP="00305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04" w:rsidRPr="00804EAF" w14:paraId="4873983A" w14:textId="77777777" w:rsidTr="008828CD">
        <w:tc>
          <w:tcPr>
            <w:tcW w:w="1638" w:type="dxa"/>
          </w:tcPr>
          <w:p w14:paraId="7D96DA7B" w14:textId="084D11F2" w:rsidR="00087204" w:rsidRPr="00DF7781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1330-1400</w:t>
            </w:r>
          </w:p>
        </w:tc>
        <w:tc>
          <w:tcPr>
            <w:tcW w:w="2723" w:type="dxa"/>
          </w:tcPr>
          <w:p w14:paraId="1F48A921" w14:textId="6454A77D" w:rsidR="00087204" w:rsidRPr="003B0FAD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Sadegh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Afzali</w:t>
            </w:r>
            <w:r w:rsidRPr="008C0A22">
              <w:rPr>
                <w:rFonts w:ascii="Times New Roman" w:hAnsi="Times New Roman" w:cs="Times New Roman"/>
                <w:sz w:val="24"/>
                <w:szCs w:val="24"/>
              </w:rPr>
              <w:t>nia</w:t>
            </w:r>
            <w:proofErr w:type="spellEnd"/>
          </w:p>
        </w:tc>
        <w:tc>
          <w:tcPr>
            <w:tcW w:w="3402" w:type="dxa"/>
          </w:tcPr>
          <w:p w14:paraId="418D27FC" w14:textId="63931A84" w:rsidR="00087204" w:rsidRPr="008C0A22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6B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936B2">
              <w:rPr>
                <w:rFonts w:ascii="Times New Roman" w:hAnsi="Times New Roman" w:cs="Times New Roman"/>
                <w:sz w:val="24"/>
                <w:szCs w:val="24"/>
              </w:rPr>
              <w:t xml:space="preserve"> impacts on crop yield and productivity</w:t>
            </w:r>
          </w:p>
        </w:tc>
        <w:tc>
          <w:tcPr>
            <w:tcW w:w="1587" w:type="dxa"/>
          </w:tcPr>
          <w:p w14:paraId="5F43D5F2" w14:textId="119438F0" w:rsidR="00087204" w:rsidRPr="00804EAF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D05">
              <w:rPr>
                <w:rFonts w:ascii="Times New Roman" w:eastAsia="Calibri" w:hAnsi="Times New Roman" w:cs="Times New Roman"/>
              </w:rPr>
              <w:t xml:space="preserve">Associate Professor, Department of Agricultural Engineering Research, Fars Research and </w:t>
            </w:r>
            <w:r w:rsidRPr="005E1D05">
              <w:rPr>
                <w:rFonts w:ascii="Times New Roman" w:eastAsia="Calibri" w:hAnsi="Times New Roman" w:cs="Times New Roman"/>
              </w:rPr>
              <w:lastRenderedPageBreak/>
              <w:t>Education Center for Agriculture and Natural Resources, AREEO, Shiraz, Iran.</w:t>
            </w:r>
          </w:p>
        </w:tc>
      </w:tr>
      <w:tr w:rsidR="00087204" w:rsidRPr="00804EAF" w14:paraId="115CE5E0" w14:textId="77777777" w:rsidTr="008828CD">
        <w:tc>
          <w:tcPr>
            <w:tcW w:w="1638" w:type="dxa"/>
          </w:tcPr>
          <w:p w14:paraId="15A3D7D1" w14:textId="20565A0D" w:rsidR="00087204" w:rsidRPr="00DF7781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1400</w:t>
            </w:r>
            <w:r w:rsidRPr="00DF7781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23" w:type="dxa"/>
          </w:tcPr>
          <w:p w14:paraId="499B323C" w14:textId="392F8F2B" w:rsidR="00087204" w:rsidRPr="008C0A22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8C0A22">
              <w:rPr>
                <w:rFonts w:ascii="Times New Roman" w:hAnsi="Times New Roman" w:cs="Times New Roman"/>
                <w:sz w:val="24"/>
                <w:szCs w:val="24"/>
              </w:rPr>
              <w:t>Seyed</w:t>
            </w:r>
            <w:proofErr w:type="spellEnd"/>
            <w:r w:rsidRPr="008C0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0A22">
              <w:rPr>
                <w:rFonts w:ascii="Times New Roman" w:hAnsi="Times New Roman" w:cs="Times New Roman"/>
                <w:sz w:val="24"/>
                <w:szCs w:val="24"/>
              </w:rPr>
              <w:t>Vahid</w:t>
            </w:r>
            <w:proofErr w:type="spellEnd"/>
            <w:r w:rsidRPr="008C0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0A22">
              <w:rPr>
                <w:rFonts w:ascii="Times New Roman" w:hAnsi="Times New Roman" w:cs="Times New Roman"/>
                <w:sz w:val="24"/>
                <w:szCs w:val="24"/>
              </w:rPr>
              <w:t>Eslami</w:t>
            </w:r>
            <w:proofErr w:type="spellEnd"/>
          </w:p>
        </w:tc>
        <w:tc>
          <w:tcPr>
            <w:tcW w:w="3402" w:type="dxa"/>
          </w:tcPr>
          <w:p w14:paraId="61E3024F" w14:textId="70410795" w:rsidR="00087204" w:rsidRPr="00570854" w:rsidRDefault="00087204" w:rsidP="0008720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41F6">
              <w:rPr>
                <w:rFonts w:ascii="Times New Roman" w:hAnsi="Times New Roman" w:cs="Times New Roman"/>
                <w:sz w:val="24"/>
                <w:szCs w:val="24"/>
              </w:rPr>
              <w:t xml:space="preserve">Weed management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</w:t>
            </w:r>
          </w:p>
        </w:tc>
        <w:tc>
          <w:tcPr>
            <w:tcW w:w="1587" w:type="dxa"/>
          </w:tcPr>
          <w:p w14:paraId="5CDC7AB9" w14:textId="4C2DEF29" w:rsidR="00087204" w:rsidRPr="00804EAF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99C">
              <w:rPr>
                <w:rFonts w:ascii="Times New Roman" w:hAnsi="Times New Roman" w:cs="Times New Roman"/>
                <w:sz w:val="24"/>
                <w:szCs w:val="24"/>
              </w:rPr>
              <w:t xml:space="preserve">Associate Professor, Department of Agronomy, Faculty of Agriculture, University of </w:t>
            </w:r>
            <w:proofErr w:type="spellStart"/>
            <w:r w:rsidRPr="00B9699C">
              <w:rPr>
                <w:rFonts w:ascii="Times New Roman" w:hAnsi="Times New Roman" w:cs="Times New Roman"/>
                <w:sz w:val="24"/>
                <w:szCs w:val="24"/>
              </w:rPr>
              <w:t>Birjand</w:t>
            </w:r>
            <w:proofErr w:type="spellEnd"/>
            <w:r w:rsidRPr="00B969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699C">
              <w:rPr>
                <w:rFonts w:ascii="Times New Roman" w:hAnsi="Times New Roman" w:cs="Times New Roman"/>
                <w:sz w:val="24"/>
                <w:szCs w:val="24"/>
              </w:rPr>
              <w:t>Birjand</w:t>
            </w:r>
            <w:proofErr w:type="spellEnd"/>
            <w:r w:rsidRPr="00B9699C">
              <w:rPr>
                <w:rFonts w:ascii="Times New Roman" w:hAnsi="Times New Roman" w:cs="Times New Roman"/>
                <w:sz w:val="24"/>
                <w:szCs w:val="24"/>
              </w:rPr>
              <w:t>, Iran</w:t>
            </w:r>
          </w:p>
        </w:tc>
      </w:tr>
      <w:tr w:rsidR="00087204" w:rsidRPr="00804EAF" w14:paraId="7F1DB115" w14:textId="77777777" w:rsidTr="008828CD">
        <w:tc>
          <w:tcPr>
            <w:tcW w:w="1638" w:type="dxa"/>
          </w:tcPr>
          <w:p w14:paraId="33EB6D9C" w14:textId="672B70EA" w:rsidR="00087204" w:rsidRPr="00DF7781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7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F77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723" w:type="dxa"/>
          </w:tcPr>
          <w:p w14:paraId="69D8CC17" w14:textId="02CDF7B7" w:rsidR="00087204" w:rsidRPr="008C0A22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1CAD">
              <w:rPr>
                <w:rFonts w:ascii="Times New Roman" w:hAnsi="Times New Roman" w:cs="Times New Roman"/>
                <w:sz w:val="24"/>
                <w:szCs w:val="24"/>
              </w:rPr>
              <w:t>Kassem</w:t>
            </w:r>
            <w:proofErr w:type="spellEnd"/>
            <w:r w:rsidRPr="00671CAD">
              <w:rPr>
                <w:rFonts w:ascii="Times New Roman" w:hAnsi="Times New Roman" w:cs="Times New Roman"/>
                <w:sz w:val="24"/>
                <w:szCs w:val="24"/>
              </w:rPr>
              <w:t xml:space="preserve"> A. JOUNI</w:t>
            </w:r>
          </w:p>
        </w:tc>
        <w:tc>
          <w:tcPr>
            <w:tcW w:w="3402" w:type="dxa"/>
          </w:tcPr>
          <w:p w14:paraId="3D1A8711" w14:textId="246985DF" w:rsidR="00087204" w:rsidRPr="008C0A22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Promotion of CA in Lebanon</w:t>
            </w:r>
          </w:p>
        </w:tc>
        <w:tc>
          <w:tcPr>
            <w:tcW w:w="1587" w:type="dxa"/>
          </w:tcPr>
          <w:p w14:paraId="3DBC628E" w14:textId="4CFA6F01" w:rsidR="00087204" w:rsidRPr="00804EAF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F27">
              <w:rPr>
                <w:rFonts w:ascii="Times New Roman" w:hAnsi="Times New Roman" w:cs="Times New Roman"/>
                <w:sz w:val="24"/>
                <w:szCs w:val="24"/>
              </w:rPr>
              <w:t xml:space="preserve">Agricultural Engineer and </w:t>
            </w:r>
            <w:proofErr w:type="spellStart"/>
            <w:r w:rsidRPr="00C02F27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C02F27">
              <w:rPr>
                <w:rFonts w:ascii="Times New Roman" w:hAnsi="Times New Roman" w:cs="Times New Roman"/>
                <w:sz w:val="24"/>
                <w:szCs w:val="24"/>
              </w:rPr>
              <w:t xml:space="preserve"> Policy Officer at the World Food </w:t>
            </w:r>
            <w:proofErr w:type="spellStart"/>
            <w:r w:rsidRPr="00C02F27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C02F27">
              <w:rPr>
                <w:rFonts w:ascii="Times New Roman" w:hAnsi="Times New Roman" w:cs="Times New Roman"/>
                <w:sz w:val="24"/>
                <w:szCs w:val="24"/>
              </w:rPr>
              <w:t xml:space="preserve"> and the CA expert in Lebanon</w:t>
            </w:r>
          </w:p>
        </w:tc>
      </w:tr>
      <w:tr w:rsidR="00087204" w:rsidRPr="00804EAF" w14:paraId="6B7C73D3" w14:textId="77777777" w:rsidTr="008828CD">
        <w:tc>
          <w:tcPr>
            <w:tcW w:w="1638" w:type="dxa"/>
          </w:tcPr>
          <w:p w14:paraId="311F681E" w14:textId="1C73D1CE" w:rsidR="00087204" w:rsidRPr="00DF7781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1500-1530</w:t>
            </w:r>
          </w:p>
        </w:tc>
        <w:tc>
          <w:tcPr>
            <w:tcW w:w="2723" w:type="dxa"/>
          </w:tcPr>
          <w:p w14:paraId="1CEA198C" w14:textId="68A265C7" w:rsidR="00087204" w:rsidRDefault="00C247CC" w:rsidP="00087204">
            <w:pP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087204" w:rsidRPr="001E4183">
              <w:rPr>
                <w:rFonts w:ascii="Times New Roman" w:hAnsi="Times New Roman" w:cs="Times New Roman"/>
                <w:sz w:val="24"/>
                <w:szCs w:val="24"/>
              </w:rPr>
              <w:t xml:space="preserve">Hatem </w:t>
            </w:r>
            <w:proofErr w:type="spellStart"/>
            <w:r w:rsidR="00087204" w:rsidRPr="001E4183">
              <w:rPr>
                <w:rFonts w:ascii="Times New Roman" w:hAnsi="Times New Roman" w:cs="Times New Roman"/>
                <w:sz w:val="24"/>
                <w:szCs w:val="24"/>
              </w:rPr>
              <w:t>Cheikh</w:t>
            </w:r>
            <w:proofErr w:type="spellEnd"/>
            <w:r w:rsidR="00087204" w:rsidRPr="001E4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7204" w:rsidRPr="001E4183">
              <w:rPr>
                <w:rFonts w:ascii="Times New Roman" w:hAnsi="Times New Roman" w:cs="Times New Roman"/>
                <w:sz w:val="24"/>
                <w:szCs w:val="24"/>
              </w:rPr>
              <w:t>M’hamed</w:t>
            </w:r>
            <w:proofErr w:type="spellEnd"/>
            <w:r w:rsidR="00087204" w:rsidRPr="001E41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</w:tcPr>
          <w:p w14:paraId="5BE2D0BF" w14:textId="6703DEDC" w:rsidR="00087204" w:rsidRPr="007C41F6" w:rsidRDefault="000061E7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1E7">
              <w:rPr>
                <w:rFonts w:ascii="Times New Roman" w:hAnsi="Times New Roman" w:cs="Times New Roman"/>
                <w:sz w:val="24"/>
                <w:szCs w:val="24"/>
              </w:rPr>
              <w:t>Crop-livestock integration under conservation agriculture in Tunisia</w:t>
            </w:r>
            <w:bookmarkStart w:id="0" w:name="_GoBack"/>
            <w:bookmarkEnd w:id="0"/>
          </w:p>
        </w:tc>
        <w:tc>
          <w:tcPr>
            <w:tcW w:w="1587" w:type="dxa"/>
          </w:tcPr>
          <w:p w14:paraId="276F14C4" w14:textId="503F4797" w:rsidR="00087204" w:rsidRPr="00804EAF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EAB">
              <w:rPr>
                <w:rFonts w:ascii="Times New Roman" w:hAnsi="Times New Roman" w:cs="Times New Roman"/>
                <w:sz w:val="24"/>
                <w:szCs w:val="24"/>
              </w:rPr>
              <w:t>Agronomist-conservation agriculture</w:t>
            </w:r>
            <w:r w:rsidRPr="00F72EAB">
              <w:rPr>
                <w:rFonts w:ascii="Times New Roman" w:hAnsi="Times New Roman" w:cs="Times New Roman"/>
                <w:sz w:val="24"/>
                <w:szCs w:val="24"/>
              </w:rPr>
              <w:br/>
              <w:t>National Institute of Agricultural Research of Tunisia (INRAT)</w:t>
            </w:r>
            <w:r w:rsidRPr="00F72EAB">
              <w:rPr>
                <w:rFonts w:ascii="Times New Roman" w:hAnsi="Times New Roman" w:cs="Times New Roman"/>
                <w:sz w:val="24"/>
                <w:szCs w:val="24"/>
              </w:rPr>
              <w:br/>
              <w:t>Agronomy Lab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oratory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,</w:t>
            </w:r>
            <w:r w:rsidRPr="00F72EAB">
              <w:rPr>
                <w:rFonts w:ascii="Times New Roman" w:hAnsi="Times New Roman" w:cs="Times New Roman"/>
                <w:sz w:val="24"/>
                <w:szCs w:val="24"/>
              </w:rPr>
              <w:t>Ariana, Tunisia</w:t>
            </w:r>
          </w:p>
        </w:tc>
      </w:tr>
      <w:tr w:rsidR="00087204" w:rsidRPr="00F72EAB" w14:paraId="4E13F6E6" w14:textId="77777777" w:rsidTr="008828CD">
        <w:tc>
          <w:tcPr>
            <w:tcW w:w="1638" w:type="dxa"/>
          </w:tcPr>
          <w:p w14:paraId="20745094" w14:textId="5494AC07" w:rsidR="00087204" w:rsidRPr="00DF7781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1530-1600</w:t>
            </w:r>
          </w:p>
        </w:tc>
        <w:tc>
          <w:tcPr>
            <w:tcW w:w="2723" w:type="dxa"/>
          </w:tcPr>
          <w:p w14:paraId="2943F909" w14:textId="3FAFF448" w:rsidR="00087204" w:rsidRPr="001E4183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Session Conclusion and Announcements</w:t>
            </w:r>
          </w:p>
        </w:tc>
        <w:tc>
          <w:tcPr>
            <w:tcW w:w="3402" w:type="dxa"/>
          </w:tcPr>
          <w:p w14:paraId="2FB59BBF" w14:textId="41137CE3" w:rsidR="00087204" w:rsidRPr="008C49EE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6524C12E" w14:textId="2B6251AD" w:rsidR="00087204" w:rsidRPr="00F72EAB" w:rsidRDefault="00087204" w:rsidP="00087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9B11FF" w14:textId="77777777" w:rsidR="001B2717" w:rsidRDefault="001B2717" w:rsidP="007E6C4C">
      <w:pPr>
        <w:bidi/>
        <w:rPr>
          <w:rFonts w:ascii="Times New Roman" w:hAnsi="Times New Roman" w:cs="Times New Roman"/>
          <w:sz w:val="24"/>
          <w:szCs w:val="24"/>
        </w:rPr>
      </w:pPr>
    </w:p>
    <w:p w14:paraId="420E58C0" w14:textId="77777777" w:rsidR="007E6C4C" w:rsidRDefault="007E6C4C" w:rsidP="007E6C4C">
      <w:pPr>
        <w:bidi/>
        <w:rPr>
          <w:rFonts w:ascii="Times New Roman" w:hAnsi="Times New Roman" w:cs="Times New Roman"/>
          <w:sz w:val="24"/>
          <w:szCs w:val="24"/>
        </w:rPr>
      </w:pPr>
    </w:p>
    <w:p w14:paraId="3B6F93FE" w14:textId="77777777" w:rsidR="007E6C4C" w:rsidRDefault="007E6C4C" w:rsidP="007E6C4C">
      <w:pPr>
        <w:bidi/>
        <w:rPr>
          <w:rFonts w:ascii="Times New Roman" w:hAnsi="Times New Roman" w:cs="Times New Roman"/>
          <w:sz w:val="24"/>
          <w:szCs w:val="24"/>
        </w:rPr>
      </w:pPr>
    </w:p>
    <w:sectPr w:rsidR="007E6C4C" w:rsidSect="0005283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AD6E8" w14:textId="77777777" w:rsidR="004448C3" w:rsidRDefault="004448C3" w:rsidP="000F1D28">
      <w:pPr>
        <w:spacing w:after="0" w:line="240" w:lineRule="auto"/>
      </w:pPr>
      <w:r>
        <w:separator/>
      </w:r>
    </w:p>
  </w:endnote>
  <w:endnote w:type="continuationSeparator" w:id="0">
    <w:p w14:paraId="0ADA7826" w14:textId="77777777" w:rsidR="004448C3" w:rsidRDefault="004448C3" w:rsidP="000F1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Narrow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36121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D541F3" w14:textId="24042366" w:rsidR="000F1D28" w:rsidRDefault="000F1D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61E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C4FC1A5" w14:textId="77777777" w:rsidR="000F1D28" w:rsidRDefault="000F1D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279FA" w14:textId="77777777" w:rsidR="004448C3" w:rsidRDefault="004448C3" w:rsidP="000F1D28">
      <w:pPr>
        <w:spacing w:after="0" w:line="240" w:lineRule="auto"/>
      </w:pPr>
      <w:r>
        <w:separator/>
      </w:r>
    </w:p>
  </w:footnote>
  <w:footnote w:type="continuationSeparator" w:id="0">
    <w:p w14:paraId="109864A0" w14:textId="77777777" w:rsidR="004448C3" w:rsidRDefault="004448C3" w:rsidP="000F1D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717"/>
    <w:rsid w:val="000061E7"/>
    <w:rsid w:val="000479F4"/>
    <w:rsid w:val="0005283D"/>
    <w:rsid w:val="00065E40"/>
    <w:rsid w:val="00066C0D"/>
    <w:rsid w:val="00087204"/>
    <w:rsid w:val="000C4A94"/>
    <w:rsid w:val="000F1D28"/>
    <w:rsid w:val="00115AA3"/>
    <w:rsid w:val="00137055"/>
    <w:rsid w:val="00143DDF"/>
    <w:rsid w:val="00163A89"/>
    <w:rsid w:val="001675A1"/>
    <w:rsid w:val="00173515"/>
    <w:rsid w:val="00175A14"/>
    <w:rsid w:val="001A322C"/>
    <w:rsid w:val="001B01F4"/>
    <w:rsid w:val="001B2717"/>
    <w:rsid w:val="001C1FE0"/>
    <w:rsid w:val="001C53F7"/>
    <w:rsid w:val="001C6A3E"/>
    <w:rsid w:val="001D41DA"/>
    <w:rsid w:val="001E4183"/>
    <w:rsid w:val="0022402E"/>
    <w:rsid w:val="00276F0E"/>
    <w:rsid w:val="002804BB"/>
    <w:rsid w:val="002869F0"/>
    <w:rsid w:val="002908FA"/>
    <w:rsid w:val="002A323E"/>
    <w:rsid w:val="002D2003"/>
    <w:rsid w:val="003015B8"/>
    <w:rsid w:val="00322F66"/>
    <w:rsid w:val="00330970"/>
    <w:rsid w:val="003530FF"/>
    <w:rsid w:val="003537F8"/>
    <w:rsid w:val="003601EC"/>
    <w:rsid w:val="00363295"/>
    <w:rsid w:val="0038278F"/>
    <w:rsid w:val="003B0659"/>
    <w:rsid w:val="003B0FAD"/>
    <w:rsid w:val="003B241D"/>
    <w:rsid w:val="003D5C5C"/>
    <w:rsid w:val="003F56D1"/>
    <w:rsid w:val="00402E36"/>
    <w:rsid w:val="00432D2B"/>
    <w:rsid w:val="0043332F"/>
    <w:rsid w:val="00436B98"/>
    <w:rsid w:val="00443CE3"/>
    <w:rsid w:val="004448C3"/>
    <w:rsid w:val="00446648"/>
    <w:rsid w:val="00451548"/>
    <w:rsid w:val="004644B0"/>
    <w:rsid w:val="00470155"/>
    <w:rsid w:val="0047130F"/>
    <w:rsid w:val="004968D2"/>
    <w:rsid w:val="004D02A8"/>
    <w:rsid w:val="004D0591"/>
    <w:rsid w:val="004D3C2D"/>
    <w:rsid w:val="00503465"/>
    <w:rsid w:val="00522E85"/>
    <w:rsid w:val="00535409"/>
    <w:rsid w:val="005614AA"/>
    <w:rsid w:val="00570854"/>
    <w:rsid w:val="00584948"/>
    <w:rsid w:val="005A3A8D"/>
    <w:rsid w:val="005A4723"/>
    <w:rsid w:val="005A6D61"/>
    <w:rsid w:val="005B2C64"/>
    <w:rsid w:val="005C4054"/>
    <w:rsid w:val="005E1D05"/>
    <w:rsid w:val="005E6DC9"/>
    <w:rsid w:val="006343E8"/>
    <w:rsid w:val="00660220"/>
    <w:rsid w:val="0066447D"/>
    <w:rsid w:val="00671CAD"/>
    <w:rsid w:val="00683D8F"/>
    <w:rsid w:val="006915AD"/>
    <w:rsid w:val="00692484"/>
    <w:rsid w:val="0069360D"/>
    <w:rsid w:val="006B3191"/>
    <w:rsid w:val="006B4DF5"/>
    <w:rsid w:val="006D167D"/>
    <w:rsid w:val="006D4125"/>
    <w:rsid w:val="006F33BF"/>
    <w:rsid w:val="0072086B"/>
    <w:rsid w:val="00731806"/>
    <w:rsid w:val="007356B9"/>
    <w:rsid w:val="00746397"/>
    <w:rsid w:val="0076449C"/>
    <w:rsid w:val="00784085"/>
    <w:rsid w:val="00787125"/>
    <w:rsid w:val="00791499"/>
    <w:rsid w:val="00795BBB"/>
    <w:rsid w:val="007A630E"/>
    <w:rsid w:val="007C41F6"/>
    <w:rsid w:val="007E6C4C"/>
    <w:rsid w:val="007F43D1"/>
    <w:rsid w:val="00804EAF"/>
    <w:rsid w:val="00813739"/>
    <w:rsid w:val="008471BC"/>
    <w:rsid w:val="00867044"/>
    <w:rsid w:val="008828CD"/>
    <w:rsid w:val="00886C29"/>
    <w:rsid w:val="00896291"/>
    <w:rsid w:val="008A74F7"/>
    <w:rsid w:val="008C0A22"/>
    <w:rsid w:val="008C49EE"/>
    <w:rsid w:val="008E02A2"/>
    <w:rsid w:val="00947E31"/>
    <w:rsid w:val="00961AC9"/>
    <w:rsid w:val="009651F4"/>
    <w:rsid w:val="00971886"/>
    <w:rsid w:val="00990A35"/>
    <w:rsid w:val="0099265D"/>
    <w:rsid w:val="009A5986"/>
    <w:rsid w:val="009D0770"/>
    <w:rsid w:val="009E61C6"/>
    <w:rsid w:val="009F7E82"/>
    <w:rsid w:val="00A128E6"/>
    <w:rsid w:val="00A20E8E"/>
    <w:rsid w:val="00A23FE7"/>
    <w:rsid w:val="00A44E8F"/>
    <w:rsid w:val="00A924EB"/>
    <w:rsid w:val="00A92AC1"/>
    <w:rsid w:val="00A936B2"/>
    <w:rsid w:val="00AB1318"/>
    <w:rsid w:val="00AC27E1"/>
    <w:rsid w:val="00AD0F06"/>
    <w:rsid w:val="00AF1E05"/>
    <w:rsid w:val="00AF228C"/>
    <w:rsid w:val="00B115E9"/>
    <w:rsid w:val="00B17735"/>
    <w:rsid w:val="00B23A5D"/>
    <w:rsid w:val="00B25D2E"/>
    <w:rsid w:val="00B3598D"/>
    <w:rsid w:val="00B4756F"/>
    <w:rsid w:val="00B530B7"/>
    <w:rsid w:val="00B60FC5"/>
    <w:rsid w:val="00B6769C"/>
    <w:rsid w:val="00B85F84"/>
    <w:rsid w:val="00B8776F"/>
    <w:rsid w:val="00B94E57"/>
    <w:rsid w:val="00B9699C"/>
    <w:rsid w:val="00BA1F16"/>
    <w:rsid w:val="00BD1874"/>
    <w:rsid w:val="00C02F27"/>
    <w:rsid w:val="00C2118D"/>
    <w:rsid w:val="00C247CC"/>
    <w:rsid w:val="00C426F5"/>
    <w:rsid w:val="00C71462"/>
    <w:rsid w:val="00C9678E"/>
    <w:rsid w:val="00CB1C6D"/>
    <w:rsid w:val="00CB668A"/>
    <w:rsid w:val="00CC3DF6"/>
    <w:rsid w:val="00CD25B4"/>
    <w:rsid w:val="00CD6513"/>
    <w:rsid w:val="00CF04E3"/>
    <w:rsid w:val="00D1191F"/>
    <w:rsid w:val="00D20D39"/>
    <w:rsid w:val="00D2455B"/>
    <w:rsid w:val="00D36866"/>
    <w:rsid w:val="00D41FC0"/>
    <w:rsid w:val="00D56176"/>
    <w:rsid w:val="00D67E30"/>
    <w:rsid w:val="00D81493"/>
    <w:rsid w:val="00DA53E6"/>
    <w:rsid w:val="00DA54B8"/>
    <w:rsid w:val="00DB04F5"/>
    <w:rsid w:val="00DB4E42"/>
    <w:rsid w:val="00DC0FA3"/>
    <w:rsid w:val="00DC2A17"/>
    <w:rsid w:val="00DF7781"/>
    <w:rsid w:val="00E10405"/>
    <w:rsid w:val="00E16326"/>
    <w:rsid w:val="00E168E4"/>
    <w:rsid w:val="00E20F1C"/>
    <w:rsid w:val="00E24574"/>
    <w:rsid w:val="00E92AF8"/>
    <w:rsid w:val="00EC7717"/>
    <w:rsid w:val="00F20420"/>
    <w:rsid w:val="00F3634C"/>
    <w:rsid w:val="00F508F4"/>
    <w:rsid w:val="00F559B2"/>
    <w:rsid w:val="00F60A5E"/>
    <w:rsid w:val="00F60FB5"/>
    <w:rsid w:val="00F72EAB"/>
    <w:rsid w:val="00F7374C"/>
    <w:rsid w:val="00F8101C"/>
    <w:rsid w:val="00F91C99"/>
    <w:rsid w:val="00F935AA"/>
    <w:rsid w:val="00FA0495"/>
    <w:rsid w:val="00FA6FE4"/>
    <w:rsid w:val="00FB1A42"/>
    <w:rsid w:val="00FD6E0F"/>
    <w:rsid w:val="00FF7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9A725"/>
  <w15:docId w15:val="{0E029060-F2C3-4233-A4A0-F77D1212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8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1B2717"/>
    <w:rPr>
      <w:rFonts w:ascii="ArialNarrow-Bold" w:hAnsi="ArialNarrow-Bold" w:hint="default"/>
      <w:b/>
      <w:bCs/>
      <w:i w:val="0"/>
      <w:iCs w:val="0"/>
      <w:color w:val="000000"/>
      <w:sz w:val="28"/>
      <w:szCs w:val="28"/>
    </w:rPr>
  </w:style>
  <w:style w:type="table" w:styleId="TableGrid">
    <w:name w:val="Table Grid"/>
    <w:basedOn w:val="TableNormal"/>
    <w:uiPriority w:val="39"/>
    <w:rsid w:val="001B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1D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1D28"/>
  </w:style>
  <w:style w:type="paragraph" w:styleId="Footer">
    <w:name w:val="footer"/>
    <w:basedOn w:val="Normal"/>
    <w:link w:val="FooterChar"/>
    <w:uiPriority w:val="99"/>
    <w:unhideWhenUsed/>
    <w:rsid w:val="000F1D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1D28"/>
  </w:style>
  <w:style w:type="character" w:styleId="Hyperlink">
    <w:name w:val="Hyperlink"/>
    <w:basedOn w:val="DefaultParagraphFont"/>
    <w:uiPriority w:val="99"/>
    <w:semiHidden/>
    <w:unhideWhenUsed/>
    <w:rsid w:val="008E02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4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DR_Asadi</dc:creator>
  <cp:lastModifiedBy>DR_Asadi</cp:lastModifiedBy>
  <cp:revision>46</cp:revision>
  <dcterms:created xsi:type="dcterms:W3CDTF">2022-01-24T18:18:00Z</dcterms:created>
  <dcterms:modified xsi:type="dcterms:W3CDTF">2022-02-15T03:18:00Z</dcterms:modified>
</cp:coreProperties>
</file>